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4B60BE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123688">
        <w:rPr>
          <w:b/>
          <w:i/>
        </w:rPr>
        <w:t xml:space="preserve"> на </w:t>
      </w:r>
      <w:r w:rsidR="00123688" w:rsidRPr="00123688">
        <w:rPr>
          <w:b/>
          <w:i/>
          <w:u w:val="single"/>
        </w:rPr>
        <w:t>питане</w:t>
      </w:r>
      <w:r w:rsidR="00123688">
        <w:rPr>
          <w:b/>
          <w:i/>
        </w:rPr>
        <w:t xml:space="preserve"> от Румен Георгиев</w:t>
      </w:r>
      <w:r w:rsidRPr="000D6231">
        <w:rPr>
          <w:b/>
          <w:i/>
        </w:rPr>
        <w:t xml:space="preserve"> – н</w:t>
      </w:r>
      <w:r w:rsidR="00123688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123688">
        <w:rPr>
          <w:b/>
          <w:i/>
        </w:rPr>
        <w:t>о държавната политика в областта на хидромелиорациите</w:t>
      </w:r>
    </w:p>
    <w:p w:rsidR="00986FFA" w:rsidRPr="00986FFA" w:rsidRDefault="00986FFA" w:rsidP="004B60BE">
      <w:pPr>
        <w:jc w:val="both"/>
        <w:rPr>
          <w:b/>
          <w:sz w:val="32"/>
          <w:szCs w:val="32"/>
        </w:rPr>
      </w:pPr>
    </w:p>
    <w:p w:rsidR="00EC27B2" w:rsidRDefault="004B07F5" w:rsidP="004B60BE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4B60BE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123688" w:rsidRDefault="00123688" w:rsidP="00123688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ГЕОРГИЕВ</w:t>
      </w:r>
      <w:r w:rsidR="00EE2512">
        <w:rPr>
          <w:b/>
          <w:sz w:val="32"/>
          <w:szCs w:val="32"/>
        </w:rPr>
        <w:t>,</w:t>
      </w:r>
    </w:p>
    <w:p w:rsidR="00123688" w:rsidRDefault="00123688" w:rsidP="00123688">
      <w:pPr>
        <w:ind w:left="-851" w:hanging="1"/>
        <w:jc w:val="both"/>
        <w:rPr>
          <w:b/>
          <w:sz w:val="32"/>
          <w:szCs w:val="32"/>
        </w:rPr>
      </w:pPr>
    </w:p>
    <w:p w:rsidR="00123688" w:rsidRDefault="00123688" w:rsidP="00123688">
      <w:pPr>
        <w:ind w:left="-851" w:hanging="1"/>
        <w:jc w:val="both"/>
        <w:rPr>
          <w:i/>
          <w:sz w:val="32"/>
          <w:szCs w:val="32"/>
          <w:lang w:eastAsia="bg-BG"/>
        </w:rPr>
      </w:pPr>
      <w:r w:rsidRPr="00123688">
        <w:rPr>
          <w:i/>
          <w:sz w:val="32"/>
          <w:szCs w:val="32"/>
          <w:lang w:eastAsia="bg-BG"/>
        </w:rPr>
        <w:t>1. Политика по отношение на подпомагането на поливното земеделие и подпомагане процесите за създаване и функциониране на сдруженията за напояване</w:t>
      </w:r>
    </w:p>
    <w:p w:rsidR="00123688" w:rsidRPr="00123688" w:rsidRDefault="00123688" w:rsidP="00123688">
      <w:pPr>
        <w:ind w:left="-851" w:hanging="1"/>
        <w:jc w:val="both"/>
        <w:rPr>
          <w:i/>
          <w:sz w:val="32"/>
          <w:szCs w:val="32"/>
          <w:lang w:eastAsia="bg-BG"/>
        </w:rPr>
      </w:pPr>
    </w:p>
    <w:p w:rsidR="001C0487" w:rsidRDefault="001C0487" w:rsidP="006F11C2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1C0487">
        <w:rPr>
          <w:sz w:val="32"/>
          <w:szCs w:val="32"/>
          <w:lang w:eastAsia="bg-BG"/>
        </w:rPr>
        <w:t>Политика</w:t>
      </w:r>
      <w:r>
        <w:rPr>
          <w:sz w:val="32"/>
          <w:szCs w:val="32"/>
          <w:lang w:eastAsia="bg-BG"/>
        </w:rPr>
        <w:t>та</w:t>
      </w:r>
      <w:r w:rsidRPr="001C0487">
        <w:rPr>
          <w:sz w:val="32"/>
          <w:szCs w:val="32"/>
          <w:lang w:eastAsia="bg-BG"/>
        </w:rPr>
        <w:t xml:space="preserve"> по отношение на подпомагането на поливното земеделие и подпомагане процесите за създаване и функциониране на сдруженията за напояване</w:t>
      </w:r>
      <w:r>
        <w:rPr>
          <w:sz w:val="32"/>
          <w:szCs w:val="32"/>
          <w:lang w:eastAsia="bg-BG"/>
        </w:rPr>
        <w:t xml:space="preserve"> е:</w:t>
      </w:r>
    </w:p>
    <w:p w:rsidR="001C0487" w:rsidRDefault="00A85C0B" w:rsidP="007E746E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A85C0B">
        <w:rPr>
          <w:sz w:val="32"/>
          <w:szCs w:val="32"/>
          <w:lang w:eastAsia="bg-BG"/>
        </w:rPr>
        <w:t>Опазване и ефективно използване на водните ресурси</w:t>
      </w:r>
      <w:r w:rsidR="007E746E">
        <w:rPr>
          <w:sz w:val="32"/>
          <w:szCs w:val="32"/>
          <w:lang w:eastAsia="bg-BG"/>
        </w:rPr>
        <w:t xml:space="preserve"> чрез </w:t>
      </w:r>
      <w:r w:rsidR="001C0487" w:rsidRPr="001C0487">
        <w:rPr>
          <w:sz w:val="32"/>
          <w:szCs w:val="32"/>
          <w:lang w:eastAsia="bg-BG"/>
        </w:rPr>
        <w:t>разширяване на поливното земеделие</w:t>
      </w:r>
      <w:r w:rsidR="00FE2A05">
        <w:rPr>
          <w:sz w:val="32"/>
          <w:szCs w:val="32"/>
          <w:lang w:eastAsia="bg-BG"/>
        </w:rPr>
        <w:t>,</w:t>
      </w:r>
      <w:r w:rsidR="001C0487" w:rsidRPr="001C0487">
        <w:rPr>
          <w:sz w:val="32"/>
          <w:szCs w:val="32"/>
          <w:lang w:eastAsia="bg-BG"/>
        </w:rPr>
        <w:t xml:space="preserve"> </w:t>
      </w:r>
      <w:r w:rsidR="009445F6">
        <w:rPr>
          <w:sz w:val="32"/>
          <w:szCs w:val="32"/>
          <w:lang w:eastAsia="bg-BG"/>
        </w:rPr>
        <w:t xml:space="preserve">с цел </w:t>
      </w:r>
      <w:r w:rsidR="00104FA5">
        <w:rPr>
          <w:sz w:val="32"/>
          <w:szCs w:val="32"/>
          <w:lang w:eastAsia="bg-BG"/>
        </w:rPr>
        <w:t xml:space="preserve">намаляване загубите на вода, </w:t>
      </w:r>
      <w:r w:rsidR="009445F6">
        <w:rPr>
          <w:sz w:val="32"/>
          <w:szCs w:val="32"/>
          <w:lang w:eastAsia="bg-BG"/>
        </w:rPr>
        <w:t>и</w:t>
      </w:r>
      <w:r>
        <w:rPr>
          <w:sz w:val="32"/>
          <w:szCs w:val="32"/>
          <w:lang w:eastAsia="bg-BG"/>
        </w:rPr>
        <w:t xml:space="preserve"> спазване на нормативните изисквания заложени в </w:t>
      </w:r>
      <w:r w:rsidR="005C3813" w:rsidRPr="005C3813">
        <w:rPr>
          <w:sz w:val="32"/>
          <w:szCs w:val="32"/>
          <w:lang w:eastAsia="bg-BG"/>
        </w:rPr>
        <w:t>ДИРЕКТИВА 2000/60/ЕС на Европейския парламен</w:t>
      </w:r>
      <w:r w:rsidR="00A2343C">
        <w:rPr>
          <w:sz w:val="32"/>
          <w:szCs w:val="32"/>
          <w:lang w:eastAsia="bg-BG"/>
        </w:rPr>
        <w:t xml:space="preserve">т и на Съвета от </w:t>
      </w:r>
      <w:r w:rsidR="005C3813" w:rsidRPr="005C3813">
        <w:rPr>
          <w:sz w:val="32"/>
          <w:szCs w:val="32"/>
          <w:lang w:eastAsia="bg-BG"/>
        </w:rPr>
        <w:t>23 октомври 2000 г., установяваща рамката за действията на Общността в областта на политиката за водите</w:t>
      </w:r>
      <w:r w:rsidR="00806D9D">
        <w:rPr>
          <w:sz w:val="32"/>
          <w:szCs w:val="32"/>
          <w:lang w:eastAsia="bg-BG"/>
        </w:rPr>
        <w:t>.</w:t>
      </w:r>
    </w:p>
    <w:p w:rsidR="00ED086C" w:rsidRDefault="00ED086C" w:rsidP="007E746E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ED086C">
        <w:rPr>
          <w:sz w:val="32"/>
          <w:szCs w:val="32"/>
          <w:lang w:eastAsia="bg-BG"/>
        </w:rPr>
        <w:t xml:space="preserve">Създаване на устойчиво и конкурентно поливно земеделие, </w:t>
      </w:r>
      <w:r w:rsidR="00C61C2E">
        <w:rPr>
          <w:sz w:val="32"/>
          <w:szCs w:val="32"/>
          <w:lang w:eastAsia="bg-BG"/>
        </w:rPr>
        <w:t>на база</w:t>
      </w:r>
      <w:r w:rsidRPr="00ED086C">
        <w:rPr>
          <w:sz w:val="32"/>
          <w:szCs w:val="32"/>
          <w:lang w:eastAsia="bg-BG"/>
        </w:rPr>
        <w:t xml:space="preserve"> увеличаване на поливните площи </w:t>
      </w:r>
      <w:r w:rsidR="00567D5C">
        <w:rPr>
          <w:sz w:val="32"/>
          <w:szCs w:val="32"/>
          <w:lang w:eastAsia="bg-BG"/>
        </w:rPr>
        <w:t>и намаляване на себестойността на услугата „Доставяне на вода за напояване“</w:t>
      </w:r>
      <w:r w:rsidR="0085322A">
        <w:rPr>
          <w:sz w:val="32"/>
          <w:szCs w:val="32"/>
          <w:lang w:eastAsia="bg-BG"/>
        </w:rPr>
        <w:t>,</w:t>
      </w:r>
      <w:r w:rsidR="003A0433" w:rsidRPr="003A0433">
        <w:rPr>
          <w:sz w:val="32"/>
          <w:szCs w:val="32"/>
          <w:lang w:eastAsia="bg-BG"/>
        </w:rPr>
        <w:t xml:space="preserve"> </w:t>
      </w:r>
      <w:r w:rsidR="003A0433">
        <w:rPr>
          <w:sz w:val="32"/>
          <w:szCs w:val="32"/>
          <w:lang w:eastAsia="bg-BG"/>
        </w:rPr>
        <w:t xml:space="preserve">чрез </w:t>
      </w:r>
      <w:proofErr w:type="spellStart"/>
      <w:r w:rsidR="003A0433">
        <w:rPr>
          <w:sz w:val="32"/>
          <w:szCs w:val="32"/>
          <w:lang w:eastAsia="bg-BG"/>
        </w:rPr>
        <w:t>възстановяне</w:t>
      </w:r>
      <w:proofErr w:type="spellEnd"/>
      <w:r w:rsidR="003A0433">
        <w:rPr>
          <w:sz w:val="32"/>
          <w:szCs w:val="32"/>
          <w:lang w:eastAsia="bg-BG"/>
        </w:rPr>
        <w:t xml:space="preserve"> и рехабилитация на хидромелиоративната инфраструктура.</w:t>
      </w:r>
      <w:r w:rsidR="00567D5C">
        <w:rPr>
          <w:sz w:val="32"/>
          <w:szCs w:val="32"/>
          <w:lang w:eastAsia="bg-BG"/>
        </w:rPr>
        <w:t xml:space="preserve"> </w:t>
      </w:r>
      <w:r w:rsidR="003A0433">
        <w:rPr>
          <w:sz w:val="32"/>
          <w:szCs w:val="32"/>
          <w:lang w:eastAsia="bg-BG"/>
        </w:rPr>
        <w:t xml:space="preserve">Това ще доведе до </w:t>
      </w:r>
      <w:r w:rsidRPr="00ED086C">
        <w:rPr>
          <w:sz w:val="32"/>
          <w:szCs w:val="32"/>
          <w:lang w:eastAsia="bg-BG"/>
        </w:rPr>
        <w:t xml:space="preserve">стимулиране отглеждането на култури с висока добавена стойност, изискващи интензивно напояване. </w:t>
      </w:r>
    </w:p>
    <w:p w:rsidR="001464E4" w:rsidRPr="001464E4" w:rsidRDefault="00123688" w:rsidP="001464E4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123688">
        <w:rPr>
          <w:sz w:val="32"/>
          <w:szCs w:val="32"/>
          <w:lang w:eastAsia="bg-BG"/>
        </w:rPr>
        <w:t xml:space="preserve">През </w:t>
      </w:r>
      <w:r>
        <w:rPr>
          <w:sz w:val="32"/>
          <w:szCs w:val="32"/>
          <w:lang w:eastAsia="bg-BG"/>
        </w:rPr>
        <w:t>201</w:t>
      </w:r>
      <w:r w:rsidR="00CF45E0">
        <w:rPr>
          <w:sz w:val="32"/>
          <w:szCs w:val="32"/>
          <w:lang w:eastAsia="bg-BG"/>
        </w:rPr>
        <w:t>6</w:t>
      </w:r>
      <w:r>
        <w:rPr>
          <w:sz w:val="32"/>
          <w:szCs w:val="32"/>
          <w:lang w:eastAsia="bg-BG"/>
        </w:rPr>
        <w:t xml:space="preserve"> г.</w:t>
      </w:r>
      <w:r w:rsidRPr="00123688">
        <w:rPr>
          <w:sz w:val="32"/>
          <w:szCs w:val="32"/>
          <w:lang w:eastAsia="bg-BG"/>
        </w:rPr>
        <w:t xml:space="preserve"> </w:t>
      </w:r>
      <w:r w:rsidR="00CF45E0">
        <w:rPr>
          <w:sz w:val="32"/>
          <w:szCs w:val="32"/>
          <w:lang w:eastAsia="bg-BG"/>
        </w:rPr>
        <w:t>бяха направени изменения и допълнения в Закона за сдруженията за напояване</w:t>
      </w:r>
      <w:r w:rsidR="001464E4">
        <w:rPr>
          <w:sz w:val="32"/>
          <w:szCs w:val="32"/>
          <w:lang w:eastAsia="bg-BG"/>
        </w:rPr>
        <w:t xml:space="preserve"> и </w:t>
      </w:r>
      <w:proofErr w:type="spellStart"/>
      <w:r w:rsidR="001464E4" w:rsidRPr="001464E4">
        <w:rPr>
          <w:sz w:val="32"/>
          <w:szCs w:val="32"/>
          <w:lang w:val="en-US" w:eastAsia="bg-BG"/>
        </w:rPr>
        <w:t>Наредба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за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придобиване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и </w:t>
      </w:r>
      <w:proofErr w:type="spellStart"/>
      <w:r w:rsidR="001464E4" w:rsidRPr="001464E4">
        <w:rPr>
          <w:sz w:val="32"/>
          <w:szCs w:val="32"/>
          <w:lang w:val="en-US" w:eastAsia="bg-BG"/>
        </w:rPr>
        <w:t>отнемане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r w:rsidR="001464E4">
        <w:rPr>
          <w:sz w:val="32"/>
          <w:szCs w:val="32"/>
          <w:lang w:eastAsia="bg-BG"/>
        </w:rPr>
        <w:t xml:space="preserve">на </w:t>
      </w:r>
      <w:proofErr w:type="spellStart"/>
      <w:r w:rsidR="001464E4" w:rsidRPr="001464E4">
        <w:rPr>
          <w:sz w:val="32"/>
          <w:szCs w:val="32"/>
          <w:lang w:val="en-US" w:eastAsia="bg-BG"/>
        </w:rPr>
        <w:t>обектите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от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хидромелиоративната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инфраструктура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и </w:t>
      </w:r>
      <w:proofErr w:type="spellStart"/>
      <w:r w:rsidR="001464E4" w:rsidRPr="001464E4">
        <w:rPr>
          <w:sz w:val="32"/>
          <w:szCs w:val="32"/>
          <w:lang w:val="en-US" w:eastAsia="bg-BG"/>
        </w:rPr>
        <w:t>обслужващата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техника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от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сдруженията</w:t>
      </w:r>
      <w:proofErr w:type="spellEnd"/>
      <w:r w:rsidR="001464E4">
        <w:rPr>
          <w:sz w:val="32"/>
          <w:szCs w:val="32"/>
          <w:lang w:eastAsia="bg-BG"/>
        </w:rPr>
        <w:t>.</w:t>
      </w:r>
      <w:r w:rsidR="001464E4" w:rsidRPr="001464E4">
        <w:rPr>
          <w:sz w:val="32"/>
          <w:szCs w:val="32"/>
          <w:lang w:val="en-US" w:eastAsia="bg-BG"/>
        </w:rPr>
        <w:t xml:space="preserve"> </w:t>
      </w:r>
      <w:r w:rsidR="00ED29CB">
        <w:rPr>
          <w:sz w:val="32"/>
          <w:szCs w:val="32"/>
          <w:lang w:eastAsia="bg-BG"/>
        </w:rPr>
        <w:t>Промените в</w:t>
      </w:r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Наредбата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r w:rsidR="00ED29CB">
        <w:rPr>
          <w:sz w:val="32"/>
          <w:szCs w:val="32"/>
          <w:lang w:eastAsia="bg-BG"/>
        </w:rPr>
        <w:t>са</w:t>
      </w:r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част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от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изпълнението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на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мeрки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за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намаляване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на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регулаторната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тежест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за</w:t>
      </w:r>
      <w:proofErr w:type="spellEnd"/>
      <w:r w:rsidR="001464E4"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="001464E4" w:rsidRPr="001464E4">
        <w:rPr>
          <w:sz w:val="32"/>
          <w:szCs w:val="32"/>
          <w:lang w:val="en-US" w:eastAsia="bg-BG"/>
        </w:rPr>
        <w:t>бизнеса</w:t>
      </w:r>
      <w:proofErr w:type="spellEnd"/>
      <w:r w:rsidR="00ED29CB">
        <w:rPr>
          <w:sz w:val="32"/>
          <w:szCs w:val="32"/>
          <w:lang w:eastAsia="bg-BG"/>
        </w:rPr>
        <w:t>.</w:t>
      </w:r>
      <w:r w:rsidR="001464E4" w:rsidRPr="001464E4">
        <w:rPr>
          <w:sz w:val="32"/>
          <w:szCs w:val="32"/>
          <w:lang w:val="en-US" w:eastAsia="bg-BG"/>
        </w:rPr>
        <w:t xml:space="preserve"> </w:t>
      </w:r>
    </w:p>
    <w:p w:rsidR="001464E4" w:rsidRPr="001464E4" w:rsidRDefault="001464E4" w:rsidP="001464E4">
      <w:pPr>
        <w:spacing w:line="360" w:lineRule="auto"/>
        <w:ind w:left="-851" w:firstLine="851"/>
        <w:jc w:val="both"/>
        <w:rPr>
          <w:sz w:val="32"/>
          <w:szCs w:val="32"/>
          <w:lang w:val="en-US" w:eastAsia="bg-BG"/>
        </w:rPr>
      </w:pPr>
      <w:proofErr w:type="spellStart"/>
      <w:proofErr w:type="gramStart"/>
      <w:r w:rsidRPr="001464E4">
        <w:rPr>
          <w:sz w:val="32"/>
          <w:szCs w:val="32"/>
          <w:lang w:val="en-US" w:eastAsia="bg-BG"/>
        </w:rPr>
        <w:t>Изменението</w:t>
      </w:r>
      <w:proofErr w:type="spellEnd"/>
      <w:r w:rsidRPr="001464E4">
        <w:rPr>
          <w:sz w:val="32"/>
          <w:szCs w:val="32"/>
          <w:lang w:val="en-US" w:eastAsia="bg-BG"/>
        </w:rPr>
        <w:t xml:space="preserve"> е и </w:t>
      </w:r>
      <w:proofErr w:type="spellStart"/>
      <w:r w:rsidRPr="001464E4">
        <w:rPr>
          <w:sz w:val="32"/>
          <w:szCs w:val="32"/>
          <w:lang w:val="en-US" w:eastAsia="bg-BG"/>
        </w:rPr>
        <w:t>във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връзка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със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спазване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на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нормите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на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европейското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право</w:t>
      </w:r>
      <w:proofErr w:type="spellEnd"/>
      <w:r w:rsidRPr="001464E4">
        <w:rPr>
          <w:sz w:val="32"/>
          <w:szCs w:val="32"/>
          <w:lang w:val="en-US" w:eastAsia="bg-BG"/>
        </w:rPr>
        <w:t xml:space="preserve"> в </w:t>
      </w:r>
      <w:proofErr w:type="spellStart"/>
      <w:r w:rsidRPr="001464E4">
        <w:rPr>
          <w:sz w:val="32"/>
          <w:szCs w:val="32"/>
          <w:lang w:val="en-US" w:eastAsia="bg-BG"/>
        </w:rPr>
        <w:t>областта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на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държавните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помощи</w:t>
      </w:r>
      <w:proofErr w:type="spellEnd"/>
      <w:r w:rsidRPr="001464E4">
        <w:rPr>
          <w:sz w:val="32"/>
          <w:szCs w:val="32"/>
          <w:lang w:val="en-US" w:eastAsia="bg-BG"/>
        </w:rPr>
        <w:t xml:space="preserve">, </w:t>
      </w:r>
      <w:proofErr w:type="spellStart"/>
      <w:r w:rsidRPr="001464E4">
        <w:rPr>
          <w:sz w:val="32"/>
          <w:szCs w:val="32"/>
          <w:lang w:val="en-US" w:eastAsia="bg-BG"/>
        </w:rPr>
        <w:t>съгласно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които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lastRenderedPageBreak/>
        <w:t>предоставянето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на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право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на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ползване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на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обекти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от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хидромелиоративната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инфраструктура</w:t>
      </w:r>
      <w:proofErr w:type="spellEnd"/>
      <w:r w:rsidRPr="001464E4">
        <w:rPr>
          <w:sz w:val="32"/>
          <w:szCs w:val="32"/>
          <w:lang w:val="en-US" w:eastAsia="bg-BG"/>
        </w:rPr>
        <w:t xml:space="preserve"> – </w:t>
      </w:r>
      <w:proofErr w:type="spellStart"/>
      <w:r w:rsidRPr="001464E4">
        <w:rPr>
          <w:sz w:val="32"/>
          <w:szCs w:val="32"/>
          <w:lang w:val="en-US" w:eastAsia="bg-BG"/>
        </w:rPr>
        <w:t>държавна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собственост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става</w:t>
      </w:r>
      <w:proofErr w:type="spellEnd"/>
      <w:r w:rsidRPr="001464E4">
        <w:rPr>
          <w:sz w:val="32"/>
          <w:szCs w:val="32"/>
          <w:lang w:val="en-US" w:eastAsia="bg-BG"/>
        </w:rPr>
        <w:t xml:space="preserve"> </w:t>
      </w:r>
      <w:proofErr w:type="spellStart"/>
      <w:r w:rsidRPr="001464E4">
        <w:rPr>
          <w:sz w:val="32"/>
          <w:szCs w:val="32"/>
          <w:lang w:val="en-US" w:eastAsia="bg-BG"/>
        </w:rPr>
        <w:t>възмездно</w:t>
      </w:r>
      <w:proofErr w:type="spellEnd"/>
      <w:r w:rsidRPr="001464E4">
        <w:rPr>
          <w:sz w:val="32"/>
          <w:szCs w:val="32"/>
          <w:lang w:val="en-US" w:eastAsia="bg-BG"/>
        </w:rPr>
        <w:t>.</w:t>
      </w:r>
      <w:proofErr w:type="gramEnd"/>
    </w:p>
    <w:p w:rsidR="00286BD3" w:rsidRDefault="006F11C2" w:rsidP="006F11C2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>
        <w:rPr>
          <w:sz w:val="32"/>
          <w:szCs w:val="32"/>
          <w:lang w:eastAsia="bg-BG"/>
        </w:rPr>
        <w:t xml:space="preserve">През 2017 г. бе приета Методика за определяне цената на услугата „Доставяне на вода за напояване“. </w:t>
      </w:r>
    </w:p>
    <w:p w:rsidR="00CC0034" w:rsidRDefault="006F11C2" w:rsidP="00CC0034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>
        <w:rPr>
          <w:sz w:val="32"/>
          <w:szCs w:val="32"/>
          <w:lang w:eastAsia="bg-BG"/>
        </w:rPr>
        <w:t>Тя определ</w:t>
      </w:r>
      <w:r w:rsidR="00D12F14">
        <w:rPr>
          <w:sz w:val="32"/>
          <w:szCs w:val="32"/>
          <w:lang w:eastAsia="bg-BG"/>
        </w:rPr>
        <w:t>и</w:t>
      </w:r>
      <w:r>
        <w:rPr>
          <w:sz w:val="32"/>
          <w:szCs w:val="32"/>
          <w:lang w:eastAsia="bg-BG"/>
        </w:rPr>
        <w:t xml:space="preserve"> начина за изчисляване цената на услугата, ко</w:t>
      </w:r>
      <w:r w:rsidR="00D12F14">
        <w:rPr>
          <w:sz w:val="32"/>
          <w:szCs w:val="32"/>
          <w:lang w:eastAsia="bg-BG"/>
        </w:rPr>
        <w:t>й</w:t>
      </w:r>
      <w:r>
        <w:rPr>
          <w:sz w:val="32"/>
          <w:szCs w:val="32"/>
          <w:lang w:eastAsia="bg-BG"/>
        </w:rPr>
        <w:t xml:space="preserve">то да отговаря на изискванията на </w:t>
      </w:r>
      <w:r w:rsidR="00441181">
        <w:rPr>
          <w:sz w:val="32"/>
          <w:szCs w:val="32"/>
          <w:lang w:eastAsia="bg-BG"/>
        </w:rPr>
        <w:t>Д</w:t>
      </w:r>
      <w:r>
        <w:rPr>
          <w:sz w:val="32"/>
          <w:szCs w:val="32"/>
          <w:lang w:eastAsia="bg-BG"/>
        </w:rPr>
        <w:t>иректива</w:t>
      </w:r>
      <w:r w:rsidR="00441181">
        <w:rPr>
          <w:sz w:val="32"/>
          <w:szCs w:val="32"/>
          <w:lang w:eastAsia="bg-BG"/>
        </w:rPr>
        <w:t>та</w:t>
      </w:r>
      <w:r>
        <w:rPr>
          <w:sz w:val="32"/>
          <w:szCs w:val="32"/>
          <w:lang w:eastAsia="bg-BG"/>
        </w:rPr>
        <w:t xml:space="preserve"> за водите.</w:t>
      </w:r>
      <w:r w:rsidR="009A788B">
        <w:rPr>
          <w:sz w:val="32"/>
          <w:szCs w:val="32"/>
          <w:lang w:eastAsia="bg-BG"/>
        </w:rPr>
        <w:t xml:space="preserve"> </w:t>
      </w:r>
    </w:p>
    <w:p w:rsidR="006F11C2" w:rsidRDefault="009A788B" w:rsidP="00CC0034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>
        <w:rPr>
          <w:sz w:val="32"/>
          <w:szCs w:val="32"/>
          <w:lang w:eastAsia="bg-BG"/>
        </w:rPr>
        <w:t>С нея се постигна п</w:t>
      </w:r>
      <w:r w:rsidRPr="009A788B">
        <w:rPr>
          <w:sz w:val="32"/>
          <w:szCs w:val="32"/>
          <w:lang w:eastAsia="bg-BG"/>
        </w:rPr>
        <w:t>реминаване от система за ценообразуване въз основа на нормативно определени размери на цените за съответните култури към система за ценообразуване на база потребление на вода.</w:t>
      </w:r>
      <w:r w:rsidR="006F11C2">
        <w:rPr>
          <w:sz w:val="32"/>
          <w:szCs w:val="32"/>
          <w:lang w:eastAsia="bg-BG"/>
        </w:rPr>
        <w:t xml:space="preserve"> </w:t>
      </w:r>
    </w:p>
    <w:p w:rsidR="00ED29CB" w:rsidRDefault="00ED29CB" w:rsidP="00ED29CB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К</w:t>
      </w:r>
      <w:r w:rsidRPr="00A357AB">
        <w:rPr>
          <w:sz w:val="32"/>
          <w:szCs w:val="32"/>
        </w:rPr>
        <w:t xml:space="preserve">ъм настоящия момент </w:t>
      </w:r>
      <w:r>
        <w:rPr>
          <w:sz w:val="32"/>
          <w:szCs w:val="32"/>
        </w:rPr>
        <w:t>в процес на обсъждане</w:t>
      </w:r>
      <w:r w:rsidRPr="00A357AB">
        <w:rPr>
          <w:sz w:val="32"/>
          <w:szCs w:val="32"/>
        </w:rPr>
        <w:t xml:space="preserve"> е Закон</w:t>
      </w:r>
      <w:r>
        <w:rPr>
          <w:sz w:val="32"/>
          <w:szCs w:val="32"/>
        </w:rPr>
        <w:t>опроект</w:t>
      </w:r>
      <w:r w:rsidRPr="00A357AB">
        <w:rPr>
          <w:sz w:val="32"/>
          <w:szCs w:val="32"/>
        </w:rPr>
        <w:t xml:space="preserve"> за изменение и допълнение на З</w:t>
      </w:r>
      <w:r>
        <w:rPr>
          <w:sz w:val="32"/>
          <w:szCs w:val="32"/>
        </w:rPr>
        <w:t>акона за водите</w:t>
      </w:r>
      <w:r w:rsidRPr="00A357AB">
        <w:rPr>
          <w:sz w:val="32"/>
          <w:szCs w:val="32"/>
        </w:rPr>
        <w:t>, както и Методика за оп</w:t>
      </w:r>
      <w:r>
        <w:rPr>
          <w:sz w:val="32"/>
          <w:szCs w:val="32"/>
        </w:rPr>
        <w:t>ределяне на цената на услугата „Доставяне на вода за напояване“ за  поливен сезон 2018 г.</w:t>
      </w:r>
    </w:p>
    <w:p w:rsidR="00ED29CB" w:rsidRDefault="00ED29CB" w:rsidP="00ED29CB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C14057">
        <w:rPr>
          <w:sz w:val="32"/>
          <w:szCs w:val="32"/>
          <w:lang w:eastAsia="bg-BG"/>
        </w:rPr>
        <w:t xml:space="preserve">Новата ценова политика </w:t>
      </w:r>
      <w:r>
        <w:rPr>
          <w:sz w:val="32"/>
          <w:szCs w:val="32"/>
          <w:lang w:eastAsia="bg-BG"/>
        </w:rPr>
        <w:t xml:space="preserve">ще </w:t>
      </w:r>
      <w:r w:rsidRPr="00C14057">
        <w:rPr>
          <w:sz w:val="32"/>
          <w:szCs w:val="32"/>
          <w:lang w:eastAsia="bg-BG"/>
        </w:rPr>
        <w:t xml:space="preserve">приложи двукомпонентна тарифа с постоянен компонент, </w:t>
      </w:r>
      <w:r>
        <w:rPr>
          <w:sz w:val="32"/>
          <w:szCs w:val="32"/>
          <w:lang w:eastAsia="bg-BG"/>
        </w:rPr>
        <w:t xml:space="preserve">платим еднократно, </w:t>
      </w:r>
      <w:r w:rsidRPr="00C14057">
        <w:rPr>
          <w:sz w:val="32"/>
          <w:szCs w:val="32"/>
          <w:lang w:eastAsia="bg-BG"/>
        </w:rPr>
        <w:t xml:space="preserve">който покрива постоянните разходи по доставка на вода на </w:t>
      </w:r>
      <w:r>
        <w:rPr>
          <w:sz w:val="32"/>
          <w:szCs w:val="32"/>
          <w:lang w:eastAsia="bg-BG"/>
        </w:rPr>
        <w:t>база площ и променлив компонент</w:t>
      </w:r>
      <w:r w:rsidRPr="00C14057">
        <w:rPr>
          <w:sz w:val="32"/>
          <w:szCs w:val="32"/>
          <w:lang w:eastAsia="bg-BG"/>
        </w:rPr>
        <w:t xml:space="preserve">, при който се заплаща цена на база измерени и </w:t>
      </w:r>
      <w:proofErr w:type="spellStart"/>
      <w:r w:rsidRPr="00C14057">
        <w:rPr>
          <w:sz w:val="32"/>
          <w:szCs w:val="32"/>
          <w:lang w:eastAsia="bg-BG"/>
        </w:rPr>
        <w:t>потребени</w:t>
      </w:r>
      <w:proofErr w:type="spellEnd"/>
      <w:r w:rsidRPr="00C14057">
        <w:rPr>
          <w:sz w:val="32"/>
          <w:szCs w:val="32"/>
          <w:lang w:eastAsia="bg-BG"/>
        </w:rPr>
        <w:t xml:space="preserve"> обеми вода</w:t>
      </w:r>
      <w:r>
        <w:rPr>
          <w:sz w:val="32"/>
          <w:szCs w:val="32"/>
          <w:lang w:eastAsia="bg-BG"/>
        </w:rPr>
        <w:t xml:space="preserve"> за всяка поливка</w:t>
      </w:r>
      <w:r w:rsidRPr="00C14057">
        <w:rPr>
          <w:sz w:val="32"/>
          <w:szCs w:val="32"/>
          <w:lang w:eastAsia="bg-BG"/>
        </w:rPr>
        <w:t>.</w:t>
      </w:r>
      <w:r>
        <w:rPr>
          <w:sz w:val="32"/>
          <w:szCs w:val="32"/>
          <w:lang w:eastAsia="bg-BG"/>
        </w:rPr>
        <w:t xml:space="preserve"> С това се п</w:t>
      </w:r>
      <w:r w:rsidRPr="00102414">
        <w:rPr>
          <w:sz w:val="32"/>
          <w:szCs w:val="32"/>
          <w:lang w:eastAsia="bg-BG"/>
        </w:rPr>
        <w:t>остига баланс между социални</w:t>
      </w:r>
      <w:r>
        <w:rPr>
          <w:sz w:val="32"/>
          <w:szCs w:val="32"/>
          <w:lang w:eastAsia="bg-BG"/>
        </w:rPr>
        <w:t>я</w:t>
      </w:r>
      <w:r w:rsidRPr="00102414">
        <w:rPr>
          <w:sz w:val="32"/>
          <w:szCs w:val="32"/>
          <w:lang w:eastAsia="bg-BG"/>
        </w:rPr>
        <w:t>, екологични</w:t>
      </w:r>
      <w:r>
        <w:rPr>
          <w:sz w:val="32"/>
          <w:szCs w:val="32"/>
          <w:lang w:eastAsia="bg-BG"/>
        </w:rPr>
        <w:t>я</w:t>
      </w:r>
      <w:r w:rsidRPr="00102414">
        <w:rPr>
          <w:sz w:val="32"/>
          <w:szCs w:val="32"/>
          <w:lang w:eastAsia="bg-BG"/>
        </w:rPr>
        <w:t xml:space="preserve"> и икономически</w:t>
      </w:r>
      <w:r>
        <w:rPr>
          <w:sz w:val="32"/>
          <w:szCs w:val="32"/>
          <w:lang w:eastAsia="bg-BG"/>
        </w:rPr>
        <w:t>я фактор</w:t>
      </w:r>
      <w:r w:rsidRPr="00102414">
        <w:rPr>
          <w:sz w:val="32"/>
          <w:szCs w:val="32"/>
          <w:lang w:eastAsia="bg-BG"/>
        </w:rPr>
        <w:t>, съобразно географските и климатични</w:t>
      </w:r>
      <w:r>
        <w:rPr>
          <w:sz w:val="32"/>
          <w:szCs w:val="32"/>
          <w:lang w:eastAsia="bg-BG"/>
        </w:rPr>
        <w:t>те</w:t>
      </w:r>
      <w:r w:rsidRPr="00102414">
        <w:rPr>
          <w:sz w:val="32"/>
          <w:szCs w:val="32"/>
          <w:lang w:eastAsia="bg-BG"/>
        </w:rPr>
        <w:t xml:space="preserve"> условия на териториите където се извършва услугата.</w:t>
      </w:r>
    </w:p>
    <w:p w:rsidR="00ED29CB" w:rsidRDefault="00ED29CB" w:rsidP="00ED29CB">
      <w:pPr>
        <w:spacing w:line="360" w:lineRule="auto"/>
        <w:ind w:left="-851" w:firstLine="851"/>
        <w:jc w:val="both"/>
        <w:rPr>
          <w:sz w:val="32"/>
          <w:szCs w:val="32"/>
        </w:rPr>
      </w:pPr>
      <w:r w:rsidRPr="00A357AB">
        <w:rPr>
          <w:sz w:val="32"/>
          <w:szCs w:val="32"/>
        </w:rPr>
        <w:t xml:space="preserve">Отделно от </w:t>
      </w:r>
      <w:r>
        <w:rPr>
          <w:sz w:val="32"/>
          <w:szCs w:val="32"/>
        </w:rPr>
        <w:t>това предвиждаме изменение на „</w:t>
      </w:r>
      <w:r w:rsidRPr="00A357AB">
        <w:rPr>
          <w:sz w:val="32"/>
          <w:szCs w:val="32"/>
        </w:rPr>
        <w:t>Обща</w:t>
      </w:r>
      <w:r>
        <w:rPr>
          <w:sz w:val="32"/>
          <w:szCs w:val="32"/>
        </w:rPr>
        <w:t>та</w:t>
      </w:r>
      <w:r w:rsidRPr="00A357AB">
        <w:rPr>
          <w:sz w:val="32"/>
          <w:szCs w:val="32"/>
        </w:rPr>
        <w:t xml:space="preserve"> стратегия за управление и развитие на хидромелиорациите и вредното въздействие на </w:t>
      </w:r>
      <w:r>
        <w:rPr>
          <w:sz w:val="32"/>
          <w:szCs w:val="32"/>
        </w:rPr>
        <w:t>водите“, което обхваща</w:t>
      </w:r>
      <w:r w:rsidRPr="00A357AB">
        <w:rPr>
          <w:sz w:val="32"/>
          <w:szCs w:val="32"/>
        </w:rPr>
        <w:t>:</w:t>
      </w:r>
    </w:p>
    <w:p w:rsidR="00ED29CB" w:rsidRDefault="00ED29CB" w:rsidP="00ED29CB">
      <w:pPr>
        <w:pStyle w:val="ListParagraph"/>
        <w:numPr>
          <w:ilvl w:val="0"/>
          <w:numId w:val="10"/>
        </w:numPr>
        <w:spacing w:line="360" w:lineRule="auto"/>
        <w:jc w:val="both"/>
        <w:rPr>
          <w:sz w:val="32"/>
          <w:szCs w:val="32"/>
          <w:lang w:eastAsia="bg-BG"/>
        </w:rPr>
      </w:pPr>
      <w:r w:rsidRPr="001D62E1">
        <w:rPr>
          <w:sz w:val="32"/>
          <w:szCs w:val="32"/>
        </w:rPr>
        <w:t>унифициране на нормите, регулиращи поливното земеделие;</w:t>
      </w:r>
    </w:p>
    <w:p w:rsidR="00ED29CB" w:rsidRDefault="00ED29CB" w:rsidP="00ED29CB">
      <w:pPr>
        <w:pStyle w:val="ListParagraph"/>
        <w:numPr>
          <w:ilvl w:val="0"/>
          <w:numId w:val="10"/>
        </w:numPr>
        <w:spacing w:line="360" w:lineRule="auto"/>
        <w:jc w:val="both"/>
        <w:rPr>
          <w:sz w:val="32"/>
          <w:szCs w:val="32"/>
          <w:lang w:eastAsia="bg-BG"/>
        </w:rPr>
      </w:pPr>
      <w:r w:rsidRPr="001D62E1">
        <w:rPr>
          <w:sz w:val="32"/>
          <w:szCs w:val="32"/>
        </w:rPr>
        <w:t>създаване на ефективно поливно земеделие, чрез рехабилитация и разширение на поливната инфраструктура и енергийна ефективност на напоителните системи;</w:t>
      </w:r>
    </w:p>
    <w:p w:rsidR="00ED29CB" w:rsidRDefault="00ED29CB" w:rsidP="00ED29CB">
      <w:pPr>
        <w:pStyle w:val="ListParagraph"/>
        <w:numPr>
          <w:ilvl w:val="0"/>
          <w:numId w:val="10"/>
        </w:numPr>
        <w:spacing w:line="360" w:lineRule="auto"/>
        <w:jc w:val="both"/>
        <w:rPr>
          <w:sz w:val="32"/>
          <w:szCs w:val="32"/>
          <w:lang w:eastAsia="bg-BG"/>
        </w:rPr>
      </w:pPr>
      <w:r w:rsidRPr="001D62E1">
        <w:rPr>
          <w:sz w:val="32"/>
          <w:szCs w:val="32"/>
        </w:rPr>
        <w:t xml:space="preserve">създаване на устойчиво поливно земеделие, чрез дългосрочно планиране и управление и чрез приемане на предвидими и </w:t>
      </w:r>
      <w:r w:rsidRPr="001D62E1">
        <w:rPr>
          <w:sz w:val="32"/>
          <w:szCs w:val="32"/>
        </w:rPr>
        <w:lastRenderedPageBreak/>
        <w:t>прозрачни механизми за формиране на цената на услугата за доставяне на вода за напояване;</w:t>
      </w:r>
    </w:p>
    <w:p w:rsidR="00ED29CB" w:rsidRPr="001D62E1" w:rsidRDefault="00ED29CB" w:rsidP="00ED29CB">
      <w:pPr>
        <w:pStyle w:val="ListParagraph"/>
        <w:numPr>
          <w:ilvl w:val="0"/>
          <w:numId w:val="10"/>
        </w:numPr>
        <w:spacing w:line="360" w:lineRule="auto"/>
        <w:jc w:val="both"/>
        <w:rPr>
          <w:sz w:val="32"/>
          <w:szCs w:val="32"/>
          <w:lang w:eastAsia="bg-BG"/>
        </w:rPr>
      </w:pPr>
      <w:r w:rsidRPr="001D62E1">
        <w:rPr>
          <w:sz w:val="32"/>
          <w:szCs w:val="32"/>
        </w:rPr>
        <w:t>създаване на цялостна и устойчива система за управление на риска от бедствия, като наводнения и засушаване;</w:t>
      </w:r>
    </w:p>
    <w:p w:rsidR="00ED29CB" w:rsidRDefault="00ED29CB" w:rsidP="00ED29CB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1D62E1">
        <w:rPr>
          <w:sz w:val="32"/>
          <w:szCs w:val="32"/>
        </w:rPr>
        <w:t>опазване на екосистемите.</w:t>
      </w:r>
    </w:p>
    <w:p w:rsidR="00241D71" w:rsidRPr="00241D71" w:rsidRDefault="00241D71" w:rsidP="00241D71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bookmarkStart w:id="0" w:name="_GoBack"/>
      <w:bookmarkEnd w:id="0"/>
    </w:p>
    <w:p w:rsidR="00123688" w:rsidRDefault="00123688" w:rsidP="000D447E">
      <w:pPr>
        <w:ind w:left="-851" w:hanging="1"/>
        <w:jc w:val="both"/>
        <w:rPr>
          <w:i/>
          <w:sz w:val="32"/>
          <w:szCs w:val="32"/>
          <w:lang w:eastAsia="bg-BG"/>
        </w:rPr>
      </w:pPr>
      <w:r w:rsidRPr="00123688">
        <w:rPr>
          <w:i/>
          <w:sz w:val="32"/>
          <w:szCs w:val="32"/>
          <w:lang w:eastAsia="bg-BG"/>
        </w:rPr>
        <w:t>2. Политика по отношение опазване на хидромелиоративните обекти – публична държавна собственост, които са за предпазване на заливане на териториите, извън населените места.</w:t>
      </w:r>
    </w:p>
    <w:p w:rsidR="006847CD" w:rsidRDefault="006847CD" w:rsidP="000D447E">
      <w:pPr>
        <w:ind w:left="-851" w:hanging="1"/>
        <w:jc w:val="both"/>
        <w:rPr>
          <w:i/>
          <w:sz w:val="32"/>
          <w:szCs w:val="32"/>
          <w:lang w:eastAsia="bg-BG"/>
        </w:rPr>
      </w:pPr>
    </w:p>
    <w:p w:rsidR="000458EA" w:rsidRDefault="006847CD" w:rsidP="00461DF8">
      <w:pPr>
        <w:spacing w:line="360" w:lineRule="auto"/>
        <w:ind w:left="-851"/>
        <w:jc w:val="both"/>
        <w:rPr>
          <w:sz w:val="32"/>
          <w:szCs w:val="32"/>
          <w:lang w:eastAsia="bg-BG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533306" w:rsidRPr="00533306">
        <w:rPr>
          <w:sz w:val="32"/>
          <w:szCs w:val="32"/>
        </w:rPr>
        <w:t>Политика</w:t>
      </w:r>
      <w:r w:rsidR="00533306">
        <w:rPr>
          <w:sz w:val="32"/>
          <w:szCs w:val="32"/>
        </w:rPr>
        <w:t>та</w:t>
      </w:r>
      <w:r w:rsidR="00533306" w:rsidRPr="00533306">
        <w:rPr>
          <w:sz w:val="32"/>
          <w:szCs w:val="32"/>
        </w:rPr>
        <w:t xml:space="preserve"> по отношение опазване на хидромелиоративните обекти </w:t>
      </w:r>
      <w:r w:rsidR="00461DF8">
        <w:rPr>
          <w:sz w:val="32"/>
          <w:szCs w:val="32"/>
        </w:rPr>
        <w:t xml:space="preserve">– публична държавна собственост </w:t>
      </w:r>
      <w:r w:rsidR="00533306">
        <w:rPr>
          <w:sz w:val="32"/>
          <w:szCs w:val="32"/>
          <w:lang w:eastAsia="bg-BG"/>
        </w:rPr>
        <w:t>е</w:t>
      </w:r>
      <w:r w:rsidR="00123688" w:rsidRPr="00123688">
        <w:rPr>
          <w:sz w:val="32"/>
          <w:szCs w:val="32"/>
          <w:lang w:eastAsia="bg-BG"/>
        </w:rPr>
        <w:t xml:space="preserve"> свързана с дейностите по експлоатация, изгражда</w:t>
      </w:r>
      <w:r w:rsidR="000D447E">
        <w:rPr>
          <w:sz w:val="32"/>
          <w:szCs w:val="32"/>
          <w:lang w:eastAsia="bg-BG"/>
        </w:rPr>
        <w:t>не и реконструкция</w:t>
      </w:r>
      <w:r w:rsidR="00123688" w:rsidRPr="00123688">
        <w:rPr>
          <w:sz w:val="32"/>
          <w:szCs w:val="32"/>
          <w:lang w:eastAsia="bg-BG"/>
        </w:rPr>
        <w:t xml:space="preserve"> на хидромелиоративните системи и съоръжения</w:t>
      </w:r>
      <w:r w:rsidR="002140C4">
        <w:rPr>
          <w:sz w:val="32"/>
          <w:szCs w:val="32"/>
          <w:lang w:eastAsia="bg-BG"/>
        </w:rPr>
        <w:t xml:space="preserve"> и</w:t>
      </w:r>
      <w:r w:rsidR="00123688" w:rsidRPr="00123688">
        <w:rPr>
          <w:sz w:val="32"/>
          <w:szCs w:val="32"/>
          <w:lang w:eastAsia="bg-BG"/>
        </w:rPr>
        <w:t xml:space="preserve"> се осъществява от Министерство на земеделието, храните и горите. </w:t>
      </w:r>
    </w:p>
    <w:p w:rsidR="00123688" w:rsidRPr="00123688" w:rsidRDefault="00123688" w:rsidP="000D447E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123688">
        <w:rPr>
          <w:sz w:val="32"/>
          <w:szCs w:val="32"/>
          <w:lang w:eastAsia="bg-BG"/>
        </w:rPr>
        <w:t>Същите са изградени</w:t>
      </w:r>
      <w:r w:rsidR="000D447E">
        <w:rPr>
          <w:sz w:val="32"/>
          <w:szCs w:val="32"/>
          <w:lang w:eastAsia="bg-BG"/>
        </w:rPr>
        <w:t xml:space="preserve"> с държавни средства</w:t>
      </w:r>
      <w:r w:rsidRPr="00123688">
        <w:rPr>
          <w:sz w:val="32"/>
          <w:szCs w:val="32"/>
          <w:lang w:eastAsia="bg-BG"/>
        </w:rPr>
        <w:t xml:space="preserve"> за предпазване от вредното въздействие на водите, извън</w:t>
      </w:r>
      <w:r w:rsidR="000D447E">
        <w:rPr>
          <w:sz w:val="32"/>
          <w:szCs w:val="32"/>
          <w:lang w:eastAsia="bg-BG"/>
        </w:rPr>
        <w:t xml:space="preserve"> границите на населените места</w:t>
      </w:r>
      <w:r w:rsidRPr="00123688">
        <w:rPr>
          <w:sz w:val="32"/>
          <w:szCs w:val="32"/>
          <w:lang w:eastAsia="bg-BG"/>
        </w:rPr>
        <w:t xml:space="preserve"> и вклю</w:t>
      </w:r>
      <w:r w:rsidR="000D447E">
        <w:rPr>
          <w:sz w:val="32"/>
          <w:szCs w:val="32"/>
          <w:lang w:eastAsia="bg-BG"/>
        </w:rPr>
        <w:t>ч</w:t>
      </w:r>
      <w:r w:rsidRPr="00123688">
        <w:rPr>
          <w:sz w:val="32"/>
          <w:szCs w:val="32"/>
          <w:lang w:eastAsia="bg-BG"/>
        </w:rPr>
        <w:t>ват защитни диги, корекции на реки и отводнителни системи.</w:t>
      </w:r>
    </w:p>
    <w:p w:rsidR="00123688" w:rsidRPr="00123688" w:rsidRDefault="00123688" w:rsidP="000D447E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123688">
        <w:rPr>
          <w:sz w:val="32"/>
          <w:szCs w:val="32"/>
          <w:lang w:eastAsia="bg-BG"/>
        </w:rPr>
        <w:t>В изпълне</w:t>
      </w:r>
      <w:r w:rsidR="000D447E">
        <w:rPr>
          <w:sz w:val="32"/>
          <w:szCs w:val="32"/>
          <w:lang w:eastAsia="bg-BG"/>
        </w:rPr>
        <w:t>ние на</w:t>
      </w:r>
      <w:r w:rsidRPr="00123688">
        <w:rPr>
          <w:sz w:val="32"/>
          <w:szCs w:val="32"/>
          <w:lang w:eastAsia="bg-BG"/>
        </w:rPr>
        <w:t xml:space="preserve"> разпоредби</w:t>
      </w:r>
      <w:r w:rsidR="000D447E">
        <w:rPr>
          <w:sz w:val="32"/>
          <w:szCs w:val="32"/>
          <w:lang w:eastAsia="bg-BG"/>
        </w:rPr>
        <w:t>те</w:t>
      </w:r>
      <w:r w:rsidRPr="00123688">
        <w:rPr>
          <w:sz w:val="32"/>
          <w:szCs w:val="32"/>
          <w:lang w:eastAsia="bg-BG"/>
        </w:rPr>
        <w:t xml:space="preserve"> на Закона за водите, съоръженията са предадени за стоп</w:t>
      </w:r>
      <w:r w:rsidR="000D447E">
        <w:rPr>
          <w:sz w:val="32"/>
          <w:szCs w:val="32"/>
          <w:lang w:eastAsia="bg-BG"/>
        </w:rPr>
        <w:t xml:space="preserve">анисване и текуща поддръжка на „Напоителни системи“, за </w:t>
      </w:r>
      <w:r w:rsidRPr="00123688">
        <w:rPr>
          <w:sz w:val="32"/>
          <w:szCs w:val="32"/>
          <w:lang w:eastAsia="bg-BG"/>
        </w:rPr>
        <w:t>извършване на обществена</w:t>
      </w:r>
      <w:r w:rsidR="00E971DC">
        <w:rPr>
          <w:sz w:val="32"/>
          <w:szCs w:val="32"/>
          <w:lang w:eastAsia="bg-BG"/>
        </w:rPr>
        <w:t>та</w:t>
      </w:r>
      <w:r w:rsidRPr="00123688">
        <w:rPr>
          <w:sz w:val="32"/>
          <w:szCs w:val="32"/>
          <w:lang w:eastAsia="bg-BG"/>
        </w:rPr>
        <w:t xml:space="preserve"> услуга за защита от вредното въздействие на водите.</w:t>
      </w:r>
    </w:p>
    <w:p w:rsidR="00123688" w:rsidRPr="00123688" w:rsidRDefault="00BC42E2" w:rsidP="00123688">
      <w:pPr>
        <w:spacing w:line="360" w:lineRule="auto"/>
        <w:ind w:left="-851" w:hanging="1"/>
        <w:jc w:val="both"/>
        <w:rPr>
          <w:sz w:val="32"/>
          <w:szCs w:val="32"/>
          <w:lang w:eastAsia="bg-BG"/>
        </w:rPr>
      </w:pPr>
      <w:r>
        <w:rPr>
          <w:sz w:val="32"/>
          <w:szCs w:val="32"/>
          <w:lang w:eastAsia="bg-BG"/>
        </w:rPr>
        <w:t>Дружеството</w:t>
      </w:r>
      <w:r w:rsidR="00123688" w:rsidRPr="00123688">
        <w:rPr>
          <w:sz w:val="32"/>
          <w:szCs w:val="32"/>
          <w:lang w:eastAsia="bg-BG"/>
        </w:rPr>
        <w:t xml:space="preserve"> чрез регионалните си структури изпълнява следните дейности:</w:t>
      </w:r>
    </w:p>
    <w:p w:rsidR="00123688" w:rsidRPr="00123688" w:rsidRDefault="00123688" w:rsidP="00123688">
      <w:pPr>
        <w:spacing w:line="360" w:lineRule="auto"/>
        <w:ind w:left="-851" w:hanging="1"/>
        <w:jc w:val="both"/>
        <w:rPr>
          <w:sz w:val="32"/>
          <w:szCs w:val="32"/>
          <w:lang w:eastAsia="bg-BG"/>
        </w:rPr>
      </w:pPr>
      <w:r w:rsidRPr="00123688">
        <w:rPr>
          <w:sz w:val="32"/>
          <w:szCs w:val="32"/>
          <w:lang w:eastAsia="bg-BG"/>
        </w:rPr>
        <w:t>1. Наблюдение за установяване техническото и експлоатационно състояние на съоръженията;</w:t>
      </w:r>
    </w:p>
    <w:p w:rsidR="00123688" w:rsidRPr="00123688" w:rsidRDefault="00970601" w:rsidP="00970601">
      <w:pPr>
        <w:spacing w:line="360" w:lineRule="auto"/>
        <w:ind w:left="-851" w:hanging="1"/>
        <w:jc w:val="both"/>
        <w:rPr>
          <w:b/>
          <w:sz w:val="32"/>
          <w:szCs w:val="32"/>
        </w:rPr>
      </w:pPr>
      <w:r>
        <w:rPr>
          <w:sz w:val="32"/>
          <w:szCs w:val="32"/>
          <w:lang w:eastAsia="bg-BG"/>
        </w:rPr>
        <w:t xml:space="preserve">2. </w:t>
      </w:r>
      <w:r w:rsidR="00123688" w:rsidRPr="00123688">
        <w:rPr>
          <w:sz w:val="32"/>
          <w:szCs w:val="32"/>
          <w:lang w:eastAsia="bg-BG"/>
        </w:rPr>
        <w:t xml:space="preserve">Поддържане на </w:t>
      </w:r>
      <w:proofErr w:type="spellStart"/>
      <w:r w:rsidR="00123688" w:rsidRPr="00123688">
        <w:rPr>
          <w:sz w:val="32"/>
          <w:szCs w:val="32"/>
          <w:lang w:eastAsia="bg-BG"/>
        </w:rPr>
        <w:t>проводимостта</w:t>
      </w:r>
      <w:proofErr w:type="spellEnd"/>
      <w:r w:rsidR="00123688" w:rsidRPr="00123688">
        <w:rPr>
          <w:sz w:val="32"/>
          <w:szCs w:val="32"/>
          <w:lang w:eastAsia="bg-BG"/>
        </w:rPr>
        <w:t xml:space="preserve"> на корекции на реки и дерета и възстановяване на нарушените профили</w:t>
      </w:r>
      <w:r w:rsidR="00C14057">
        <w:rPr>
          <w:sz w:val="32"/>
          <w:szCs w:val="32"/>
          <w:lang w:eastAsia="bg-BG"/>
        </w:rPr>
        <w:t xml:space="preserve">, както и на </w:t>
      </w:r>
      <w:r w:rsidR="00C14057" w:rsidRPr="00123688">
        <w:rPr>
          <w:sz w:val="32"/>
          <w:szCs w:val="32"/>
          <w:lang w:eastAsia="bg-BG"/>
        </w:rPr>
        <w:t>текущ ремонт на откритата и закрита</w:t>
      </w:r>
      <w:r w:rsidR="002858E8">
        <w:rPr>
          <w:sz w:val="32"/>
          <w:szCs w:val="32"/>
          <w:lang w:eastAsia="bg-BG"/>
        </w:rPr>
        <w:t>та</w:t>
      </w:r>
      <w:r w:rsidR="00C14057" w:rsidRPr="00123688">
        <w:rPr>
          <w:sz w:val="32"/>
          <w:szCs w:val="32"/>
          <w:lang w:eastAsia="bg-BG"/>
        </w:rPr>
        <w:t xml:space="preserve"> отводнителна мрежа</w:t>
      </w:r>
      <w:r w:rsidR="00123688" w:rsidRPr="00123688">
        <w:rPr>
          <w:sz w:val="32"/>
          <w:szCs w:val="32"/>
          <w:lang w:eastAsia="bg-BG"/>
        </w:rPr>
        <w:t xml:space="preserve">; </w:t>
      </w:r>
    </w:p>
    <w:p w:rsidR="00123688" w:rsidRPr="00123688" w:rsidRDefault="00123688" w:rsidP="00C14057">
      <w:pPr>
        <w:spacing w:line="360" w:lineRule="auto"/>
        <w:ind w:left="-851" w:hanging="1"/>
        <w:jc w:val="both"/>
        <w:rPr>
          <w:b/>
          <w:sz w:val="32"/>
          <w:szCs w:val="32"/>
        </w:rPr>
      </w:pPr>
      <w:r w:rsidRPr="000D447E">
        <w:rPr>
          <w:sz w:val="32"/>
          <w:szCs w:val="32"/>
        </w:rPr>
        <w:lastRenderedPageBreak/>
        <w:t>4.</w:t>
      </w:r>
      <w:r w:rsidRPr="00123688">
        <w:rPr>
          <w:b/>
          <w:sz w:val="32"/>
          <w:szCs w:val="32"/>
        </w:rPr>
        <w:t xml:space="preserve"> </w:t>
      </w:r>
      <w:r w:rsidR="00724B56">
        <w:rPr>
          <w:sz w:val="32"/>
          <w:szCs w:val="32"/>
          <w:lang w:eastAsia="bg-BG"/>
        </w:rPr>
        <w:t>Експлоатация и поддържане</w:t>
      </w:r>
      <w:r w:rsidRPr="00123688">
        <w:rPr>
          <w:sz w:val="32"/>
          <w:szCs w:val="32"/>
          <w:lang w:eastAsia="bg-BG"/>
        </w:rPr>
        <w:t xml:space="preserve"> в техническа изправност на отводн</w:t>
      </w:r>
      <w:r w:rsidR="004A5D20">
        <w:rPr>
          <w:sz w:val="32"/>
          <w:szCs w:val="32"/>
          <w:lang w:eastAsia="bg-BG"/>
        </w:rPr>
        <w:t>и</w:t>
      </w:r>
      <w:r w:rsidRPr="00123688">
        <w:rPr>
          <w:sz w:val="32"/>
          <w:szCs w:val="32"/>
          <w:lang w:eastAsia="bg-BG"/>
        </w:rPr>
        <w:t>телните помпени станции и съоръженията към тях;</w:t>
      </w:r>
    </w:p>
    <w:p w:rsidR="00123688" w:rsidRPr="00123688" w:rsidRDefault="002778B5" w:rsidP="00123688">
      <w:pPr>
        <w:spacing w:line="360" w:lineRule="auto"/>
        <w:ind w:left="-851" w:hanging="1"/>
        <w:jc w:val="both"/>
        <w:rPr>
          <w:b/>
          <w:sz w:val="32"/>
          <w:szCs w:val="32"/>
        </w:rPr>
      </w:pPr>
      <w:r>
        <w:rPr>
          <w:sz w:val="32"/>
          <w:szCs w:val="32"/>
          <w:lang w:eastAsia="bg-BG"/>
        </w:rPr>
        <w:t>5</w:t>
      </w:r>
      <w:r w:rsidR="00123688" w:rsidRPr="00123688">
        <w:rPr>
          <w:sz w:val="32"/>
          <w:szCs w:val="32"/>
          <w:lang w:eastAsia="bg-BG"/>
        </w:rPr>
        <w:t>. Извършване на неотложни аварийно – възстановителни работи на съоръженията, създаващи заплаха за населението, инженерната инфраструктура и населени места.</w:t>
      </w:r>
    </w:p>
    <w:p w:rsidR="00A357AB" w:rsidRDefault="000D447E" w:rsidP="00A357AB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>
        <w:rPr>
          <w:sz w:val="32"/>
          <w:szCs w:val="32"/>
          <w:lang w:eastAsia="bg-BG"/>
        </w:rPr>
        <w:t xml:space="preserve">На дружеството </w:t>
      </w:r>
      <w:r w:rsidR="0039009E">
        <w:rPr>
          <w:sz w:val="32"/>
          <w:szCs w:val="32"/>
          <w:lang w:eastAsia="bg-BG"/>
        </w:rPr>
        <w:t xml:space="preserve">от 2014 г. ежегодно </w:t>
      </w:r>
      <w:r>
        <w:rPr>
          <w:sz w:val="32"/>
          <w:szCs w:val="32"/>
          <w:lang w:eastAsia="bg-BG"/>
        </w:rPr>
        <w:t>се</w:t>
      </w:r>
      <w:r w:rsidR="00123688" w:rsidRPr="00123688">
        <w:rPr>
          <w:sz w:val="32"/>
          <w:szCs w:val="32"/>
          <w:lang w:eastAsia="bg-BG"/>
        </w:rPr>
        <w:t xml:space="preserve"> предоставят средства</w:t>
      </w:r>
      <w:r>
        <w:rPr>
          <w:sz w:val="32"/>
          <w:szCs w:val="32"/>
          <w:lang w:eastAsia="bg-BG"/>
        </w:rPr>
        <w:t xml:space="preserve"> за извършване на услугата</w:t>
      </w:r>
      <w:r w:rsidR="00123688" w:rsidRPr="00123688">
        <w:rPr>
          <w:sz w:val="32"/>
          <w:szCs w:val="32"/>
          <w:lang w:eastAsia="bg-BG"/>
        </w:rPr>
        <w:t>, съгл</w:t>
      </w:r>
      <w:r w:rsidR="0039009E">
        <w:rPr>
          <w:sz w:val="32"/>
          <w:szCs w:val="32"/>
          <w:lang w:eastAsia="bg-BG"/>
        </w:rPr>
        <w:t>асно</w:t>
      </w:r>
      <w:r w:rsidR="00123688" w:rsidRPr="00123688">
        <w:rPr>
          <w:sz w:val="32"/>
          <w:szCs w:val="32"/>
          <w:lang w:eastAsia="bg-BG"/>
        </w:rPr>
        <w:t xml:space="preserve"> Методика</w:t>
      </w:r>
      <w:r w:rsidR="0039009E">
        <w:rPr>
          <w:sz w:val="32"/>
          <w:szCs w:val="32"/>
          <w:lang w:eastAsia="bg-BG"/>
        </w:rPr>
        <w:t>та</w:t>
      </w:r>
      <w:r w:rsidR="00123688" w:rsidRPr="00123688">
        <w:rPr>
          <w:sz w:val="32"/>
          <w:szCs w:val="32"/>
          <w:lang w:eastAsia="bg-BG"/>
        </w:rPr>
        <w:t xml:space="preserve"> за определяне размера на несправедливата финансова тежест</w:t>
      </w:r>
      <w:r w:rsidR="0039009E">
        <w:rPr>
          <w:sz w:val="32"/>
          <w:szCs w:val="32"/>
          <w:lang w:eastAsia="bg-BG"/>
        </w:rPr>
        <w:t>.</w:t>
      </w:r>
      <w:r w:rsidR="00123688" w:rsidRPr="00123688">
        <w:rPr>
          <w:sz w:val="32"/>
          <w:szCs w:val="32"/>
          <w:lang w:eastAsia="bg-BG"/>
        </w:rPr>
        <w:t xml:space="preserve"> </w:t>
      </w:r>
    </w:p>
    <w:p w:rsidR="000D1D87" w:rsidRPr="001D62E1" w:rsidRDefault="000D1D87" w:rsidP="001D62E1">
      <w:pPr>
        <w:pStyle w:val="ListParagraph"/>
        <w:numPr>
          <w:ilvl w:val="0"/>
          <w:numId w:val="10"/>
        </w:numPr>
        <w:spacing w:line="360" w:lineRule="auto"/>
        <w:jc w:val="both"/>
        <w:rPr>
          <w:sz w:val="32"/>
          <w:szCs w:val="32"/>
          <w:lang w:eastAsia="bg-BG"/>
        </w:rPr>
      </w:pP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CC0034">
      <w:footerReference w:type="default" r:id="rId9"/>
      <w:pgSz w:w="11907" w:h="16839" w:code="9"/>
      <w:pgMar w:top="426" w:right="851" w:bottom="142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43" w:rsidRDefault="009B5C43" w:rsidP="00CE5DB1">
      <w:r>
        <w:separator/>
      </w:r>
    </w:p>
  </w:endnote>
  <w:endnote w:type="continuationSeparator" w:id="0">
    <w:p w:rsidR="009B5C43" w:rsidRDefault="009B5C43" w:rsidP="00CE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2472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5DB1" w:rsidRDefault="00CE5D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9C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E5DB1" w:rsidRDefault="00CC0034" w:rsidP="00CC0034">
    <w:pPr>
      <w:pStyle w:val="Footer"/>
      <w:tabs>
        <w:tab w:val="clear" w:pos="4703"/>
        <w:tab w:val="clear" w:pos="9406"/>
        <w:tab w:val="left" w:pos="113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43" w:rsidRDefault="009B5C43" w:rsidP="00CE5DB1">
      <w:r>
        <w:separator/>
      </w:r>
    </w:p>
  </w:footnote>
  <w:footnote w:type="continuationSeparator" w:id="0">
    <w:p w:rsidR="009B5C43" w:rsidRDefault="009B5C43" w:rsidP="00CE5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8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9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458EA"/>
    <w:rsid w:val="00093B18"/>
    <w:rsid w:val="000A4B73"/>
    <w:rsid w:val="000A5E03"/>
    <w:rsid w:val="000D1D87"/>
    <w:rsid w:val="000D447E"/>
    <w:rsid w:val="000D6231"/>
    <w:rsid w:val="00102251"/>
    <w:rsid w:val="00102414"/>
    <w:rsid w:val="00104FA5"/>
    <w:rsid w:val="0011362D"/>
    <w:rsid w:val="00114AE0"/>
    <w:rsid w:val="00123688"/>
    <w:rsid w:val="00132B31"/>
    <w:rsid w:val="0014301A"/>
    <w:rsid w:val="001464E4"/>
    <w:rsid w:val="001A54F1"/>
    <w:rsid w:val="001A7BC4"/>
    <w:rsid w:val="001C0487"/>
    <w:rsid w:val="001D62E1"/>
    <w:rsid w:val="001F2D5A"/>
    <w:rsid w:val="00206EE8"/>
    <w:rsid w:val="002140C4"/>
    <w:rsid w:val="002164B3"/>
    <w:rsid w:val="002209F4"/>
    <w:rsid w:val="00234795"/>
    <w:rsid w:val="00241D71"/>
    <w:rsid w:val="00245BA1"/>
    <w:rsid w:val="00274AD2"/>
    <w:rsid w:val="002778B5"/>
    <w:rsid w:val="002858E8"/>
    <w:rsid w:val="00286BD3"/>
    <w:rsid w:val="002A6CAD"/>
    <w:rsid w:val="00353031"/>
    <w:rsid w:val="00353F8B"/>
    <w:rsid w:val="00385C8F"/>
    <w:rsid w:val="00385E2F"/>
    <w:rsid w:val="0039009E"/>
    <w:rsid w:val="00390B33"/>
    <w:rsid w:val="00393DB9"/>
    <w:rsid w:val="003A0433"/>
    <w:rsid w:val="003C4993"/>
    <w:rsid w:val="003E50A4"/>
    <w:rsid w:val="003F24CE"/>
    <w:rsid w:val="00420650"/>
    <w:rsid w:val="00420A50"/>
    <w:rsid w:val="004327D3"/>
    <w:rsid w:val="00441181"/>
    <w:rsid w:val="00442703"/>
    <w:rsid w:val="00443240"/>
    <w:rsid w:val="00453FEC"/>
    <w:rsid w:val="00461DF8"/>
    <w:rsid w:val="0046453C"/>
    <w:rsid w:val="00482CD2"/>
    <w:rsid w:val="004A5D20"/>
    <w:rsid w:val="004B07F5"/>
    <w:rsid w:val="004B60BE"/>
    <w:rsid w:val="004C2523"/>
    <w:rsid w:val="00533306"/>
    <w:rsid w:val="00567D5C"/>
    <w:rsid w:val="00587EE2"/>
    <w:rsid w:val="005C3813"/>
    <w:rsid w:val="005E40BD"/>
    <w:rsid w:val="00627568"/>
    <w:rsid w:val="00637572"/>
    <w:rsid w:val="006529DC"/>
    <w:rsid w:val="00675D2F"/>
    <w:rsid w:val="00683848"/>
    <w:rsid w:val="006847CD"/>
    <w:rsid w:val="006C233A"/>
    <w:rsid w:val="006F11C2"/>
    <w:rsid w:val="00707170"/>
    <w:rsid w:val="00724B56"/>
    <w:rsid w:val="00741408"/>
    <w:rsid w:val="00742E1C"/>
    <w:rsid w:val="00760C76"/>
    <w:rsid w:val="007E746E"/>
    <w:rsid w:val="007F4905"/>
    <w:rsid w:val="0080556D"/>
    <w:rsid w:val="00806D9D"/>
    <w:rsid w:val="008231AA"/>
    <w:rsid w:val="008263F5"/>
    <w:rsid w:val="00833E46"/>
    <w:rsid w:val="00840165"/>
    <w:rsid w:val="0084721C"/>
    <w:rsid w:val="0085133E"/>
    <w:rsid w:val="0085322A"/>
    <w:rsid w:val="0089789E"/>
    <w:rsid w:val="008A5F11"/>
    <w:rsid w:val="008E00C2"/>
    <w:rsid w:val="009445F6"/>
    <w:rsid w:val="00946443"/>
    <w:rsid w:val="00955519"/>
    <w:rsid w:val="0096064D"/>
    <w:rsid w:val="009609B3"/>
    <w:rsid w:val="00970601"/>
    <w:rsid w:val="00986FFA"/>
    <w:rsid w:val="009A788B"/>
    <w:rsid w:val="009B5C43"/>
    <w:rsid w:val="009C1E68"/>
    <w:rsid w:val="009C5C21"/>
    <w:rsid w:val="009E3CC9"/>
    <w:rsid w:val="00A14F8F"/>
    <w:rsid w:val="00A16004"/>
    <w:rsid w:val="00A2343C"/>
    <w:rsid w:val="00A24B4A"/>
    <w:rsid w:val="00A357AB"/>
    <w:rsid w:val="00A42F0A"/>
    <w:rsid w:val="00A44DF2"/>
    <w:rsid w:val="00A76C9C"/>
    <w:rsid w:val="00A85C0B"/>
    <w:rsid w:val="00AD0B55"/>
    <w:rsid w:val="00B20BAD"/>
    <w:rsid w:val="00B63A4F"/>
    <w:rsid w:val="00BC42E2"/>
    <w:rsid w:val="00C03D2E"/>
    <w:rsid w:val="00C14057"/>
    <w:rsid w:val="00C453CB"/>
    <w:rsid w:val="00C501EE"/>
    <w:rsid w:val="00C52B8B"/>
    <w:rsid w:val="00C61C2E"/>
    <w:rsid w:val="00CC0034"/>
    <w:rsid w:val="00CD3716"/>
    <w:rsid w:val="00CE5DB1"/>
    <w:rsid w:val="00CF3BF6"/>
    <w:rsid w:val="00CF45E0"/>
    <w:rsid w:val="00D12923"/>
    <w:rsid w:val="00D12F14"/>
    <w:rsid w:val="00D21F81"/>
    <w:rsid w:val="00D26C21"/>
    <w:rsid w:val="00DA17C8"/>
    <w:rsid w:val="00DC58C7"/>
    <w:rsid w:val="00DD561E"/>
    <w:rsid w:val="00DD6366"/>
    <w:rsid w:val="00E103D0"/>
    <w:rsid w:val="00E23CE3"/>
    <w:rsid w:val="00E30BE1"/>
    <w:rsid w:val="00E5060D"/>
    <w:rsid w:val="00E971DC"/>
    <w:rsid w:val="00EA6200"/>
    <w:rsid w:val="00EC1BFF"/>
    <w:rsid w:val="00EC27B2"/>
    <w:rsid w:val="00EC50FC"/>
    <w:rsid w:val="00ED086C"/>
    <w:rsid w:val="00ED29CB"/>
    <w:rsid w:val="00EE2512"/>
    <w:rsid w:val="00EF7C43"/>
    <w:rsid w:val="00F05ABD"/>
    <w:rsid w:val="00F1222B"/>
    <w:rsid w:val="00F20728"/>
    <w:rsid w:val="00F27EAE"/>
    <w:rsid w:val="00F41041"/>
    <w:rsid w:val="00F81FB5"/>
    <w:rsid w:val="00FA4DC0"/>
    <w:rsid w:val="00FC6BE0"/>
    <w:rsid w:val="00FE2A05"/>
    <w:rsid w:val="00FE7E9A"/>
    <w:rsid w:val="00FF05C2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E5DB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DB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CE5DB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DB1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E5DB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DB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CE5DB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DB1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9A407-FF7E-4411-8469-B055341F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Penka G. Hcristova</cp:lastModifiedBy>
  <cp:revision>3</cp:revision>
  <cp:lastPrinted>2018-03-29T15:20:00Z</cp:lastPrinted>
  <dcterms:created xsi:type="dcterms:W3CDTF">2018-03-29T16:09:00Z</dcterms:created>
  <dcterms:modified xsi:type="dcterms:W3CDTF">2018-03-30T06:08:00Z</dcterms:modified>
</cp:coreProperties>
</file>