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780" w:rsidRDefault="006A6780" w:rsidP="00517117">
      <w:pPr>
        <w:jc w:val="center"/>
        <w:rPr>
          <w:rFonts w:ascii="Verdana" w:hAnsi="Verdana"/>
          <w:b/>
          <w:lang w:val="bg-BG"/>
        </w:rPr>
      </w:pPr>
    </w:p>
    <w:p w:rsidR="00726BA9" w:rsidRDefault="00726BA9" w:rsidP="00517117">
      <w:pPr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 А П О В Е Д</w:t>
      </w:r>
    </w:p>
    <w:p w:rsidR="00726BA9" w:rsidRDefault="00726BA9" w:rsidP="00517117">
      <w:pPr>
        <w:jc w:val="center"/>
        <w:rPr>
          <w:rFonts w:ascii="Verdana" w:hAnsi="Verdana"/>
          <w:b/>
          <w:lang w:val="bg-BG"/>
        </w:rPr>
      </w:pPr>
    </w:p>
    <w:p w:rsidR="00726BA9" w:rsidRPr="006727C3" w:rsidRDefault="00726BA9" w:rsidP="00517117">
      <w:pPr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№</w:t>
      </w:r>
      <w:r w:rsidR="006727C3">
        <w:rPr>
          <w:rFonts w:ascii="Verdana" w:hAnsi="Verdana"/>
          <w:b/>
        </w:rPr>
        <w:t xml:space="preserve"> </w:t>
      </w:r>
      <w:r w:rsidR="006727C3">
        <w:rPr>
          <w:rFonts w:ascii="Verdana" w:hAnsi="Verdana"/>
          <w:b/>
          <w:lang w:val="bg-BG"/>
        </w:rPr>
        <w:t>РД</w:t>
      </w:r>
      <w:r w:rsidR="00BD5FFC">
        <w:rPr>
          <w:rFonts w:ascii="Verdana" w:hAnsi="Verdana"/>
          <w:b/>
        </w:rPr>
        <w:t xml:space="preserve"> </w:t>
      </w:r>
      <w:r w:rsidR="006727C3">
        <w:rPr>
          <w:rFonts w:ascii="Verdana" w:hAnsi="Verdana"/>
          <w:b/>
          <w:lang w:val="bg-BG"/>
        </w:rPr>
        <w:t>09-670</w:t>
      </w:r>
    </w:p>
    <w:p w:rsidR="00726BA9" w:rsidRDefault="00726BA9" w:rsidP="00517117">
      <w:pPr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София </w:t>
      </w:r>
      <w:r w:rsidR="006727C3">
        <w:rPr>
          <w:rFonts w:ascii="Verdana" w:hAnsi="Verdana"/>
          <w:b/>
          <w:lang w:val="bg-BG"/>
        </w:rPr>
        <w:t>10.09.</w:t>
      </w:r>
      <w:r>
        <w:rPr>
          <w:rFonts w:ascii="Verdana" w:hAnsi="Verdana"/>
          <w:b/>
          <w:lang w:val="bg-BG"/>
        </w:rPr>
        <w:t>201</w:t>
      </w:r>
      <w:r w:rsidRPr="00D32773">
        <w:rPr>
          <w:rFonts w:ascii="Verdana" w:hAnsi="Verdana"/>
          <w:b/>
          <w:lang w:val="ru-RU"/>
        </w:rPr>
        <w:t>6</w:t>
      </w:r>
      <w:r>
        <w:rPr>
          <w:rFonts w:ascii="Verdana" w:hAnsi="Verdana"/>
          <w:b/>
          <w:lang w:val="bg-BG"/>
        </w:rPr>
        <w:t xml:space="preserve"> г.</w:t>
      </w:r>
    </w:p>
    <w:p w:rsidR="00726BA9" w:rsidRDefault="00726BA9" w:rsidP="00517117">
      <w:pPr>
        <w:rPr>
          <w:rFonts w:ascii="Verdana" w:hAnsi="Verdana"/>
          <w:lang w:val="bg-BG"/>
        </w:rPr>
      </w:pPr>
    </w:p>
    <w:p w:rsidR="004276B9" w:rsidRDefault="00726BA9" w:rsidP="004976B1">
      <w:pPr>
        <w:spacing w:line="360" w:lineRule="auto"/>
        <w:jc w:val="both"/>
        <w:rPr>
          <w:rFonts w:ascii="Verdana" w:hAnsi="Verdana"/>
          <w:lang w:val="bg-BG"/>
        </w:rPr>
      </w:pPr>
      <w:r w:rsidRPr="002A5EA7">
        <w:rPr>
          <w:rFonts w:ascii="Verdana" w:hAnsi="Verdana"/>
          <w:lang w:val="bg-BG"/>
        </w:rPr>
        <w:t xml:space="preserve">На основание чл. 25, ал. 4 от Закона за администрацията, </w:t>
      </w:r>
      <w:r w:rsidR="00E10476">
        <w:rPr>
          <w:rFonts w:ascii="Verdana" w:hAnsi="Verdana"/>
          <w:lang w:val="bg-BG"/>
        </w:rPr>
        <w:t xml:space="preserve">във връзка с прилагането на </w:t>
      </w:r>
      <w:r w:rsidRPr="002A5EA7">
        <w:rPr>
          <w:rFonts w:ascii="Verdana" w:hAnsi="Verdana"/>
          <w:lang w:val="bg-BG"/>
        </w:rPr>
        <w:t xml:space="preserve">Делегиран регламент </w:t>
      </w:r>
      <w:r w:rsidR="00E10476">
        <w:rPr>
          <w:rFonts w:ascii="Verdana" w:hAnsi="Verdana"/>
          <w:lang w:val="bg-BG"/>
        </w:rPr>
        <w:t xml:space="preserve">(ЕС) </w:t>
      </w:r>
      <w:r w:rsidR="002A5EA7">
        <w:rPr>
          <w:rFonts w:ascii="Verdana" w:hAnsi="Verdana"/>
          <w:lang w:val="bg-BG"/>
        </w:rPr>
        <w:t>2016</w:t>
      </w:r>
      <w:r w:rsidR="0011530E">
        <w:rPr>
          <w:rFonts w:ascii="Verdana" w:hAnsi="Verdana"/>
          <w:lang w:val="bg-BG"/>
        </w:rPr>
        <w:t>/</w:t>
      </w:r>
      <w:r w:rsidR="00E10476">
        <w:rPr>
          <w:rFonts w:ascii="Verdana" w:hAnsi="Verdana"/>
          <w:lang w:val="bg-BG"/>
        </w:rPr>
        <w:t>1612</w:t>
      </w:r>
      <w:r w:rsidR="006A6780">
        <w:rPr>
          <w:rFonts w:ascii="Verdana" w:hAnsi="Verdana"/>
          <w:lang w:val="bg-BG"/>
        </w:rPr>
        <w:t xml:space="preserve"> на Комисията от </w:t>
      </w:r>
      <w:r w:rsidR="00E10476">
        <w:rPr>
          <w:rFonts w:ascii="Verdana" w:hAnsi="Verdana"/>
          <w:lang w:val="bg-BG"/>
        </w:rPr>
        <w:t>8</w:t>
      </w:r>
      <w:r w:rsidR="0011530E">
        <w:rPr>
          <w:rFonts w:ascii="Verdana" w:hAnsi="Verdana"/>
          <w:lang w:val="bg-BG"/>
        </w:rPr>
        <w:t>.09.2016 г.</w:t>
      </w:r>
      <w:r w:rsidRPr="002A5EA7">
        <w:rPr>
          <w:rFonts w:ascii="Verdana" w:hAnsi="Verdana"/>
          <w:lang w:val="bg-BG"/>
        </w:rPr>
        <w:t xml:space="preserve"> за предоставянето на помощ за намаляване производството на мляко</w:t>
      </w:r>
      <w:r w:rsidR="00E10476">
        <w:rPr>
          <w:rFonts w:ascii="Verdana" w:hAnsi="Verdana"/>
          <w:lang w:val="bg-BG"/>
        </w:rPr>
        <w:t xml:space="preserve"> (ОВ, </w:t>
      </w:r>
      <w:r w:rsidR="00E10476">
        <w:rPr>
          <w:rFonts w:ascii="Verdana" w:hAnsi="Verdana"/>
        </w:rPr>
        <w:t>L 242</w:t>
      </w:r>
      <w:r w:rsidR="00E10476">
        <w:rPr>
          <w:rFonts w:ascii="Verdana" w:hAnsi="Verdana"/>
          <w:lang w:val="bg-BG"/>
        </w:rPr>
        <w:t>/</w:t>
      </w:r>
      <w:r w:rsidR="00E10476">
        <w:rPr>
          <w:rFonts w:ascii="Verdana" w:hAnsi="Verdana"/>
        </w:rPr>
        <w:t>09</w:t>
      </w:r>
      <w:r w:rsidR="00E10476">
        <w:rPr>
          <w:rFonts w:ascii="Verdana" w:hAnsi="Verdana"/>
          <w:lang w:val="bg-BG"/>
        </w:rPr>
        <w:t>.</w:t>
      </w:r>
      <w:r w:rsidR="00E10476">
        <w:rPr>
          <w:rFonts w:ascii="Verdana" w:hAnsi="Verdana"/>
        </w:rPr>
        <w:t>09</w:t>
      </w:r>
      <w:r w:rsidR="00E10476">
        <w:rPr>
          <w:rFonts w:ascii="Verdana" w:hAnsi="Verdana"/>
          <w:lang w:val="bg-BG"/>
        </w:rPr>
        <w:t>.</w:t>
      </w:r>
      <w:r w:rsidR="00E10476">
        <w:rPr>
          <w:rFonts w:ascii="Verdana" w:hAnsi="Verdana"/>
        </w:rPr>
        <w:t>2016</w:t>
      </w:r>
      <w:r w:rsidR="00E10476">
        <w:rPr>
          <w:rFonts w:ascii="Verdana" w:hAnsi="Verdana"/>
          <w:lang w:val="bg-BG"/>
        </w:rPr>
        <w:t xml:space="preserve"> г.)</w:t>
      </w:r>
      <w:r w:rsidRPr="002A5EA7">
        <w:rPr>
          <w:rFonts w:ascii="Verdana" w:hAnsi="Verdana"/>
          <w:lang w:val="bg-BG"/>
        </w:rPr>
        <w:t xml:space="preserve"> и с </w:t>
      </w:r>
      <w:r w:rsidR="00E10476">
        <w:rPr>
          <w:rFonts w:ascii="Verdana" w:hAnsi="Verdana"/>
          <w:lang w:val="bg-BG"/>
        </w:rPr>
        <w:t xml:space="preserve">одобрен Доклад № </w:t>
      </w:r>
      <w:r w:rsidR="006727C3">
        <w:rPr>
          <w:rFonts w:ascii="Verdana" w:hAnsi="Verdana"/>
          <w:lang w:val="bg-BG"/>
        </w:rPr>
        <w:t>93-8729</w:t>
      </w:r>
      <w:r w:rsidRPr="002A5EA7">
        <w:rPr>
          <w:rFonts w:ascii="Verdana" w:hAnsi="Verdana"/>
          <w:lang w:val="bg-BG"/>
        </w:rPr>
        <w:t>/</w:t>
      </w:r>
      <w:r w:rsidR="006727C3">
        <w:rPr>
          <w:rFonts w:ascii="Verdana" w:hAnsi="Verdana"/>
          <w:lang w:val="bg-BG"/>
        </w:rPr>
        <w:t>10.09.2016 г.</w:t>
      </w:r>
      <w:r w:rsidRPr="002A5EA7">
        <w:rPr>
          <w:rFonts w:ascii="Verdana" w:hAnsi="Verdana"/>
          <w:lang w:val="bg-BG"/>
        </w:rPr>
        <w:t xml:space="preserve"> на заместник-министър на земеделието и храните</w:t>
      </w:r>
    </w:p>
    <w:p w:rsidR="00726BA9" w:rsidRPr="002A5EA7" w:rsidRDefault="00726BA9" w:rsidP="004976B1">
      <w:pPr>
        <w:spacing w:line="360" w:lineRule="auto"/>
        <w:jc w:val="both"/>
        <w:rPr>
          <w:rFonts w:ascii="Verdana" w:hAnsi="Verdana"/>
          <w:lang w:val="bg-BG"/>
        </w:rPr>
      </w:pPr>
      <w:r w:rsidRPr="002A5EA7">
        <w:rPr>
          <w:rFonts w:ascii="Verdana" w:hAnsi="Verdana"/>
          <w:lang w:val="bg-BG"/>
        </w:rPr>
        <w:t xml:space="preserve"> </w:t>
      </w:r>
    </w:p>
    <w:p w:rsidR="00726BA9" w:rsidRDefault="00726BA9" w:rsidP="00E10476">
      <w:pPr>
        <w:pStyle w:val="BodyTextIndent3"/>
        <w:ind w:left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Н А Р Е Ж Д А М:</w:t>
      </w:r>
    </w:p>
    <w:p w:rsidR="00726BA9" w:rsidRDefault="00726BA9" w:rsidP="006A6780">
      <w:pPr>
        <w:spacing w:before="120" w:after="120" w:line="360" w:lineRule="auto"/>
        <w:ind w:firstLine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І. Държавен фонд </w:t>
      </w:r>
      <w:r w:rsidR="005C40C4">
        <w:rPr>
          <w:rFonts w:ascii="Verdana" w:hAnsi="Verdana"/>
          <w:lang w:val="bg-BG"/>
        </w:rPr>
        <w:t>„</w:t>
      </w:r>
      <w:r>
        <w:rPr>
          <w:rFonts w:ascii="Verdana" w:hAnsi="Verdana"/>
          <w:lang w:val="bg-BG"/>
        </w:rPr>
        <w:t>Земеделие</w:t>
      </w:r>
      <w:r w:rsidR="005C40C4">
        <w:rPr>
          <w:rFonts w:ascii="Verdana" w:hAnsi="Verdana"/>
          <w:lang w:val="bg-BG"/>
        </w:rPr>
        <w:t>”</w:t>
      </w:r>
      <w:r>
        <w:rPr>
          <w:rFonts w:ascii="Verdana" w:hAnsi="Verdana"/>
          <w:lang w:val="bg-BG"/>
        </w:rPr>
        <w:t xml:space="preserve"> да </w:t>
      </w:r>
      <w:r w:rsidR="002A5EA7">
        <w:rPr>
          <w:rFonts w:ascii="Verdana" w:hAnsi="Verdana"/>
          <w:lang w:val="bg-BG"/>
        </w:rPr>
        <w:t xml:space="preserve">администрира </w:t>
      </w:r>
      <w:r w:rsidR="00FA231C">
        <w:rPr>
          <w:rFonts w:ascii="Verdana" w:hAnsi="Verdana"/>
          <w:lang w:val="bg-BG"/>
        </w:rPr>
        <w:t xml:space="preserve">и прилага </w:t>
      </w:r>
      <w:r>
        <w:rPr>
          <w:rFonts w:ascii="Verdana" w:hAnsi="Verdana"/>
          <w:lang w:val="bg-BG"/>
        </w:rPr>
        <w:t>дейности</w:t>
      </w:r>
      <w:r w:rsidR="002A5EA7">
        <w:rPr>
          <w:rFonts w:ascii="Verdana" w:hAnsi="Verdana"/>
          <w:lang w:val="bg-BG"/>
        </w:rPr>
        <w:t>те</w:t>
      </w:r>
      <w:r>
        <w:rPr>
          <w:rFonts w:ascii="Verdana" w:hAnsi="Verdana"/>
          <w:lang w:val="bg-BG"/>
        </w:rPr>
        <w:t xml:space="preserve"> по </w:t>
      </w:r>
      <w:r w:rsidR="002A5EA7">
        <w:rPr>
          <w:rFonts w:ascii="Verdana" w:hAnsi="Verdana"/>
          <w:lang w:val="bg-BG"/>
        </w:rPr>
        <w:t>извънредната пазарна мярка</w:t>
      </w:r>
      <w:r>
        <w:rPr>
          <w:rFonts w:ascii="Verdana" w:hAnsi="Verdana"/>
          <w:lang w:val="bg-BG"/>
        </w:rPr>
        <w:t xml:space="preserve"> за </w:t>
      </w:r>
      <w:r w:rsidRPr="003909DE">
        <w:rPr>
          <w:rFonts w:ascii="Verdana" w:hAnsi="Verdana"/>
          <w:lang w:val="bg-BG"/>
        </w:rPr>
        <w:t>предоставяне на помощ за намаляване на производството на краве мляко</w:t>
      </w:r>
      <w:r w:rsidR="009D7C4C">
        <w:rPr>
          <w:rFonts w:ascii="Verdana" w:hAnsi="Verdana"/>
          <w:lang w:val="bg-BG"/>
        </w:rPr>
        <w:t xml:space="preserve">, съгласно </w:t>
      </w:r>
      <w:r w:rsidR="009D7C4C" w:rsidRPr="002A5EA7">
        <w:rPr>
          <w:rFonts w:ascii="Verdana" w:hAnsi="Verdana"/>
          <w:lang w:val="bg-BG"/>
        </w:rPr>
        <w:t xml:space="preserve">Делегиран регламент </w:t>
      </w:r>
      <w:r w:rsidR="000A7444">
        <w:rPr>
          <w:rFonts w:ascii="Verdana" w:hAnsi="Verdana"/>
          <w:lang w:val="bg-BG"/>
        </w:rPr>
        <w:t xml:space="preserve">(ЕС) </w:t>
      </w:r>
      <w:r w:rsidR="009D7C4C">
        <w:rPr>
          <w:rFonts w:ascii="Verdana" w:hAnsi="Verdana"/>
          <w:lang w:val="bg-BG"/>
        </w:rPr>
        <w:t>2016/</w:t>
      </w:r>
      <w:r w:rsidR="00E10476">
        <w:rPr>
          <w:rFonts w:ascii="Verdana" w:hAnsi="Verdana"/>
          <w:lang w:val="bg-BG"/>
        </w:rPr>
        <w:t>1612</w:t>
      </w:r>
      <w:r w:rsidR="009D7C4C">
        <w:rPr>
          <w:rFonts w:ascii="Verdana" w:hAnsi="Verdana"/>
          <w:lang w:val="bg-BG"/>
        </w:rPr>
        <w:t xml:space="preserve"> на Комисията</w:t>
      </w:r>
      <w:r w:rsidRPr="002A5EA7">
        <w:rPr>
          <w:rFonts w:ascii="Verdana" w:hAnsi="Verdana"/>
          <w:lang w:val="bg-BG"/>
        </w:rPr>
        <w:t>.</w:t>
      </w:r>
      <w:r w:rsidR="002A5EA7" w:rsidRPr="002A5EA7">
        <w:rPr>
          <w:rFonts w:ascii="Verdana" w:hAnsi="Verdana"/>
          <w:lang w:val="bg-BG"/>
        </w:rPr>
        <w:t xml:space="preserve"> </w:t>
      </w:r>
    </w:p>
    <w:p w:rsidR="00E10476" w:rsidRDefault="002A5EA7" w:rsidP="006A6780">
      <w:pPr>
        <w:spacing w:before="120" w:after="120" w:line="360" w:lineRule="auto"/>
        <w:ind w:firstLine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ІІ. </w:t>
      </w:r>
      <w:r w:rsidR="00E10476">
        <w:rPr>
          <w:rFonts w:ascii="Verdana" w:hAnsi="Verdana"/>
          <w:lang w:val="bg-BG"/>
        </w:rPr>
        <w:t>П</w:t>
      </w:r>
      <w:r w:rsidR="00E10476" w:rsidRPr="002A5EA7">
        <w:rPr>
          <w:rFonts w:ascii="Verdana" w:hAnsi="Verdana"/>
          <w:lang w:val="bg-BG"/>
        </w:rPr>
        <w:t>рием</w:t>
      </w:r>
      <w:r w:rsidR="00E10476">
        <w:rPr>
          <w:rFonts w:ascii="Verdana" w:hAnsi="Verdana"/>
          <w:lang w:val="bg-BG"/>
        </w:rPr>
        <w:t>ът</w:t>
      </w:r>
      <w:r w:rsidR="00E10476" w:rsidRPr="002A5EA7">
        <w:rPr>
          <w:rFonts w:ascii="Verdana" w:hAnsi="Verdana"/>
          <w:lang w:val="bg-BG"/>
        </w:rPr>
        <w:t xml:space="preserve"> на заявления за участие </w:t>
      </w:r>
      <w:r w:rsidR="00E10476">
        <w:rPr>
          <w:rFonts w:ascii="Verdana" w:hAnsi="Verdana"/>
          <w:lang w:val="bg-BG"/>
        </w:rPr>
        <w:t>по мярката</w:t>
      </w:r>
      <w:r w:rsidR="00E10476" w:rsidRPr="002A5EA7">
        <w:rPr>
          <w:rFonts w:ascii="Verdana" w:hAnsi="Verdana"/>
          <w:lang w:val="bg-BG"/>
        </w:rPr>
        <w:t xml:space="preserve"> </w:t>
      </w:r>
      <w:r w:rsidR="00E10476">
        <w:rPr>
          <w:rFonts w:ascii="Verdana" w:hAnsi="Verdana"/>
          <w:lang w:val="bg-BG"/>
        </w:rPr>
        <w:t xml:space="preserve">за </w:t>
      </w:r>
      <w:r w:rsidR="00E10476" w:rsidRPr="003909DE">
        <w:rPr>
          <w:rFonts w:ascii="Verdana" w:hAnsi="Verdana"/>
          <w:lang w:val="bg-BG"/>
        </w:rPr>
        <w:t>предоставяне на помощ за намаляване на производството на краве мляко</w:t>
      </w:r>
      <w:r w:rsidR="00E10476" w:rsidRPr="002A5EA7">
        <w:rPr>
          <w:rFonts w:ascii="Verdana" w:hAnsi="Verdana"/>
          <w:lang w:val="bg-BG"/>
        </w:rPr>
        <w:t xml:space="preserve"> да </w:t>
      </w:r>
      <w:r w:rsidR="00E10476">
        <w:rPr>
          <w:rFonts w:ascii="Verdana" w:hAnsi="Verdana"/>
          <w:lang w:val="bg-BG"/>
        </w:rPr>
        <w:t>започне</w:t>
      </w:r>
      <w:r w:rsidR="00E10476" w:rsidRPr="002A5EA7">
        <w:rPr>
          <w:rFonts w:ascii="Verdana" w:hAnsi="Verdana"/>
          <w:lang w:val="bg-BG"/>
        </w:rPr>
        <w:t xml:space="preserve"> на 12 септември 2016 г.</w:t>
      </w:r>
    </w:p>
    <w:p w:rsidR="00D44C66" w:rsidRDefault="00E10476" w:rsidP="006A6780">
      <w:pPr>
        <w:spacing w:before="120" w:after="120" w:line="360" w:lineRule="auto"/>
        <w:ind w:firstLine="426"/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>III</w:t>
      </w:r>
      <w:r>
        <w:rPr>
          <w:rFonts w:ascii="Verdana" w:hAnsi="Verdana"/>
          <w:lang w:val="bg-BG"/>
        </w:rPr>
        <w:t xml:space="preserve">. </w:t>
      </w:r>
      <w:r w:rsidR="002A5EA7">
        <w:rPr>
          <w:rFonts w:ascii="Verdana" w:hAnsi="Verdana"/>
          <w:lang w:val="bg-BG"/>
        </w:rPr>
        <w:t xml:space="preserve">Заявления </w:t>
      </w:r>
      <w:r w:rsidR="00D44C66">
        <w:rPr>
          <w:rFonts w:ascii="Verdana" w:hAnsi="Verdana"/>
          <w:lang w:val="bg-BG"/>
        </w:rPr>
        <w:t xml:space="preserve">по </w:t>
      </w:r>
      <w:r w:rsidR="002A5EA7">
        <w:rPr>
          <w:rFonts w:ascii="Verdana" w:hAnsi="Verdana"/>
          <w:lang w:val="bg-BG"/>
        </w:rPr>
        <w:t>мярката</w:t>
      </w:r>
      <w:r w:rsidR="00D44C66">
        <w:rPr>
          <w:rFonts w:ascii="Verdana" w:hAnsi="Verdana"/>
          <w:lang w:val="bg-BG"/>
        </w:rPr>
        <w:t xml:space="preserve"> за </w:t>
      </w:r>
      <w:r w:rsidR="00D44C66" w:rsidRPr="003909DE">
        <w:rPr>
          <w:rFonts w:ascii="Verdana" w:hAnsi="Verdana"/>
          <w:lang w:val="bg-BG"/>
        </w:rPr>
        <w:t>предоставяне на помощ за намаляване на производството на краве мляко</w:t>
      </w:r>
      <w:r w:rsidR="00D44C66">
        <w:rPr>
          <w:rFonts w:ascii="Verdana" w:hAnsi="Verdana"/>
          <w:lang w:val="bg-BG"/>
        </w:rPr>
        <w:t xml:space="preserve"> </w:t>
      </w:r>
      <w:r w:rsidR="002A5EA7">
        <w:rPr>
          <w:rFonts w:ascii="Verdana" w:hAnsi="Verdana"/>
          <w:lang w:val="bg-BG"/>
        </w:rPr>
        <w:t xml:space="preserve">да се подават от </w:t>
      </w:r>
      <w:r w:rsidR="00D44C66">
        <w:rPr>
          <w:rFonts w:ascii="Verdana" w:hAnsi="Verdana"/>
          <w:lang w:val="bg-BG"/>
        </w:rPr>
        <w:t>индивидуални производители на краве мляко.</w:t>
      </w:r>
    </w:p>
    <w:p w:rsidR="00FA231C" w:rsidRPr="00FA231C" w:rsidRDefault="00FA231C" w:rsidP="006A6780">
      <w:pPr>
        <w:spacing w:before="120" w:after="120" w:line="360" w:lineRule="auto"/>
        <w:ind w:firstLine="426"/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>I</w:t>
      </w:r>
      <w:r w:rsidR="00E10476">
        <w:rPr>
          <w:rFonts w:ascii="Verdana" w:hAnsi="Verdana"/>
        </w:rPr>
        <w:t>V</w:t>
      </w:r>
      <w:r>
        <w:rPr>
          <w:rFonts w:ascii="Verdana" w:hAnsi="Verdana"/>
          <w:lang w:val="bg-BG"/>
        </w:rPr>
        <w:t>. П</w:t>
      </w:r>
      <w:r w:rsidRPr="002A5EA7">
        <w:rPr>
          <w:rFonts w:ascii="Verdana" w:hAnsi="Verdana"/>
          <w:lang w:val="bg-BG"/>
        </w:rPr>
        <w:t>рием</w:t>
      </w:r>
      <w:r>
        <w:rPr>
          <w:rFonts w:ascii="Verdana" w:hAnsi="Verdana"/>
          <w:lang w:val="bg-BG"/>
        </w:rPr>
        <w:t>ът</w:t>
      </w:r>
      <w:r w:rsidRPr="002A5EA7">
        <w:rPr>
          <w:rFonts w:ascii="Verdana" w:hAnsi="Verdana"/>
          <w:lang w:val="bg-BG"/>
        </w:rPr>
        <w:t xml:space="preserve"> на заявления за участие </w:t>
      </w:r>
      <w:r>
        <w:rPr>
          <w:rFonts w:ascii="Verdana" w:hAnsi="Verdana"/>
          <w:lang w:val="bg-BG"/>
        </w:rPr>
        <w:t>по мярката</w:t>
      </w:r>
      <w:r w:rsidRPr="002A5EA7">
        <w:rPr>
          <w:rFonts w:ascii="Verdana" w:hAnsi="Verdana"/>
          <w:lang w:val="bg-BG"/>
        </w:rPr>
        <w:t xml:space="preserve"> да бъде</w:t>
      </w:r>
      <w:r>
        <w:rPr>
          <w:rFonts w:ascii="Verdana" w:hAnsi="Verdana"/>
          <w:lang w:val="bg-BG"/>
        </w:rPr>
        <w:t xml:space="preserve"> спрян със заповед на изпълнителния директор на Държавен фонд „Земеделие”, при получаване на уведомление от Европейската комисия </w:t>
      </w:r>
      <w:r w:rsidR="009D7C4C">
        <w:rPr>
          <w:rFonts w:ascii="Verdana" w:hAnsi="Verdana"/>
          <w:lang w:val="bg-BG"/>
        </w:rPr>
        <w:t>за достигане на максималния общ размер на подпомагането по мярката.</w:t>
      </w:r>
    </w:p>
    <w:p w:rsidR="00726BA9" w:rsidRDefault="00726BA9" w:rsidP="006A6780">
      <w:pPr>
        <w:spacing w:before="120" w:after="120" w:line="360" w:lineRule="auto"/>
        <w:ind w:firstLine="426"/>
        <w:jc w:val="both"/>
        <w:rPr>
          <w:rFonts w:ascii="Verdana" w:hAnsi="Verdana"/>
          <w:lang w:val="bg-BG"/>
        </w:rPr>
      </w:pPr>
      <w:r w:rsidRPr="00A05569">
        <w:rPr>
          <w:rFonts w:ascii="Verdana" w:hAnsi="Verdana"/>
          <w:lang w:val="bg-BG"/>
        </w:rPr>
        <w:t>Заповедта да се публикува на интернет страниците на Министерството на земеделието и храните и на Държавен фонд „Земеделие“ в деня на нейното издаване.</w:t>
      </w:r>
    </w:p>
    <w:p w:rsidR="00726BA9" w:rsidRDefault="00726BA9" w:rsidP="006A6780">
      <w:pPr>
        <w:spacing w:line="360" w:lineRule="auto"/>
        <w:ind w:firstLine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Възлагам изпълнението на заповедта на изпълнителния директор на Държавен фонд „Земеделие”.</w:t>
      </w:r>
    </w:p>
    <w:p w:rsidR="00726BA9" w:rsidRDefault="00726BA9" w:rsidP="006A6780">
      <w:pPr>
        <w:spacing w:line="360" w:lineRule="auto"/>
        <w:ind w:firstLine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Настоящата заповед да се връчи на съответните длъжностни лица за сведение и изпълнение.</w:t>
      </w:r>
      <w:bookmarkStart w:id="0" w:name="_GoBack"/>
      <w:bookmarkEnd w:id="0"/>
    </w:p>
    <w:p w:rsidR="00726BA9" w:rsidRDefault="00726BA9">
      <w:pPr>
        <w:ind w:left="360"/>
        <w:jc w:val="both"/>
        <w:rPr>
          <w:rFonts w:ascii="Verdana" w:hAnsi="Verdana"/>
          <w:lang w:val="bg-BG"/>
        </w:rPr>
      </w:pPr>
    </w:p>
    <w:p w:rsidR="00726BA9" w:rsidRDefault="00726BA9" w:rsidP="006D5B9E">
      <w:pPr>
        <w:ind w:left="720" w:hanging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ДЕСИСЛАВА ТАНЕВА,</w:t>
      </w:r>
    </w:p>
    <w:p w:rsidR="00726BA9" w:rsidRPr="00512A45" w:rsidRDefault="00726BA9" w:rsidP="006D5B9E">
      <w:pPr>
        <w:ind w:left="720" w:hanging="360"/>
        <w:jc w:val="both"/>
        <w:rPr>
          <w:rFonts w:ascii="Verdana" w:hAnsi="Verdana"/>
          <w:b/>
          <w:i/>
          <w:lang w:val="bg-BG"/>
        </w:rPr>
      </w:pPr>
      <w:r w:rsidRPr="00512A45">
        <w:rPr>
          <w:rFonts w:ascii="Verdana" w:hAnsi="Verdana"/>
          <w:b/>
          <w:i/>
          <w:lang w:val="bg-BG"/>
        </w:rPr>
        <w:t>Министър</w:t>
      </w:r>
    </w:p>
    <w:sectPr w:rsidR="00726BA9" w:rsidRPr="00512A45" w:rsidSect="00C81A92">
      <w:headerReference w:type="first" r:id="rId8"/>
      <w:footerReference w:type="first" r:id="rId9"/>
      <w:pgSz w:w="11907" w:h="16840" w:code="9"/>
      <w:pgMar w:top="142" w:right="1107" w:bottom="0" w:left="1350" w:header="70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561" w:rsidRDefault="004B6561">
      <w:r>
        <w:separator/>
      </w:r>
    </w:p>
  </w:endnote>
  <w:endnote w:type="continuationSeparator" w:id="0">
    <w:p w:rsidR="004B6561" w:rsidRDefault="004B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BA9" w:rsidRDefault="00726BA9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726BA9" w:rsidRDefault="00726BA9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561" w:rsidRDefault="004B6561">
      <w:r>
        <w:separator/>
      </w:r>
    </w:p>
  </w:footnote>
  <w:footnote w:type="continuationSeparator" w:id="0">
    <w:p w:rsidR="004B6561" w:rsidRDefault="004B6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BA9" w:rsidRDefault="002A5EA7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3D59EFA3" wp14:editId="3E4B0BD1">
          <wp:simplePos x="0" y="0"/>
          <wp:positionH relativeFrom="column">
            <wp:posOffset>2443480</wp:posOffset>
          </wp:positionH>
          <wp:positionV relativeFrom="paragraph">
            <wp:posOffset>3175</wp:posOffset>
          </wp:positionV>
          <wp:extent cx="1052195" cy="1044575"/>
          <wp:effectExtent l="0" t="0" r="0" b="3175"/>
          <wp:wrapNone/>
          <wp:docPr id="2" name="Picture 2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1044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6BA9" w:rsidRDefault="00726BA9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726BA9" w:rsidRDefault="00726BA9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726BA9" w:rsidRDefault="00726BA9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726BA9" w:rsidRDefault="00726BA9">
    <w:pPr>
      <w:pStyle w:val="Heading1"/>
      <w:framePr w:w="0" w:hRule="auto" w:wrap="auto" w:vAnchor="margin" w:hAnchor="text" w:xAlign="left" w:yAlign="inline"/>
      <w:tabs>
        <w:tab w:val="left" w:pos="4035"/>
        <w:tab w:val="center" w:pos="4815"/>
      </w:tabs>
      <w:jc w:val="left"/>
      <w:rPr>
        <w:rFonts w:ascii="Platinum Bg" w:hAnsi="Platinum Bg"/>
        <w:spacing w:val="40"/>
        <w:sz w:val="40"/>
        <w:szCs w:val="40"/>
      </w:rPr>
    </w:pPr>
    <w:r>
      <w:rPr>
        <w:rFonts w:ascii="Platinum Bg" w:hAnsi="Platinum Bg"/>
        <w:spacing w:val="40"/>
        <w:sz w:val="40"/>
        <w:szCs w:val="40"/>
      </w:rPr>
      <w:tab/>
    </w:r>
  </w:p>
  <w:p w:rsidR="00726BA9" w:rsidRDefault="00726BA9" w:rsidP="005C40C4">
    <w:pPr>
      <w:pStyle w:val="Heading1"/>
      <w:framePr w:w="0" w:hRule="auto" w:wrap="auto" w:vAnchor="margin" w:hAnchor="text" w:xAlign="left" w:yAlign="inline"/>
      <w:tabs>
        <w:tab w:val="left" w:pos="4035"/>
        <w:tab w:val="center" w:pos="4815"/>
      </w:tabs>
      <w:rPr>
        <w:rFonts w:ascii="Platinum Bg" w:hAnsi="Platinum Bg"/>
        <w:b w:val="0"/>
        <w:spacing w:val="40"/>
        <w:sz w:val="36"/>
        <w:szCs w:val="36"/>
      </w:rPr>
    </w:pPr>
    <w:r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:rsidR="00726BA9" w:rsidRDefault="00726BA9">
    <w:pPr>
      <w:pStyle w:val="Heading1"/>
      <w:framePr w:w="0" w:hRule="auto" w:wrap="auto" w:vAnchor="margin" w:hAnchor="text" w:xAlign="left" w:yAlign="inline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b w:val="0"/>
        <w:spacing w:val="40"/>
        <w:sz w:val="32"/>
        <w:szCs w:val="32"/>
      </w:rPr>
      <w:t>Министър на земеделието и храните</w:t>
    </w:r>
    <w:r w:rsidR="002A5EA7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0113554" wp14:editId="0F37C0A5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F5644"/>
    <w:multiLevelType w:val="multilevel"/>
    <w:tmpl w:val="C5A02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B500F6"/>
    <w:multiLevelType w:val="hybridMultilevel"/>
    <w:tmpl w:val="36105E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0007C0"/>
    <w:multiLevelType w:val="hybridMultilevel"/>
    <w:tmpl w:val="8506DBEE"/>
    <w:lvl w:ilvl="0" w:tplc="CF324C22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4A986EFE"/>
    <w:multiLevelType w:val="hybridMultilevel"/>
    <w:tmpl w:val="B6DC9DAC"/>
    <w:lvl w:ilvl="0" w:tplc="0402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6792B4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916718E"/>
    <w:multiLevelType w:val="hybridMultilevel"/>
    <w:tmpl w:val="1A048294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5E0B50"/>
    <w:multiLevelType w:val="hybridMultilevel"/>
    <w:tmpl w:val="B380AEF8"/>
    <w:lvl w:ilvl="0" w:tplc="AA1EEBE2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FD9E41C6">
      <w:start w:val="2"/>
      <w:numFmt w:val="decimal"/>
      <w:lvlText w:val="%2."/>
      <w:lvlJc w:val="left"/>
      <w:pPr>
        <w:tabs>
          <w:tab w:val="num" w:pos="1468"/>
        </w:tabs>
        <w:ind w:left="1468" w:hanging="360"/>
      </w:pPr>
      <w:rPr>
        <w:rFonts w:ascii="Verdana" w:eastAsia="Times New Roman" w:hAnsi="Verdana" w:cs="Times New Roman"/>
      </w:r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  <w:rPr>
        <w:rFonts w:cs="Times New Roman"/>
      </w:rPr>
    </w:lvl>
  </w:abstractNum>
  <w:abstractNum w:abstractNumId="6">
    <w:nsid w:val="7BB64131"/>
    <w:multiLevelType w:val="hybridMultilevel"/>
    <w:tmpl w:val="6BE6DBD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45"/>
    <w:rsid w:val="00000850"/>
    <w:rsid w:val="0000120D"/>
    <w:rsid w:val="00077BD4"/>
    <w:rsid w:val="000A7444"/>
    <w:rsid w:val="000B15DB"/>
    <w:rsid w:val="000E73D4"/>
    <w:rsid w:val="000F28F8"/>
    <w:rsid w:val="0011530E"/>
    <w:rsid w:val="00142115"/>
    <w:rsid w:val="0014690E"/>
    <w:rsid w:val="00182061"/>
    <w:rsid w:val="0018341D"/>
    <w:rsid w:val="001842AB"/>
    <w:rsid w:val="00190E24"/>
    <w:rsid w:val="001A6F3F"/>
    <w:rsid w:val="001F5B57"/>
    <w:rsid w:val="00231D7F"/>
    <w:rsid w:val="002877AD"/>
    <w:rsid w:val="002A5EA7"/>
    <w:rsid w:val="002B14B8"/>
    <w:rsid w:val="002B719B"/>
    <w:rsid w:val="002D3CA6"/>
    <w:rsid w:val="00347327"/>
    <w:rsid w:val="003868B2"/>
    <w:rsid w:val="003909DE"/>
    <w:rsid w:val="003C52BC"/>
    <w:rsid w:val="00423AD8"/>
    <w:rsid w:val="004276B9"/>
    <w:rsid w:val="00451600"/>
    <w:rsid w:val="00451C5D"/>
    <w:rsid w:val="004976B1"/>
    <w:rsid w:val="004A12B1"/>
    <w:rsid w:val="004B6561"/>
    <w:rsid w:val="004B6626"/>
    <w:rsid w:val="004D6BC2"/>
    <w:rsid w:val="00512A45"/>
    <w:rsid w:val="00517117"/>
    <w:rsid w:val="00547EA5"/>
    <w:rsid w:val="0055571F"/>
    <w:rsid w:val="005C40C4"/>
    <w:rsid w:val="00620C9A"/>
    <w:rsid w:val="00627BD7"/>
    <w:rsid w:val="00641545"/>
    <w:rsid w:val="00651CAA"/>
    <w:rsid w:val="006727C3"/>
    <w:rsid w:val="00673EDB"/>
    <w:rsid w:val="006A6780"/>
    <w:rsid w:val="006D309D"/>
    <w:rsid w:val="006D5B9E"/>
    <w:rsid w:val="006E31B9"/>
    <w:rsid w:val="007022A8"/>
    <w:rsid w:val="00726BA9"/>
    <w:rsid w:val="00736D02"/>
    <w:rsid w:val="007641CE"/>
    <w:rsid w:val="00783FC2"/>
    <w:rsid w:val="007C7AF5"/>
    <w:rsid w:val="007F5785"/>
    <w:rsid w:val="00840979"/>
    <w:rsid w:val="00846BB6"/>
    <w:rsid w:val="0085570C"/>
    <w:rsid w:val="00891E75"/>
    <w:rsid w:val="008A20CC"/>
    <w:rsid w:val="008D67C9"/>
    <w:rsid w:val="00907697"/>
    <w:rsid w:val="009607BE"/>
    <w:rsid w:val="00987A0C"/>
    <w:rsid w:val="009C6BD9"/>
    <w:rsid w:val="009D7C4C"/>
    <w:rsid w:val="009E2FB9"/>
    <w:rsid w:val="009E6C40"/>
    <w:rsid w:val="009F3864"/>
    <w:rsid w:val="00A05569"/>
    <w:rsid w:val="00A8465F"/>
    <w:rsid w:val="00AA7856"/>
    <w:rsid w:val="00AB147F"/>
    <w:rsid w:val="00AC4557"/>
    <w:rsid w:val="00AD1143"/>
    <w:rsid w:val="00B41BFD"/>
    <w:rsid w:val="00B70806"/>
    <w:rsid w:val="00B77B25"/>
    <w:rsid w:val="00BD3D68"/>
    <w:rsid w:val="00BD5FFC"/>
    <w:rsid w:val="00C46A81"/>
    <w:rsid w:val="00C81A1E"/>
    <w:rsid w:val="00C81A92"/>
    <w:rsid w:val="00CA734F"/>
    <w:rsid w:val="00CB6758"/>
    <w:rsid w:val="00CC0903"/>
    <w:rsid w:val="00CC5945"/>
    <w:rsid w:val="00CD0772"/>
    <w:rsid w:val="00CE1C8F"/>
    <w:rsid w:val="00D26925"/>
    <w:rsid w:val="00D32773"/>
    <w:rsid w:val="00D3601B"/>
    <w:rsid w:val="00D44C66"/>
    <w:rsid w:val="00D44CA4"/>
    <w:rsid w:val="00DB4874"/>
    <w:rsid w:val="00DD7FFD"/>
    <w:rsid w:val="00E10476"/>
    <w:rsid w:val="00E13C1F"/>
    <w:rsid w:val="00E14BF2"/>
    <w:rsid w:val="00E24107"/>
    <w:rsid w:val="00E25312"/>
    <w:rsid w:val="00E5607F"/>
    <w:rsid w:val="00EB21FE"/>
    <w:rsid w:val="00EE423D"/>
    <w:rsid w:val="00F53CF0"/>
    <w:rsid w:val="00F57E7F"/>
    <w:rsid w:val="00F606D7"/>
    <w:rsid w:val="00FA231C"/>
    <w:rsid w:val="00FB3A85"/>
    <w:rsid w:val="00FD6F16"/>
    <w:rsid w:val="00F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B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B1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B1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D6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D69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4A12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3D69"/>
    <w:rPr>
      <w:rFonts w:ascii="Arial" w:hAnsi="Arial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4A12B1"/>
    <w:pPr>
      <w:overflowPunct/>
      <w:autoSpaceDE/>
      <w:autoSpaceDN/>
      <w:adjustRightInd/>
      <w:ind w:left="3686"/>
      <w:textAlignment w:val="auto"/>
    </w:pPr>
    <w:rPr>
      <w:rFonts w:ascii="Times New Roman" w:hAnsi="Times New Roman"/>
      <w:b/>
      <w:sz w:val="32"/>
      <w:lang w:val="bg-BG" w:eastAsia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73D69"/>
    <w:rPr>
      <w:rFonts w:ascii="Arial" w:hAnsi="Arial"/>
      <w:sz w:val="16"/>
      <w:szCs w:val="16"/>
      <w:lang w:val="en-US" w:eastAsia="en-US"/>
    </w:rPr>
  </w:style>
  <w:style w:type="paragraph" w:styleId="MacroText">
    <w:name w:val="macro"/>
    <w:link w:val="MacroTextChar"/>
    <w:uiPriority w:val="99"/>
    <w:semiHidden/>
    <w:rsid w:val="004A12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73D69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Style">
    <w:name w:val="Style"/>
    <w:basedOn w:val="Normal"/>
    <w:uiPriority w:val="99"/>
    <w:rsid w:val="004A12B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1">
    <w:name w:val="Style1"/>
    <w:uiPriority w:val="99"/>
    <w:rsid w:val="004A12B1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4A12B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3D69"/>
    <w:rPr>
      <w:rFonts w:ascii="Arial" w:hAnsi="Arial"/>
      <w:sz w:val="20"/>
      <w:szCs w:val="20"/>
      <w:lang w:val="en-US" w:eastAsia="en-US"/>
    </w:rPr>
  </w:style>
  <w:style w:type="paragraph" w:customStyle="1" w:styleId="a">
    <w:name w:val="Знак Знак"/>
    <w:basedOn w:val="Normal"/>
    <w:uiPriority w:val="99"/>
    <w:rsid w:val="004A12B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4A1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D69"/>
    <w:rPr>
      <w:sz w:val="0"/>
      <w:szCs w:val="0"/>
      <w:lang w:val="en-US" w:eastAsia="en-US"/>
    </w:rPr>
  </w:style>
  <w:style w:type="paragraph" w:customStyle="1" w:styleId="CharCharCharChar">
    <w:name w:val="Знак Знак Char Char Знак Знак Char Char"/>
    <w:basedOn w:val="Normal"/>
    <w:uiPriority w:val="99"/>
    <w:rsid w:val="004A12B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390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B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B1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B1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D6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D69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4A12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3D69"/>
    <w:rPr>
      <w:rFonts w:ascii="Arial" w:hAnsi="Arial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4A12B1"/>
    <w:pPr>
      <w:overflowPunct/>
      <w:autoSpaceDE/>
      <w:autoSpaceDN/>
      <w:adjustRightInd/>
      <w:ind w:left="3686"/>
      <w:textAlignment w:val="auto"/>
    </w:pPr>
    <w:rPr>
      <w:rFonts w:ascii="Times New Roman" w:hAnsi="Times New Roman"/>
      <w:b/>
      <w:sz w:val="32"/>
      <w:lang w:val="bg-BG" w:eastAsia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73D69"/>
    <w:rPr>
      <w:rFonts w:ascii="Arial" w:hAnsi="Arial"/>
      <w:sz w:val="16"/>
      <w:szCs w:val="16"/>
      <w:lang w:val="en-US" w:eastAsia="en-US"/>
    </w:rPr>
  </w:style>
  <w:style w:type="paragraph" w:styleId="MacroText">
    <w:name w:val="macro"/>
    <w:link w:val="MacroTextChar"/>
    <w:uiPriority w:val="99"/>
    <w:semiHidden/>
    <w:rsid w:val="004A12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73D69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Style">
    <w:name w:val="Style"/>
    <w:basedOn w:val="Normal"/>
    <w:uiPriority w:val="99"/>
    <w:rsid w:val="004A12B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1">
    <w:name w:val="Style1"/>
    <w:uiPriority w:val="99"/>
    <w:rsid w:val="004A12B1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4A12B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3D69"/>
    <w:rPr>
      <w:rFonts w:ascii="Arial" w:hAnsi="Arial"/>
      <w:sz w:val="20"/>
      <w:szCs w:val="20"/>
      <w:lang w:val="en-US" w:eastAsia="en-US"/>
    </w:rPr>
  </w:style>
  <w:style w:type="paragraph" w:customStyle="1" w:styleId="a">
    <w:name w:val="Знак Знак"/>
    <w:basedOn w:val="Normal"/>
    <w:uiPriority w:val="99"/>
    <w:rsid w:val="004A12B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4A1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D69"/>
    <w:rPr>
      <w:sz w:val="0"/>
      <w:szCs w:val="0"/>
      <w:lang w:val="en-US" w:eastAsia="en-US"/>
    </w:rPr>
  </w:style>
  <w:style w:type="paragraph" w:customStyle="1" w:styleId="CharCharCharChar">
    <w:name w:val="Знак Знак Char Char Знак Знак Char Char"/>
    <w:basedOn w:val="Normal"/>
    <w:uiPriority w:val="99"/>
    <w:rsid w:val="004A12B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390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5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15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А П О В Е Д</vt:lpstr>
    </vt:vector>
  </TitlesOfParts>
  <Company>mzg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Nadezhda Petrova</dc:creator>
  <cp:lastModifiedBy>Kristina Paskaleva</cp:lastModifiedBy>
  <cp:revision>7</cp:revision>
  <cp:lastPrinted>2016-09-09T12:29:00Z</cp:lastPrinted>
  <dcterms:created xsi:type="dcterms:W3CDTF">2016-09-10T08:38:00Z</dcterms:created>
  <dcterms:modified xsi:type="dcterms:W3CDTF">2016-09-10T08:52:00Z</dcterms:modified>
</cp:coreProperties>
</file>