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56" w:rsidRPr="004D1C80" w:rsidRDefault="00322856" w:rsidP="00B33DAD">
      <w:pPr>
        <w:tabs>
          <w:tab w:val="left" w:pos="142"/>
          <w:tab w:val="left" w:pos="709"/>
        </w:tabs>
        <w:spacing w:line="276" w:lineRule="auto"/>
        <w:ind w:firstLine="426"/>
        <w:jc w:val="center"/>
        <w:rPr>
          <w:rFonts w:asciiTheme="minorHAnsi" w:hAnsiTheme="minorHAnsi"/>
          <w:b/>
          <w:bCs/>
          <w:sz w:val="22"/>
          <w:szCs w:val="22"/>
        </w:rPr>
      </w:pPr>
      <w:r w:rsidRPr="004D1C80">
        <w:rPr>
          <w:rFonts w:asciiTheme="minorHAnsi" w:hAnsiTheme="minorHAnsi"/>
          <w:b/>
          <w:noProof/>
          <w:sz w:val="22"/>
          <w:szCs w:val="22"/>
          <w:lang w:val="en-US" w:eastAsia="en-US"/>
        </w:rPr>
        <w:drawing>
          <wp:inline distT="0" distB="0" distL="0" distR="0" wp14:anchorId="75CBA1CB" wp14:editId="200ADEC3">
            <wp:extent cx="1155700" cy="987425"/>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987425"/>
                    </a:xfrm>
                    <a:prstGeom prst="rect">
                      <a:avLst/>
                    </a:prstGeom>
                    <a:noFill/>
                    <a:ln>
                      <a:noFill/>
                    </a:ln>
                  </pic:spPr>
                </pic:pic>
              </a:graphicData>
            </a:graphic>
          </wp:inline>
        </w:drawing>
      </w:r>
    </w:p>
    <w:p w:rsidR="00322856" w:rsidRPr="003E17EF" w:rsidRDefault="00322856" w:rsidP="00552A38">
      <w:pPr>
        <w:tabs>
          <w:tab w:val="left" w:pos="142"/>
          <w:tab w:val="left" w:pos="709"/>
        </w:tabs>
        <w:spacing w:line="276" w:lineRule="auto"/>
        <w:ind w:firstLine="426"/>
        <w:jc w:val="both"/>
        <w:rPr>
          <w:rFonts w:ascii="Verdana" w:hAnsi="Verdana"/>
          <w:b/>
          <w:bCs/>
          <w:sz w:val="20"/>
          <w:szCs w:val="20"/>
        </w:rPr>
      </w:pPr>
    </w:p>
    <w:p w:rsidR="00322856" w:rsidRPr="003E17EF" w:rsidRDefault="00322856" w:rsidP="00B33DAD">
      <w:pPr>
        <w:tabs>
          <w:tab w:val="left" w:pos="-600"/>
          <w:tab w:val="left" w:pos="4678"/>
        </w:tabs>
        <w:suppressAutoHyphens/>
        <w:spacing w:line="276" w:lineRule="auto"/>
        <w:ind w:firstLine="426"/>
        <w:jc w:val="center"/>
        <w:rPr>
          <w:rFonts w:ascii="Verdana" w:hAnsi="Verdana"/>
          <w:b/>
          <w:bCs/>
          <w:kern w:val="28"/>
          <w:sz w:val="20"/>
          <w:szCs w:val="20"/>
          <w:lang w:eastAsia="en-US"/>
        </w:rPr>
      </w:pPr>
      <w:r w:rsidRPr="003E17EF">
        <w:rPr>
          <w:rFonts w:ascii="Verdana" w:hAnsi="Verdana" w:cs="Arial"/>
          <w:b/>
          <w:spacing w:val="40"/>
          <w:kern w:val="32"/>
          <w:sz w:val="20"/>
          <w:szCs w:val="20"/>
          <w:lang w:eastAsia="en-US"/>
        </w:rPr>
        <w:t>РЕПУБЛИКА БЪЛГАРИЯ</w:t>
      </w:r>
    </w:p>
    <w:p w:rsidR="00322856" w:rsidRPr="00CD3127" w:rsidRDefault="00322856" w:rsidP="00B33DAD">
      <w:pPr>
        <w:spacing w:line="276" w:lineRule="auto"/>
        <w:ind w:firstLine="426"/>
        <w:jc w:val="center"/>
        <w:rPr>
          <w:rFonts w:ascii="Verdana" w:hAnsi="Verdana"/>
          <w:bCs/>
          <w:sz w:val="20"/>
          <w:szCs w:val="20"/>
        </w:rPr>
      </w:pPr>
      <w:r w:rsidRPr="003E17EF">
        <w:rPr>
          <w:rFonts w:ascii="Verdana" w:hAnsi="Verdana"/>
          <w:b/>
          <w:spacing w:val="40"/>
          <w:sz w:val="20"/>
          <w:szCs w:val="20"/>
        </w:rPr>
        <w:t>Министър на земеделието</w:t>
      </w:r>
      <w:r w:rsidR="00CD3127">
        <w:rPr>
          <w:rFonts w:ascii="Verdana" w:hAnsi="Verdana"/>
          <w:b/>
          <w:spacing w:val="40"/>
          <w:sz w:val="20"/>
          <w:szCs w:val="20"/>
          <w:lang w:val="en-US"/>
        </w:rPr>
        <w:t xml:space="preserve">, </w:t>
      </w:r>
      <w:r w:rsidRPr="003E17EF">
        <w:rPr>
          <w:rFonts w:ascii="Verdana" w:hAnsi="Verdana"/>
          <w:b/>
          <w:spacing w:val="40"/>
          <w:sz w:val="20"/>
          <w:szCs w:val="20"/>
        </w:rPr>
        <w:t>храните</w:t>
      </w:r>
      <w:r w:rsidR="00CD3127">
        <w:rPr>
          <w:rFonts w:ascii="Verdana" w:hAnsi="Verdana"/>
          <w:b/>
          <w:spacing w:val="40"/>
          <w:sz w:val="20"/>
          <w:szCs w:val="20"/>
          <w:lang w:val="en-US"/>
        </w:rPr>
        <w:t xml:space="preserve"> </w:t>
      </w:r>
      <w:r w:rsidR="00CD3127">
        <w:rPr>
          <w:rFonts w:ascii="Verdana" w:hAnsi="Verdana"/>
          <w:b/>
          <w:spacing w:val="40"/>
          <w:sz w:val="20"/>
          <w:szCs w:val="20"/>
        </w:rPr>
        <w:t>и горите</w:t>
      </w:r>
    </w:p>
    <w:p w:rsidR="00322856" w:rsidRPr="003E17EF" w:rsidRDefault="00322856" w:rsidP="00552A38">
      <w:pPr>
        <w:tabs>
          <w:tab w:val="left" w:pos="4125"/>
        </w:tabs>
        <w:spacing w:line="276" w:lineRule="auto"/>
        <w:ind w:firstLine="426"/>
        <w:jc w:val="both"/>
        <w:rPr>
          <w:rFonts w:ascii="Verdana" w:hAnsi="Verdana"/>
          <w:b/>
          <w:noProof/>
          <w:color w:val="000000" w:themeColor="text1"/>
          <w:sz w:val="20"/>
          <w:szCs w:val="20"/>
        </w:rPr>
      </w:pPr>
    </w:p>
    <w:p w:rsidR="008A1AEF" w:rsidRPr="003E17EF" w:rsidRDefault="008A1AEF" w:rsidP="00552A38">
      <w:pPr>
        <w:tabs>
          <w:tab w:val="left" w:pos="4125"/>
        </w:tabs>
        <w:spacing w:line="276" w:lineRule="auto"/>
        <w:ind w:firstLine="426"/>
        <w:jc w:val="both"/>
        <w:rPr>
          <w:rFonts w:ascii="Verdana" w:hAnsi="Verdana"/>
          <w:b/>
          <w:noProof/>
          <w:color w:val="FFFFFF" w:themeColor="background1"/>
          <w:sz w:val="20"/>
          <w:szCs w:val="20"/>
        </w:rPr>
      </w:pPr>
      <w:r w:rsidRPr="003E17EF">
        <w:rPr>
          <w:rFonts w:ascii="Verdana" w:hAnsi="Verdana"/>
          <w:b/>
          <w:noProof/>
          <w:color w:val="FFFFFF" w:themeColor="background1"/>
          <w:sz w:val="20"/>
          <w:szCs w:val="20"/>
        </w:rPr>
        <w:t>ОДОБРЯВАМ:</w:t>
      </w:r>
      <w:r w:rsidRPr="003E17EF">
        <w:rPr>
          <w:rFonts w:ascii="Verdana" w:hAnsi="Verdana"/>
          <w:b/>
          <w:noProof/>
          <w:color w:val="FFFFFF" w:themeColor="background1"/>
          <w:sz w:val="20"/>
          <w:szCs w:val="20"/>
        </w:rPr>
        <w:tab/>
      </w:r>
    </w:p>
    <w:p w:rsidR="008A1AEF" w:rsidRPr="003E17EF" w:rsidRDefault="008A1AEF" w:rsidP="00552A38">
      <w:pPr>
        <w:tabs>
          <w:tab w:val="left" w:pos="4125"/>
        </w:tabs>
        <w:spacing w:line="276" w:lineRule="auto"/>
        <w:ind w:firstLine="426"/>
        <w:jc w:val="both"/>
        <w:rPr>
          <w:rFonts w:ascii="Verdana" w:hAnsi="Verdana"/>
          <w:b/>
          <w:noProof/>
          <w:color w:val="FFFFFF" w:themeColor="background1"/>
          <w:sz w:val="20"/>
          <w:szCs w:val="20"/>
        </w:rPr>
      </w:pPr>
      <w:r w:rsidRPr="003E17EF">
        <w:rPr>
          <w:rFonts w:ascii="Verdana" w:hAnsi="Verdana"/>
          <w:b/>
          <w:noProof/>
          <w:sz w:val="20"/>
          <w:szCs w:val="20"/>
          <w:lang w:val="ru-RU"/>
        </w:rPr>
        <w:t>ОДОБРЯВАМ,</w:t>
      </w:r>
      <w:r w:rsidRPr="003E17EF">
        <w:rPr>
          <w:rFonts w:ascii="Verdana" w:hAnsi="Verdana"/>
          <w:b/>
          <w:noProof/>
          <w:sz w:val="20"/>
          <w:szCs w:val="20"/>
          <w:lang w:val="ru-RU"/>
        </w:rPr>
        <w:tab/>
      </w:r>
    </w:p>
    <w:p w:rsidR="008A1AEF" w:rsidRPr="0048404D" w:rsidRDefault="00CD3127" w:rsidP="00CD3127">
      <w:pPr>
        <w:autoSpaceDE w:val="0"/>
        <w:autoSpaceDN w:val="0"/>
        <w:spacing w:line="276" w:lineRule="auto"/>
        <w:ind w:left="426"/>
        <w:jc w:val="both"/>
        <w:rPr>
          <w:rFonts w:ascii="Verdana" w:hAnsi="Verdana"/>
          <w:b/>
          <w:noProof/>
          <w:sz w:val="20"/>
          <w:szCs w:val="20"/>
        </w:rPr>
      </w:pPr>
      <w:r>
        <w:rPr>
          <w:rFonts w:ascii="Verdana" w:hAnsi="Verdana"/>
          <w:b/>
          <w:noProof/>
          <w:sz w:val="20"/>
          <w:szCs w:val="20"/>
        </w:rPr>
        <w:t>РУМЕН ПОРОЖАНОВ</w:t>
      </w:r>
      <w:r w:rsidR="0048404D">
        <w:rPr>
          <w:rFonts w:ascii="Verdana" w:hAnsi="Verdana"/>
          <w:b/>
          <w:noProof/>
          <w:sz w:val="20"/>
          <w:szCs w:val="20"/>
          <w:lang w:val="en-US"/>
        </w:rPr>
        <w:t xml:space="preserve">  /</w:t>
      </w:r>
      <w:r w:rsidR="0048404D">
        <w:rPr>
          <w:rFonts w:ascii="Verdana" w:hAnsi="Verdana"/>
          <w:b/>
          <w:noProof/>
          <w:sz w:val="20"/>
          <w:szCs w:val="20"/>
        </w:rPr>
        <w:t xml:space="preserve">П/ не се чете, на основание чл. 2 от ЗЗЛД </w:t>
      </w:r>
    </w:p>
    <w:p w:rsidR="008A1AEF" w:rsidRPr="003E17EF" w:rsidRDefault="00CD3127" w:rsidP="00552A38">
      <w:pPr>
        <w:suppressAutoHyphens/>
        <w:spacing w:line="276" w:lineRule="auto"/>
        <w:ind w:firstLine="426"/>
        <w:jc w:val="both"/>
        <w:rPr>
          <w:rFonts w:ascii="Verdana" w:hAnsi="Verdana"/>
          <w:b/>
          <w:sz w:val="20"/>
          <w:szCs w:val="20"/>
          <w:lang w:eastAsia="ar-SA"/>
        </w:rPr>
      </w:pPr>
      <w:r>
        <w:rPr>
          <w:rFonts w:ascii="Verdana" w:hAnsi="Verdana"/>
          <w:b/>
          <w:sz w:val="20"/>
          <w:szCs w:val="20"/>
          <w:lang w:eastAsia="ar-SA"/>
        </w:rPr>
        <w:t>МИНИСТЪР НА  ЗЕМЕДЕЛИЕТО,</w:t>
      </w:r>
      <w:r w:rsidR="008A1AEF" w:rsidRPr="003E17EF">
        <w:rPr>
          <w:rFonts w:ascii="Verdana" w:hAnsi="Verdana"/>
          <w:b/>
          <w:sz w:val="20"/>
          <w:szCs w:val="20"/>
          <w:lang w:eastAsia="ar-SA"/>
        </w:rPr>
        <w:t xml:space="preserve"> ХРАНИТЕ </w:t>
      </w:r>
      <w:r>
        <w:rPr>
          <w:rFonts w:ascii="Verdana" w:hAnsi="Verdana"/>
          <w:b/>
          <w:sz w:val="20"/>
          <w:szCs w:val="20"/>
          <w:lang w:eastAsia="ar-SA"/>
        </w:rPr>
        <w:t>И ГОРИТЕ</w:t>
      </w:r>
    </w:p>
    <w:p w:rsidR="00322856" w:rsidRPr="003E17EF" w:rsidRDefault="00322856" w:rsidP="00552A38">
      <w:pPr>
        <w:autoSpaceDE w:val="0"/>
        <w:autoSpaceDN w:val="0"/>
        <w:spacing w:line="276" w:lineRule="auto"/>
        <w:ind w:firstLine="426"/>
        <w:jc w:val="both"/>
        <w:rPr>
          <w:rFonts w:ascii="Verdana" w:hAnsi="Verdana"/>
          <w:b/>
          <w:noProof/>
          <w:color w:val="FFFFFF" w:themeColor="background1"/>
          <w:sz w:val="20"/>
          <w:szCs w:val="20"/>
        </w:rPr>
      </w:pPr>
      <w:r w:rsidRPr="003E17EF">
        <w:rPr>
          <w:rFonts w:ascii="Verdana" w:hAnsi="Verdana"/>
          <w:b/>
          <w:color w:val="FFFFFF" w:themeColor="background1"/>
          <w:sz w:val="20"/>
          <w:szCs w:val="20"/>
          <w:lang w:eastAsia="ar-SA"/>
        </w:rPr>
        <w:t xml:space="preserve">И ХРАНИТЕ </w:t>
      </w:r>
    </w:p>
    <w:p w:rsidR="00322856" w:rsidRPr="003E17EF" w:rsidRDefault="00322856" w:rsidP="00552A38">
      <w:pPr>
        <w:suppressAutoHyphens/>
        <w:spacing w:line="276" w:lineRule="auto"/>
        <w:ind w:firstLine="426"/>
        <w:jc w:val="both"/>
        <w:rPr>
          <w:rFonts w:ascii="Verdana" w:hAnsi="Verdana"/>
          <w:sz w:val="20"/>
          <w:szCs w:val="20"/>
          <w:lang w:eastAsia="ar-SA"/>
        </w:rPr>
      </w:pPr>
    </w:p>
    <w:p w:rsidR="00322856" w:rsidRPr="003E17EF" w:rsidRDefault="00322856" w:rsidP="00B43112">
      <w:pPr>
        <w:spacing w:line="276" w:lineRule="auto"/>
        <w:ind w:left="2124" w:firstLine="708"/>
        <w:rPr>
          <w:rFonts w:ascii="Verdana" w:hAnsi="Verdana"/>
          <w:b/>
          <w:noProof/>
          <w:sz w:val="20"/>
          <w:szCs w:val="20"/>
        </w:rPr>
      </w:pPr>
      <w:r w:rsidRPr="003E17EF">
        <w:rPr>
          <w:rFonts w:ascii="Verdana" w:hAnsi="Verdana"/>
          <w:b/>
          <w:noProof/>
          <w:sz w:val="20"/>
          <w:szCs w:val="20"/>
        </w:rPr>
        <w:t>ДОКУМЕНТАЦИЯ ЗА УЧАСТИЕ</w:t>
      </w:r>
    </w:p>
    <w:p w:rsidR="00322856" w:rsidRPr="003E17EF" w:rsidRDefault="00322856" w:rsidP="00B43112">
      <w:pPr>
        <w:keepNext/>
        <w:spacing w:line="276" w:lineRule="auto"/>
        <w:ind w:left="708" w:firstLine="708"/>
        <w:outlineLvl w:val="2"/>
        <w:rPr>
          <w:rFonts w:ascii="Verdana" w:hAnsi="Verdana"/>
          <w:b/>
          <w:noProof/>
          <w:sz w:val="20"/>
          <w:szCs w:val="20"/>
        </w:rPr>
      </w:pPr>
      <w:r w:rsidRPr="003E17EF">
        <w:rPr>
          <w:rFonts w:ascii="Verdana" w:hAnsi="Verdana"/>
          <w:b/>
          <w:noProof/>
          <w:sz w:val="20"/>
          <w:szCs w:val="20"/>
        </w:rPr>
        <w:t>В ПРОЦЕДУРА ПО РЕДА НА ЧЛ. 1</w:t>
      </w:r>
      <w:r w:rsidR="002C579F" w:rsidRPr="003E17EF">
        <w:rPr>
          <w:rFonts w:ascii="Verdana" w:hAnsi="Verdana"/>
          <w:b/>
          <w:noProof/>
          <w:sz w:val="20"/>
          <w:szCs w:val="20"/>
        </w:rPr>
        <w:t>8, АЛ. 1, Т. 1</w:t>
      </w:r>
      <w:r w:rsidRPr="003E17EF">
        <w:rPr>
          <w:rFonts w:ascii="Verdana" w:hAnsi="Verdana"/>
          <w:b/>
          <w:noProof/>
          <w:sz w:val="20"/>
          <w:szCs w:val="20"/>
        </w:rPr>
        <w:t xml:space="preserve"> ОТ ЗОП</w:t>
      </w:r>
    </w:p>
    <w:p w:rsidR="00322856" w:rsidRPr="003E17EF" w:rsidRDefault="00322856" w:rsidP="00B43112">
      <w:pPr>
        <w:spacing w:line="276" w:lineRule="auto"/>
        <w:ind w:left="708" w:firstLine="708"/>
        <w:rPr>
          <w:rFonts w:ascii="Verdana" w:hAnsi="Verdana"/>
          <w:b/>
          <w:sz w:val="20"/>
          <w:szCs w:val="20"/>
        </w:rPr>
      </w:pPr>
      <w:r w:rsidRPr="003E17EF">
        <w:rPr>
          <w:rFonts w:ascii="Verdana" w:hAnsi="Verdana"/>
          <w:b/>
          <w:bCs/>
          <w:noProof/>
          <w:sz w:val="20"/>
          <w:szCs w:val="20"/>
        </w:rPr>
        <w:t>ЗА ВЪЗЛАГАНЕ НА ОБЩЕСТВЕНА ПОРЪЧКА С ПРЕДМЕТ:</w:t>
      </w:r>
    </w:p>
    <w:p w:rsidR="00322856" w:rsidRPr="003E17EF" w:rsidRDefault="00322856" w:rsidP="00552A38">
      <w:pPr>
        <w:spacing w:line="276" w:lineRule="auto"/>
        <w:ind w:firstLine="426"/>
        <w:jc w:val="both"/>
        <w:rPr>
          <w:rFonts w:ascii="Verdana" w:hAnsi="Verdana"/>
          <w:b/>
          <w:sz w:val="20"/>
          <w:szCs w:val="20"/>
        </w:rPr>
      </w:pPr>
    </w:p>
    <w:p w:rsidR="00E35076" w:rsidRPr="003E17EF" w:rsidRDefault="00E35076" w:rsidP="00D83852">
      <w:pPr>
        <w:spacing w:line="276" w:lineRule="auto"/>
        <w:jc w:val="both"/>
        <w:rPr>
          <w:rFonts w:ascii="Verdana" w:hAnsi="Verdana"/>
          <w:b/>
          <w:noProof/>
          <w:sz w:val="20"/>
          <w:szCs w:val="20"/>
        </w:rPr>
      </w:pPr>
      <w:r w:rsidRPr="003E17EF">
        <w:rPr>
          <w:rFonts w:ascii="Verdana" w:hAnsi="Verdana"/>
          <w:b/>
          <w:noProof/>
          <w:sz w:val="20"/>
          <w:szCs w:val="20"/>
        </w:rPr>
        <w:t>„</w:t>
      </w:r>
      <w:r w:rsidR="00641BB4" w:rsidRPr="00641BB4">
        <w:rPr>
          <w:rFonts w:ascii="Verdana" w:hAnsi="Verdana"/>
          <w:b/>
          <w:sz w:val="20"/>
          <w:szCs w:val="20"/>
        </w:rPr>
        <w:t>Предоставяне на информация за цени на продукти, стоки и услуги от аграрния сектор за нуждите на</w:t>
      </w:r>
      <w:r w:rsidR="00CD3127">
        <w:rPr>
          <w:rFonts w:ascii="Verdana" w:hAnsi="Verdana"/>
          <w:b/>
          <w:sz w:val="20"/>
          <w:szCs w:val="20"/>
        </w:rPr>
        <w:t xml:space="preserve"> Министерството на земеделието,</w:t>
      </w:r>
      <w:r w:rsidR="00641BB4" w:rsidRPr="00641BB4">
        <w:rPr>
          <w:rFonts w:ascii="Verdana" w:hAnsi="Verdana"/>
          <w:b/>
          <w:sz w:val="20"/>
          <w:szCs w:val="20"/>
        </w:rPr>
        <w:t xml:space="preserve"> храните</w:t>
      </w:r>
      <w:r w:rsidR="00CD3127">
        <w:rPr>
          <w:rFonts w:ascii="Verdana" w:hAnsi="Verdana"/>
          <w:b/>
          <w:sz w:val="20"/>
          <w:szCs w:val="20"/>
        </w:rPr>
        <w:t xml:space="preserve"> и горите</w:t>
      </w:r>
      <w:r w:rsidR="00641BB4" w:rsidRPr="00641BB4">
        <w:rPr>
          <w:rFonts w:ascii="Verdana" w:hAnsi="Verdana"/>
          <w:b/>
          <w:sz w:val="20"/>
          <w:szCs w:val="20"/>
        </w:rPr>
        <w:t xml:space="preserve"> (</w:t>
      </w:r>
      <w:r w:rsidR="00CD3127">
        <w:rPr>
          <w:rFonts w:ascii="Verdana" w:hAnsi="Verdana"/>
          <w:b/>
          <w:sz w:val="20"/>
          <w:szCs w:val="20"/>
        </w:rPr>
        <w:t>МЗХГ</w:t>
      </w:r>
      <w:r w:rsidR="00641BB4" w:rsidRPr="00641BB4">
        <w:rPr>
          <w:rFonts w:ascii="Verdana" w:hAnsi="Verdana"/>
          <w:b/>
          <w:sz w:val="20"/>
          <w:szCs w:val="20"/>
        </w:rPr>
        <w:t>)</w:t>
      </w:r>
      <w:r w:rsidRPr="003E17EF">
        <w:rPr>
          <w:rFonts w:ascii="Verdana" w:hAnsi="Verdana"/>
          <w:b/>
          <w:noProof/>
          <w:sz w:val="20"/>
          <w:szCs w:val="20"/>
        </w:rPr>
        <w:t>“</w:t>
      </w:r>
    </w:p>
    <w:p w:rsidR="003A097A" w:rsidRDefault="003A097A"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Default="0048404D" w:rsidP="00552A38">
      <w:pPr>
        <w:spacing w:line="276" w:lineRule="auto"/>
        <w:ind w:firstLine="426"/>
        <w:jc w:val="both"/>
        <w:rPr>
          <w:rFonts w:ascii="Verdana" w:hAnsi="Verdana"/>
          <w:sz w:val="16"/>
          <w:szCs w:val="16"/>
          <w:lang w:val="en-US"/>
        </w:rPr>
      </w:pPr>
    </w:p>
    <w:p w:rsidR="0048404D" w:rsidRPr="0048404D" w:rsidRDefault="0048404D" w:rsidP="00552A38">
      <w:pPr>
        <w:spacing w:line="276" w:lineRule="auto"/>
        <w:ind w:firstLine="426"/>
        <w:jc w:val="both"/>
        <w:rPr>
          <w:rFonts w:ascii="Verdana" w:hAnsi="Verdana"/>
          <w:sz w:val="16"/>
          <w:szCs w:val="16"/>
          <w:lang w:val="en-US"/>
        </w:rPr>
      </w:pPr>
    </w:p>
    <w:p w:rsidR="00CD3127" w:rsidRDefault="00CD3127" w:rsidP="00552A38">
      <w:pPr>
        <w:spacing w:line="276" w:lineRule="auto"/>
        <w:ind w:firstLine="426"/>
        <w:jc w:val="both"/>
        <w:rPr>
          <w:rFonts w:ascii="Verdana" w:hAnsi="Verdana"/>
          <w:sz w:val="16"/>
          <w:szCs w:val="16"/>
        </w:rPr>
      </w:pPr>
    </w:p>
    <w:p w:rsidR="00CD3127" w:rsidRDefault="00CD3127" w:rsidP="00552A38">
      <w:pPr>
        <w:spacing w:line="276" w:lineRule="auto"/>
        <w:ind w:firstLine="426"/>
        <w:jc w:val="both"/>
        <w:rPr>
          <w:rFonts w:ascii="Verdana" w:hAnsi="Verdana"/>
          <w:sz w:val="16"/>
          <w:szCs w:val="16"/>
        </w:rPr>
      </w:pPr>
    </w:p>
    <w:p w:rsidR="00CD3127" w:rsidRPr="0043715E" w:rsidRDefault="00CD3127" w:rsidP="00552A38">
      <w:pPr>
        <w:spacing w:line="276" w:lineRule="auto"/>
        <w:ind w:firstLine="426"/>
        <w:jc w:val="both"/>
        <w:rPr>
          <w:rFonts w:ascii="Verdana" w:hAnsi="Verdana"/>
          <w:bCs/>
          <w:color w:val="000000"/>
          <w:sz w:val="16"/>
          <w:szCs w:val="16"/>
        </w:rPr>
      </w:pPr>
    </w:p>
    <w:p w:rsidR="006A4F1C" w:rsidRPr="003E17EF" w:rsidRDefault="006A4F1C" w:rsidP="00E57716">
      <w:pPr>
        <w:spacing w:line="276" w:lineRule="auto"/>
        <w:jc w:val="both"/>
        <w:rPr>
          <w:rFonts w:ascii="Verdana" w:hAnsi="Verdana"/>
          <w:bCs/>
          <w:color w:val="000000"/>
          <w:sz w:val="20"/>
          <w:szCs w:val="20"/>
        </w:rPr>
      </w:pPr>
    </w:p>
    <w:p w:rsidR="006A4F1C" w:rsidRPr="003E17EF" w:rsidRDefault="00E2576F" w:rsidP="000A588D">
      <w:pPr>
        <w:spacing w:line="276" w:lineRule="auto"/>
        <w:ind w:left="2832" w:firstLine="708"/>
        <w:jc w:val="both"/>
        <w:rPr>
          <w:rFonts w:ascii="Verdana" w:hAnsi="Verdana"/>
          <w:bCs/>
          <w:color w:val="000000"/>
          <w:sz w:val="20"/>
          <w:szCs w:val="20"/>
        </w:rPr>
      </w:pPr>
      <w:r>
        <w:rPr>
          <w:rFonts w:ascii="Verdana" w:hAnsi="Verdana"/>
          <w:b/>
          <w:bCs/>
          <w:color w:val="000000"/>
          <w:sz w:val="20"/>
          <w:szCs w:val="20"/>
        </w:rPr>
        <w:t>г</w:t>
      </w:r>
      <w:r w:rsidR="00641F55" w:rsidRPr="003E17EF">
        <w:rPr>
          <w:rFonts w:ascii="Verdana" w:hAnsi="Verdana"/>
          <w:b/>
          <w:bCs/>
          <w:color w:val="000000"/>
          <w:sz w:val="20"/>
          <w:szCs w:val="20"/>
        </w:rPr>
        <w:t>р. София, 2017</w:t>
      </w:r>
    </w:p>
    <w:p w:rsidR="00322856" w:rsidRPr="003E17EF" w:rsidRDefault="00322856" w:rsidP="00CC67A1">
      <w:pPr>
        <w:tabs>
          <w:tab w:val="left" w:pos="-600"/>
          <w:tab w:val="left" w:pos="4678"/>
        </w:tabs>
        <w:suppressAutoHyphens/>
        <w:spacing w:line="276" w:lineRule="auto"/>
        <w:ind w:firstLine="426"/>
        <w:jc w:val="both"/>
        <w:rPr>
          <w:rFonts w:ascii="Verdana" w:hAnsi="Verdana"/>
          <w:b/>
          <w:sz w:val="20"/>
          <w:szCs w:val="20"/>
        </w:rPr>
      </w:pPr>
      <w:r w:rsidRPr="003E17EF">
        <w:rPr>
          <w:rFonts w:ascii="Verdana" w:hAnsi="Verdana"/>
          <w:b/>
          <w:kern w:val="1"/>
          <w:sz w:val="20"/>
          <w:szCs w:val="20"/>
          <w:lang w:eastAsia="ar-SA"/>
        </w:rPr>
        <w:lastRenderedPageBreak/>
        <w:t>ИЗИСКВАНИЯ И УКАЗАНИЯ</w:t>
      </w:r>
      <w:r w:rsidRPr="003E17EF">
        <w:rPr>
          <w:rFonts w:ascii="Verdana" w:hAnsi="Verdana"/>
          <w:b/>
          <w:sz w:val="20"/>
          <w:szCs w:val="20"/>
        </w:rPr>
        <w:t>ЗА ПОДГОТОВКА НА ОФЕРТАТА, РЕДА И УСЛОВИЯТА ЗА ПРОВЕЖДАНЕ НА ОТКРИТА ПРОЦЕДУРА ЗА ВЪЗЛАГАНЕ НА ОБЩЕСТВЕНА ПОРЪЧКА</w:t>
      </w:r>
    </w:p>
    <w:p w:rsidR="00322856" w:rsidRPr="003E17EF" w:rsidRDefault="00322856" w:rsidP="00552A38">
      <w:pPr>
        <w:shd w:val="clear" w:color="auto" w:fill="FFFFFF"/>
        <w:tabs>
          <w:tab w:val="left" w:pos="0"/>
          <w:tab w:val="left" w:pos="720"/>
        </w:tabs>
        <w:spacing w:line="276" w:lineRule="auto"/>
        <w:ind w:firstLine="426"/>
        <w:jc w:val="both"/>
        <w:rPr>
          <w:rFonts w:ascii="Verdana" w:hAnsi="Verdana"/>
          <w:sz w:val="20"/>
          <w:szCs w:val="20"/>
        </w:rPr>
      </w:pPr>
    </w:p>
    <w:p w:rsidR="00322856" w:rsidRPr="003E17EF" w:rsidRDefault="00322856" w:rsidP="00552A38">
      <w:pPr>
        <w:shd w:val="clear" w:color="auto" w:fill="FFFFFF"/>
        <w:tabs>
          <w:tab w:val="left" w:pos="0"/>
          <w:tab w:val="left" w:pos="720"/>
        </w:tabs>
        <w:spacing w:line="276" w:lineRule="auto"/>
        <w:ind w:firstLine="426"/>
        <w:jc w:val="both"/>
        <w:rPr>
          <w:rFonts w:ascii="Verdana" w:hAnsi="Verdana"/>
          <w:sz w:val="20"/>
          <w:szCs w:val="20"/>
        </w:rPr>
      </w:pPr>
      <w:r w:rsidRPr="003E17EF">
        <w:rPr>
          <w:rFonts w:ascii="Verdana" w:hAnsi="Verdana"/>
          <w:sz w:val="20"/>
          <w:szCs w:val="20"/>
        </w:rPr>
        <w:t xml:space="preserve">Тези указания определят общите правила за подготовката на офертата и изискванията към участниците в </w:t>
      </w:r>
      <w:r w:rsidR="00704C75" w:rsidRPr="003E17EF">
        <w:rPr>
          <w:rFonts w:ascii="Verdana" w:hAnsi="Verdana"/>
          <w:sz w:val="20"/>
          <w:szCs w:val="20"/>
        </w:rPr>
        <w:t xml:space="preserve">открита </w:t>
      </w:r>
      <w:r w:rsidRPr="003E17EF">
        <w:rPr>
          <w:rFonts w:ascii="Verdana" w:hAnsi="Verdana"/>
          <w:sz w:val="20"/>
          <w:szCs w:val="20"/>
        </w:rPr>
        <w:t>процедура</w:t>
      </w:r>
      <w:r w:rsidR="00996475" w:rsidRPr="003E17EF">
        <w:rPr>
          <w:rFonts w:ascii="Verdana" w:hAnsi="Verdana"/>
          <w:sz w:val="20"/>
          <w:szCs w:val="20"/>
        </w:rPr>
        <w:t xml:space="preserve">за възлагане на обществена поръчка </w:t>
      </w:r>
      <w:r w:rsidRPr="003E17EF">
        <w:rPr>
          <w:rFonts w:ascii="Verdana" w:hAnsi="Verdana"/>
          <w:sz w:val="20"/>
          <w:szCs w:val="20"/>
        </w:rPr>
        <w:t>по Закона за обществените поръчки (ЗОП).</w:t>
      </w:r>
    </w:p>
    <w:p w:rsidR="00CD1CB7" w:rsidRPr="003E17EF" w:rsidRDefault="00704C75" w:rsidP="0042715C">
      <w:pPr>
        <w:shd w:val="clear" w:color="auto" w:fill="FFFFFF"/>
        <w:tabs>
          <w:tab w:val="left" w:pos="0"/>
          <w:tab w:val="left" w:pos="720"/>
        </w:tabs>
        <w:spacing w:line="276" w:lineRule="auto"/>
        <w:ind w:firstLine="426"/>
        <w:jc w:val="both"/>
        <w:rPr>
          <w:rFonts w:ascii="Verdana" w:hAnsi="Verdana"/>
          <w:sz w:val="20"/>
          <w:szCs w:val="20"/>
        </w:rPr>
      </w:pPr>
      <w:r w:rsidRPr="003E17EF">
        <w:rPr>
          <w:rFonts w:ascii="Verdana" w:hAnsi="Verdana"/>
          <w:sz w:val="20"/>
          <w:szCs w:val="20"/>
        </w:rPr>
        <w:t xml:space="preserve">Основна цел на обществената поръчка </w:t>
      </w:r>
      <w:r w:rsidR="00F86DD2" w:rsidRPr="003E17EF">
        <w:rPr>
          <w:rFonts w:ascii="Verdana" w:hAnsi="Verdana"/>
          <w:sz w:val="20"/>
          <w:szCs w:val="20"/>
        </w:rPr>
        <w:t xml:space="preserve"> е</w:t>
      </w:r>
      <w:r w:rsidR="00CD1CB7" w:rsidRPr="003E17EF">
        <w:rPr>
          <w:rFonts w:ascii="Verdana" w:hAnsi="Verdana"/>
          <w:sz w:val="20"/>
          <w:szCs w:val="20"/>
        </w:rPr>
        <w:t xml:space="preserve">осигуряване на </w:t>
      </w:r>
      <w:r w:rsidR="00641BB4">
        <w:rPr>
          <w:rFonts w:ascii="Verdana" w:hAnsi="Verdana"/>
          <w:sz w:val="20"/>
          <w:szCs w:val="20"/>
        </w:rPr>
        <w:t xml:space="preserve">информация за </w:t>
      </w:r>
      <w:r w:rsidR="00641BB4" w:rsidRPr="008B1964">
        <w:rPr>
          <w:rFonts w:ascii="Verdana" w:hAnsi="Verdana"/>
          <w:sz w:val="20"/>
          <w:szCs w:val="20"/>
        </w:rPr>
        <w:t>цени на продукти, стоки и услуги от аг</w:t>
      </w:r>
      <w:r w:rsidR="00641BB4">
        <w:rPr>
          <w:rFonts w:ascii="Verdana" w:hAnsi="Verdana"/>
          <w:sz w:val="20"/>
          <w:szCs w:val="20"/>
        </w:rPr>
        <w:t>р</w:t>
      </w:r>
      <w:r w:rsidR="00641BB4" w:rsidRPr="008B1964">
        <w:rPr>
          <w:rFonts w:ascii="Verdana" w:hAnsi="Verdana"/>
          <w:sz w:val="20"/>
          <w:szCs w:val="20"/>
        </w:rPr>
        <w:t xml:space="preserve">арния </w:t>
      </w:r>
      <w:proofErr w:type="spellStart"/>
      <w:r w:rsidR="00641BB4" w:rsidRPr="008B1964">
        <w:rPr>
          <w:rFonts w:ascii="Verdana" w:hAnsi="Verdana"/>
          <w:sz w:val="20"/>
          <w:szCs w:val="20"/>
        </w:rPr>
        <w:t>секторза</w:t>
      </w:r>
      <w:proofErr w:type="spellEnd"/>
      <w:r w:rsidR="00641BB4" w:rsidRPr="008B1964">
        <w:rPr>
          <w:rFonts w:ascii="Verdana" w:hAnsi="Verdana"/>
          <w:sz w:val="20"/>
          <w:szCs w:val="20"/>
        </w:rPr>
        <w:t xml:space="preserve"> нуждите на </w:t>
      </w:r>
      <w:r w:rsidR="00CD3127">
        <w:rPr>
          <w:rFonts w:ascii="Verdana" w:hAnsi="Verdana"/>
          <w:sz w:val="20"/>
          <w:szCs w:val="20"/>
        </w:rPr>
        <w:t>Министерството на земеделието, храните и горите</w:t>
      </w:r>
      <w:r w:rsidR="00641BB4">
        <w:rPr>
          <w:rFonts w:ascii="Verdana" w:hAnsi="Verdana"/>
          <w:sz w:val="20"/>
          <w:szCs w:val="20"/>
        </w:rPr>
        <w:t xml:space="preserve"> (</w:t>
      </w:r>
      <w:r w:rsidR="00CD3127">
        <w:rPr>
          <w:rFonts w:ascii="Verdana" w:hAnsi="Verdana"/>
          <w:sz w:val="20"/>
          <w:szCs w:val="20"/>
        </w:rPr>
        <w:t>МЗХГ</w:t>
      </w:r>
      <w:r w:rsidR="00641BB4">
        <w:rPr>
          <w:rFonts w:ascii="Verdana" w:hAnsi="Verdana"/>
          <w:sz w:val="20"/>
          <w:szCs w:val="20"/>
        </w:rPr>
        <w:t>)</w:t>
      </w:r>
      <w:r w:rsidR="00641BB4">
        <w:rPr>
          <w:rFonts w:ascii="Verdana" w:hAnsi="Verdana"/>
          <w:sz w:val="20"/>
          <w:szCs w:val="20"/>
          <w:lang w:val="en-US"/>
        </w:rPr>
        <w:t>.</w:t>
      </w:r>
    </w:p>
    <w:p w:rsidR="00F86DD2" w:rsidRPr="003E17EF" w:rsidRDefault="00F86DD2" w:rsidP="00552A38">
      <w:pPr>
        <w:spacing w:line="276" w:lineRule="auto"/>
        <w:ind w:firstLine="426"/>
        <w:jc w:val="both"/>
        <w:rPr>
          <w:rFonts w:ascii="Verdana" w:eastAsia="Arial Unicode MS" w:hAnsi="Verdana"/>
          <w:b/>
          <w:sz w:val="20"/>
          <w:szCs w:val="20"/>
          <w:lang w:eastAsia="ja-JP"/>
        </w:rPr>
      </w:pPr>
    </w:p>
    <w:p w:rsidR="00322856" w:rsidRPr="003E17EF" w:rsidRDefault="00322856" w:rsidP="00552A38">
      <w:pPr>
        <w:pStyle w:val="ListParagraph"/>
        <w:numPr>
          <w:ilvl w:val="0"/>
          <w:numId w:val="37"/>
        </w:numPr>
        <w:shd w:val="clear" w:color="auto" w:fill="FFFFFF"/>
        <w:spacing w:line="276" w:lineRule="auto"/>
        <w:ind w:left="0" w:firstLine="426"/>
        <w:jc w:val="both"/>
        <w:rPr>
          <w:rFonts w:ascii="Verdana" w:hAnsi="Verdana"/>
          <w:b/>
          <w:sz w:val="20"/>
        </w:rPr>
      </w:pPr>
      <w:r w:rsidRPr="003E17EF">
        <w:rPr>
          <w:rFonts w:ascii="Verdana" w:hAnsi="Verdana"/>
          <w:b/>
          <w:sz w:val="20"/>
        </w:rPr>
        <w:t>ВЪЗЛОЖИТЕЛ</w:t>
      </w:r>
    </w:p>
    <w:p w:rsidR="00322856" w:rsidRPr="003E17EF" w:rsidRDefault="00322856" w:rsidP="00552A38">
      <w:pPr>
        <w:spacing w:line="276" w:lineRule="auto"/>
        <w:ind w:firstLine="426"/>
        <w:jc w:val="both"/>
        <w:rPr>
          <w:rFonts w:ascii="Verdana" w:hAnsi="Verdana"/>
          <w:sz w:val="20"/>
          <w:szCs w:val="20"/>
        </w:rPr>
      </w:pPr>
      <w:r w:rsidRPr="003E17EF">
        <w:rPr>
          <w:rFonts w:ascii="Verdana" w:hAnsi="Verdana"/>
          <w:sz w:val="20"/>
          <w:szCs w:val="20"/>
        </w:rPr>
        <w:t>Възложител на настоящата процедураза избор на изпълнител на обществена поръчка, възлагана по реда на Закона за обществените поръ</w:t>
      </w:r>
      <w:r w:rsidR="009201E1" w:rsidRPr="003E17EF">
        <w:rPr>
          <w:rFonts w:ascii="Verdana" w:hAnsi="Verdana"/>
          <w:sz w:val="20"/>
          <w:szCs w:val="20"/>
        </w:rPr>
        <w:t>чки (ЗОП), съгласно чл. 5, ал. 2</w:t>
      </w:r>
      <w:r w:rsidRPr="003E17EF">
        <w:rPr>
          <w:rFonts w:ascii="Verdana" w:hAnsi="Verdana"/>
          <w:sz w:val="20"/>
          <w:szCs w:val="20"/>
        </w:rPr>
        <w:t>, т. 4 от ЗО</w:t>
      </w:r>
      <w:r w:rsidR="00CD3127">
        <w:rPr>
          <w:rFonts w:ascii="Verdana" w:hAnsi="Verdana"/>
          <w:sz w:val="20"/>
          <w:szCs w:val="20"/>
        </w:rPr>
        <w:t>П, е министърът на земеделието,</w:t>
      </w:r>
      <w:r w:rsidRPr="003E17EF">
        <w:rPr>
          <w:rFonts w:ascii="Verdana" w:hAnsi="Verdana"/>
          <w:sz w:val="20"/>
          <w:szCs w:val="20"/>
        </w:rPr>
        <w:t xml:space="preserve"> храните</w:t>
      </w:r>
      <w:r w:rsidR="00CD3127">
        <w:rPr>
          <w:rFonts w:ascii="Verdana" w:hAnsi="Verdana"/>
          <w:sz w:val="20"/>
          <w:szCs w:val="20"/>
        </w:rPr>
        <w:t xml:space="preserve"> и горите</w:t>
      </w:r>
      <w:r w:rsidRPr="003E17EF">
        <w:rPr>
          <w:rFonts w:ascii="Verdana" w:hAnsi="Verdana"/>
          <w:sz w:val="20"/>
          <w:szCs w:val="20"/>
        </w:rPr>
        <w:t>, който организира и възлага обществени поръчки.</w:t>
      </w:r>
    </w:p>
    <w:p w:rsidR="00322856" w:rsidRPr="003E17EF" w:rsidRDefault="00CD3127" w:rsidP="00552A38">
      <w:pPr>
        <w:spacing w:line="276" w:lineRule="auto"/>
        <w:ind w:firstLine="426"/>
        <w:jc w:val="both"/>
        <w:rPr>
          <w:rFonts w:ascii="Verdana" w:hAnsi="Verdana"/>
          <w:sz w:val="20"/>
          <w:szCs w:val="20"/>
        </w:rPr>
      </w:pPr>
      <w:r>
        <w:rPr>
          <w:rFonts w:ascii="Verdana" w:hAnsi="Verdana"/>
          <w:sz w:val="20"/>
          <w:szCs w:val="20"/>
        </w:rPr>
        <w:t>МЗХГ</w:t>
      </w:r>
      <w:r w:rsidR="00322856" w:rsidRPr="003E17EF">
        <w:rPr>
          <w:rFonts w:ascii="Verdana" w:hAnsi="Verdana"/>
          <w:sz w:val="20"/>
          <w:szCs w:val="20"/>
        </w:rPr>
        <w:t xml:space="preserve"> е с административен адрес: гр. София, бул. „Хри</w:t>
      </w:r>
      <w:r w:rsidR="00AF5A65" w:rsidRPr="003E17EF">
        <w:rPr>
          <w:rFonts w:ascii="Verdana" w:hAnsi="Verdana"/>
          <w:sz w:val="20"/>
          <w:szCs w:val="20"/>
        </w:rPr>
        <w:t>сто Ботев“ № 55, тел.: 02/98511345</w:t>
      </w:r>
      <w:r w:rsidR="00322856" w:rsidRPr="003E17EF">
        <w:rPr>
          <w:rFonts w:ascii="Verdana" w:hAnsi="Verdana"/>
          <w:sz w:val="20"/>
          <w:szCs w:val="20"/>
        </w:rPr>
        <w:t xml:space="preserve">, Факс:02/9807492. </w:t>
      </w:r>
    </w:p>
    <w:p w:rsidR="00322856" w:rsidRPr="003E17EF" w:rsidRDefault="00322856" w:rsidP="00552A38">
      <w:pPr>
        <w:spacing w:line="276" w:lineRule="auto"/>
        <w:ind w:firstLine="426"/>
        <w:jc w:val="both"/>
        <w:rPr>
          <w:rFonts w:ascii="Verdana" w:hAnsi="Verdana"/>
          <w:sz w:val="20"/>
          <w:szCs w:val="20"/>
          <w:shd w:val="clear" w:color="auto" w:fill="F5F5F5"/>
        </w:rPr>
      </w:pPr>
      <w:r w:rsidRPr="003E17EF">
        <w:rPr>
          <w:rFonts w:ascii="Verdana" w:hAnsi="Verdana"/>
          <w:sz w:val="20"/>
          <w:szCs w:val="20"/>
          <w:shd w:val="clear" w:color="auto" w:fill="FFFFFF"/>
        </w:rPr>
        <w:t xml:space="preserve">Основен адрес на възлагащия орган/възложителя: </w:t>
      </w:r>
      <w:hyperlink r:id="rId10" w:history="1">
        <w:r w:rsidRPr="003E17EF">
          <w:rPr>
            <w:rFonts w:ascii="Verdana" w:hAnsi="Verdana"/>
            <w:sz w:val="20"/>
            <w:szCs w:val="20"/>
            <w:u w:val="single"/>
            <w:shd w:val="clear" w:color="auto" w:fill="FFFFFF"/>
          </w:rPr>
          <w:t>www.mzh.government.bg</w:t>
        </w:r>
      </w:hyperlink>
      <w:r w:rsidRPr="003E17EF">
        <w:rPr>
          <w:rFonts w:ascii="Verdana" w:hAnsi="Verdana"/>
          <w:sz w:val="20"/>
          <w:szCs w:val="20"/>
          <w:shd w:val="clear" w:color="auto" w:fill="F5F5F5"/>
        </w:rPr>
        <w:t xml:space="preserve">, </w:t>
      </w:r>
    </w:p>
    <w:p w:rsidR="00322856" w:rsidRPr="003E17EF" w:rsidRDefault="00322856" w:rsidP="00552A38">
      <w:pPr>
        <w:spacing w:line="276" w:lineRule="auto"/>
        <w:ind w:firstLine="426"/>
        <w:jc w:val="both"/>
        <w:rPr>
          <w:rFonts w:ascii="Verdana" w:hAnsi="Verdana"/>
          <w:sz w:val="20"/>
          <w:szCs w:val="20"/>
          <w:shd w:val="clear" w:color="auto" w:fill="FFFFFF"/>
        </w:rPr>
      </w:pPr>
      <w:r w:rsidRPr="003E17EF">
        <w:rPr>
          <w:rFonts w:ascii="Verdana" w:hAnsi="Verdana"/>
          <w:sz w:val="20"/>
          <w:szCs w:val="20"/>
          <w:shd w:val="clear" w:color="auto" w:fill="FFFFFF"/>
        </w:rPr>
        <w:t>Адрес на профила на купувача:</w:t>
      </w:r>
      <w:bookmarkStart w:id="0" w:name="_GoBack"/>
      <w:bookmarkEnd w:id="0"/>
    </w:p>
    <w:p w:rsidR="00322856" w:rsidRPr="003E17EF" w:rsidRDefault="00537231" w:rsidP="00552A38">
      <w:pPr>
        <w:spacing w:line="276" w:lineRule="auto"/>
        <w:ind w:firstLine="426"/>
        <w:jc w:val="both"/>
        <w:rPr>
          <w:rFonts w:ascii="Verdana" w:hAnsi="Verdana"/>
          <w:sz w:val="20"/>
          <w:szCs w:val="20"/>
          <w:shd w:val="clear" w:color="auto" w:fill="F5F5F5"/>
        </w:rPr>
      </w:pPr>
      <w:r w:rsidRPr="00537231">
        <w:t>http://www.mzh.government.bg/mzh/bg/procurement.aspx</w:t>
      </w:r>
      <w:r w:rsidR="00322856" w:rsidRPr="003E17EF">
        <w:rPr>
          <w:rFonts w:ascii="Verdana" w:hAnsi="Verdana"/>
          <w:sz w:val="20"/>
          <w:szCs w:val="20"/>
          <w:shd w:val="clear" w:color="auto" w:fill="F5F5F5"/>
        </w:rPr>
        <w:t>;</w:t>
      </w:r>
    </w:p>
    <w:p w:rsidR="00AF221C" w:rsidRPr="00AF221C" w:rsidRDefault="00322856" w:rsidP="00552A38">
      <w:pPr>
        <w:spacing w:line="276" w:lineRule="auto"/>
        <w:ind w:firstLine="426"/>
        <w:jc w:val="both"/>
        <w:rPr>
          <w:rFonts w:ascii="Verdana" w:hAnsi="Verdana"/>
          <w:sz w:val="20"/>
          <w:szCs w:val="20"/>
        </w:rPr>
      </w:pPr>
      <w:r w:rsidRPr="00AF221C">
        <w:rPr>
          <w:rFonts w:ascii="Verdana" w:hAnsi="Verdana"/>
          <w:sz w:val="20"/>
          <w:szCs w:val="20"/>
        </w:rPr>
        <w:t xml:space="preserve">Лице за контакт: </w:t>
      </w:r>
    </w:p>
    <w:p w:rsidR="00AF221C" w:rsidRPr="003E17EF" w:rsidRDefault="00AF5A65" w:rsidP="00B33DAD">
      <w:pPr>
        <w:spacing w:line="276" w:lineRule="auto"/>
        <w:ind w:firstLine="426"/>
        <w:jc w:val="both"/>
        <w:rPr>
          <w:rFonts w:ascii="Verdana" w:hAnsi="Verdana"/>
          <w:sz w:val="20"/>
          <w:szCs w:val="20"/>
        </w:rPr>
      </w:pPr>
      <w:r w:rsidRPr="00AF221C">
        <w:rPr>
          <w:rFonts w:ascii="Verdana" w:hAnsi="Verdana"/>
          <w:sz w:val="20"/>
          <w:szCs w:val="20"/>
        </w:rPr>
        <w:t>Иво Янчев</w:t>
      </w:r>
      <w:r w:rsidR="003E6BD8" w:rsidRPr="00AF221C">
        <w:rPr>
          <w:rFonts w:ascii="Verdana" w:hAnsi="Verdana"/>
          <w:sz w:val="20"/>
          <w:szCs w:val="20"/>
        </w:rPr>
        <w:t xml:space="preserve"> – главен</w:t>
      </w:r>
      <w:r w:rsidR="00322856" w:rsidRPr="00AF221C">
        <w:rPr>
          <w:rFonts w:ascii="Verdana" w:hAnsi="Verdana"/>
          <w:sz w:val="20"/>
          <w:szCs w:val="20"/>
        </w:rPr>
        <w:t xml:space="preserve"> експерт в дирекция „Правно о</w:t>
      </w:r>
      <w:r w:rsidR="00B33DAD">
        <w:rPr>
          <w:rFonts w:ascii="Verdana" w:hAnsi="Verdana"/>
          <w:sz w:val="20"/>
          <w:szCs w:val="20"/>
        </w:rPr>
        <w:t>бслужване и обществени поръчки“</w:t>
      </w:r>
      <w:r w:rsidR="00AF221C" w:rsidRPr="00AF221C">
        <w:rPr>
          <w:rFonts w:ascii="Verdana" w:hAnsi="Verdana"/>
          <w:sz w:val="20"/>
          <w:szCs w:val="20"/>
        </w:rPr>
        <w:t>.</w:t>
      </w:r>
    </w:p>
    <w:p w:rsidR="00DA3C73" w:rsidRPr="003E17EF" w:rsidRDefault="00DA3C73" w:rsidP="00552A38">
      <w:pPr>
        <w:spacing w:line="276" w:lineRule="auto"/>
        <w:ind w:firstLine="426"/>
        <w:jc w:val="both"/>
        <w:rPr>
          <w:rFonts w:ascii="Verdana" w:hAnsi="Verdana"/>
          <w:sz w:val="20"/>
          <w:szCs w:val="20"/>
        </w:rPr>
      </w:pPr>
    </w:p>
    <w:p w:rsidR="00322856" w:rsidRPr="003E17EF" w:rsidRDefault="00322856" w:rsidP="00552A38">
      <w:pPr>
        <w:pStyle w:val="ListParagraph"/>
        <w:numPr>
          <w:ilvl w:val="0"/>
          <w:numId w:val="37"/>
        </w:numPr>
        <w:spacing w:line="276" w:lineRule="auto"/>
        <w:ind w:left="0" w:firstLine="426"/>
        <w:jc w:val="both"/>
        <w:rPr>
          <w:rFonts w:ascii="Verdana" w:hAnsi="Verdana"/>
          <w:sz w:val="20"/>
        </w:rPr>
      </w:pPr>
      <w:r w:rsidRPr="003E17EF">
        <w:rPr>
          <w:rFonts w:ascii="Verdana" w:hAnsi="Verdana"/>
          <w:b/>
          <w:bCs/>
          <w:sz w:val="20"/>
        </w:rPr>
        <w:t>ПРАВНО ОСНОВАНИЕ ЗА ОТКРИВАНЕ НА ПРОЦЕДУРАТА</w:t>
      </w:r>
    </w:p>
    <w:p w:rsidR="00322856" w:rsidRPr="003E17EF" w:rsidRDefault="00322856" w:rsidP="00552A38">
      <w:pPr>
        <w:spacing w:line="276" w:lineRule="auto"/>
        <w:ind w:firstLine="426"/>
        <w:jc w:val="both"/>
        <w:rPr>
          <w:rFonts w:ascii="Verdana" w:hAnsi="Verdana"/>
          <w:sz w:val="20"/>
          <w:szCs w:val="20"/>
        </w:rPr>
      </w:pPr>
      <w:r w:rsidRPr="003E17EF">
        <w:rPr>
          <w:rFonts w:ascii="Verdana" w:hAnsi="Verdana"/>
          <w:sz w:val="20"/>
          <w:szCs w:val="20"/>
        </w:rPr>
        <w:t>Възложителят обявява настоящата процедура за възлагане на обществ</w:t>
      </w:r>
      <w:r w:rsidR="005E50AA" w:rsidRPr="003E17EF">
        <w:rPr>
          <w:rFonts w:ascii="Verdana" w:hAnsi="Verdana"/>
          <w:sz w:val="20"/>
          <w:szCs w:val="20"/>
        </w:rPr>
        <w:t>ена поръчка на основание чл. 74, ал. 1, чл. 18, ал. 1, т. 1</w:t>
      </w:r>
      <w:r w:rsidRPr="003E17EF">
        <w:rPr>
          <w:rFonts w:ascii="Verdana" w:hAnsi="Verdana"/>
          <w:sz w:val="20"/>
          <w:szCs w:val="20"/>
        </w:rPr>
        <w:t xml:space="preserve"> и чл. 20, ал. </w:t>
      </w:r>
      <w:r w:rsidR="005E50AA" w:rsidRPr="003E17EF">
        <w:rPr>
          <w:rFonts w:ascii="Verdana" w:hAnsi="Verdana"/>
          <w:sz w:val="20"/>
          <w:szCs w:val="20"/>
        </w:rPr>
        <w:t>1, т. 1, б. „б“</w:t>
      </w:r>
      <w:r w:rsidRPr="003E17EF">
        <w:rPr>
          <w:rFonts w:ascii="Verdana" w:hAnsi="Verdana"/>
          <w:sz w:val="20"/>
          <w:szCs w:val="20"/>
        </w:rPr>
        <w:t xml:space="preserve"> от Закона за обществените поръчки.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подзаконовите му нормативни актове, както и приложимите национални и международни нормативни актове, съобразно с предмета на поръчката.</w:t>
      </w:r>
    </w:p>
    <w:p w:rsidR="007C7090" w:rsidRPr="003E17EF" w:rsidRDefault="007C7090" w:rsidP="00552A38">
      <w:pPr>
        <w:spacing w:line="276" w:lineRule="auto"/>
        <w:ind w:firstLine="426"/>
        <w:jc w:val="both"/>
        <w:rPr>
          <w:rFonts w:ascii="Verdana" w:hAnsi="Verdana"/>
          <w:sz w:val="20"/>
          <w:szCs w:val="20"/>
        </w:rPr>
      </w:pPr>
    </w:p>
    <w:p w:rsidR="00322856" w:rsidRPr="003E17EF" w:rsidRDefault="00322856" w:rsidP="00552A38">
      <w:pPr>
        <w:pStyle w:val="ListParagraph"/>
        <w:numPr>
          <w:ilvl w:val="0"/>
          <w:numId w:val="37"/>
        </w:numPr>
        <w:spacing w:line="276" w:lineRule="auto"/>
        <w:ind w:left="0" w:firstLine="426"/>
        <w:jc w:val="both"/>
        <w:rPr>
          <w:rFonts w:ascii="Verdana" w:hAnsi="Verdana"/>
          <w:b/>
          <w:bCs/>
          <w:sz w:val="20"/>
        </w:rPr>
      </w:pPr>
      <w:r w:rsidRPr="003E17EF">
        <w:rPr>
          <w:rFonts w:ascii="Verdana" w:hAnsi="Verdana"/>
          <w:b/>
          <w:bCs/>
          <w:sz w:val="20"/>
        </w:rPr>
        <w:t>МОТИВИ ЗА ИЗБОР НА ПРОЦЕДУРА ПО ВЪЗЛАГАНЕ НА ПОРЪЧКАТА</w:t>
      </w:r>
    </w:p>
    <w:p w:rsidR="00322856" w:rsidRPr="003E17EF" w:rsidRDefault="00322856" w:rsidP="00552A38">
      <w:pPr>
        <w:shd w:val="clear" w:color="auto" w:fill="FFFFFF"/>
        <w:tabs>
          <w:tab w:val="left" w:pos="1778"/>
        </w:tabs>
        <w:spacing w:line="276" w:lineRule="auto"/>
        <w:ind w:firstLine="426"/>
        <w:jc w:val="both"/>
        <w:outlineLvl w:val="0"/>
        <w:rPr>
          <w:rFonts w:ascii="Verdana" w:hAnsi="Verdana"/>
          <w:sz w:val="20"/>
          <w:szCs w:val="20"/>
        </w:rPr>
      </w:pPr>
      <w:r w:rsidRPr="003E17EF">
        <w:rPr>
          <w:rFonts w:ascii="Verdana" w:hAnsi="Verdana"/>
          <w:sz w:val="20"/>
          <w:szCs w:val="20"/>
        </w:rPr>
        <w:t>Съглас</w:t>
      </w:r>
      <w:r w:rsidR="005E50AA" w:rsidRPr="003E17EF">
        <w:rPr>
          <w:rFonts w:ascii="Verdana" w:hAnsi="Verdana"/>
          <w:sz w:val="20"/>
          <w:szCs w:val="20"/>
        </w:rPr>
        <w:t>но разпоредбата на чл. 20, ал. 1</w:t>
      </w:r>
      <w:r w:rsidRPr="003E17EF">
        <w:rPr>
          <w:rFonts w:ascii="Verdana" w:hAnsi="Verdana"/>
          <w:sz w:val="20"/>
          <w:szCs w:val="20"/>
        </w:rPr>
        <w:t xml:space="preserve">, </w:t>
      </w:r>
      <w:r w:rsidR="005E50AA" w:rsidRPr="003E17EF">
        <w:rPr>
          <w:rFonts w:ascii="Verdana" w:hAnsi="Verdana"/>
          <w:sz w:val="20"/>
          <w:szCs w:val="20"/>
        </w:rPr>
        <w:t xml:space="preserve">т. 1, б. „б“ </w:t>
      </w:r>
      <w:r w:rsidRPr="003E17EF">
        <w:rPr>
          <w:rFonts w:ascii="Verdana" w:hAnsi="Verdana"/>
          <w:sz w:val="20"/>
          <w:szCs w:val="20"/>
        </w:rPr>
        <w:t xml:space="preserve">от ЗОП, </w:t>
      </w:r>
      <w:r w:rsidR="005E50AA" w:rsidRPr="003E17EF">
        <w:rPr>
          <w:rFonts w:ascii="Verdana" w:hAnsi="Verdana"/>
          <w:sz w:val="20"/>
          <w:szCs w:val="20"/>
        </w:rPr>
        <w:t xml:space="preserve">процедурата по реда на чл. 18, ал. 1, т. 1 от ЗОП се прилага когато публичните възложител възлагат обществени поръчки с прогнозна стойност, по- голяма или равна на 264 033 лв. за доставки и услуги. </w:t>
      </w:r>
      <w:r w:rsidRPr="003E17EF">
        <w:rPr>
          <w:rFonts w:ascii="Verdana" w:hAnsi="Verdana"/>
          <w:sz w:val="20"/>
          <w:szCs w:val="20"/>
        </w:rPr>
        <w:t xml:space="preserve">В настоящия случай, прогнозната стойност на обществената поръчка е в размер на </w:t>
      </w:r>
      <w:r w:rsidR="00641BB4">
        <w:rPr>
          <w:rFonts w:ascii="Verdana" w:hAnsi="Verdana"/>
          <w:sz w:val="20"/>
          <w:szCs w:val="20"/>
          <w:lang w:val="en-US"/>
        </w:rPr>
        <w:t>360 940</w:t>
      </w:r>
      <w:r w:rsidRPr="003E17EF">
        <w:rPr>
          <w:rFonts w:ascii="Verdana" w:hAnsi="Verdana"/>
          <w:sz w:val="20"/>
          <w:szCs w:val="20"/>
        </w:rPr>
        <w:t xml:space="preserve"> /</w:t>
      </w:r>
      <w:r w:rsidR="00641BB4">
        <w:rPr>
          <w:rFonts w:ascii="Verdana" w:hAnsi="Verdana"/>
          <w:sz w:val="20"/>
          <w:szCs w:val="20"/>
        </w:rPr>
        <w:t>триста и шестдесет хиляди деветстотин и четиридесет</w:t>
      </w:r>
      <w:r w:rsidRPr="003E17EF">
        <w:rPr>
          <w:rFonts w:ascii="Verdana" w:hAnsi="Verdana"/>
          <w:sz w:val="20"/>
          <w:szCs w:val="20"/>
        </w:rPr>
        <w:t xml:space="preserve">/ лева без ДДС. </w:t>
      </w:r>
    </w:p>
    <w:p w:rsidR="00322856" w:rsidRPr="003E17EF" w:rsidRDefault="00322856" w:rsidP="00552A38">
      <w:pPr>
        <w:shd w:val="clear" w:color="auto" w:fill="FFFFFF"/>
        <w:tabs>
          <w:tab w:val="left" w:pos="1778"/>
        </w:tabs>
        <w:spacing w:line="276" w:lineRule="auto"/>
        <w:ind w:firstLine="426"/>
        <w:jc w:val="both"/>
        <w:outlineLvl w:val="0"/>
        <w:rPr>
          <w:rFonts w:ascii="Verdana" w:hAnsi="Verdana"/>
          <w:sz w:val="20"/>
          <w:szCs w:val="20"/>
        </w:rPr>
      </w:pPr>
      <w:r w:rsidRPr="003E17EF">
        <w:rPr>
          <w:rFonts w:ascii="Verdana" w:hAnsi="Verdana"/>
          <w:sz w:val="20"/>
          <w:szCs w:val="20"/>
        </w:rPr>
        <w:t xml:space="preserve">Предвид обстоятелството, че не са налице условията за провеждане на състезателен диалог или някоя от процедурите на договаряне, безспорно е налице възможност и условия обществената поръчка да бъде възложена по предвидения в ЗОП ред за провеждане на </w:t>
      </w:r>
      <w:r w:rsidR="0031739D" w:rsidRPr="003E17EF">
        <w:rPr>
          <w:rFonts w:ascii="Verdana" w:hAnsi="Verdana"/>
          <w:sz w:val="20"/>
          <w:szCs w:val="20"/>
        </w:rPr>
        <w:t>открита процедура</w:t>
      </w:r>
      <w:r w:rsidRPr="003E17EF">
        <w:rPr>
          <w:rFonts w:ascii="Verdana" w:hAnsi="Verdana"/>
          <w:sz w:val="20"/>
          <w:szCs w:val="20"/>
        </w:rPr>
        <w:t xml:space="preserve">. </w:t>
      </w:r>
    </w:p>
    <w:p w:rsidR="00322856" w:rsidRPr="003E17EF" w:rsidRDefault="00322856" w:rsidP="00552A38">
      <w:pPr>
        <w:shd w:val="clear" w:color="auto" w:fill="FFFFFF"/>
        <w:tabs>
          <w:tab w:val="left" w:pos="1778"/>
        </w:tabs>
        <w:spacing w:line="276" w:lineRule="auto"/>
        <w:ind w:firstLine="426"/>
        <w:jc w:val="both"/>
        <w:outlineLvl w:val="0"/>
        <w:rPr>
          <w:rFonts w:ascii="Verdana" w:hAnsi="Verdana"/>
          <w:sz w:val="20"/>
          <w:szCs w:val="20"/>
        </w:rPr>
      </w:pPr>
      <w:r w:rsidRPr="003E17EF">
        <w:rPr>
          <w:rFonts w:ascii="Verdana" w:hAnsi="Verdana"/>
          <w:sz w:val="20"/>
          <w:szCs w:val="20"/>
        </w:rPr>
        <w:t>Провеждането на предвиден</w:t>
      </w:r>
      <w:r w:rsidR="0031739D" w:rsidRPr="003E17EF">
        <w:rPr>
          <w:rFonts w:ascii="Verdana" w:hAnsi="Verdana"/>
          <w:sz w:val="20"/>
          <w:szCs w:val="20"/>
        </w:rPr>
        <w:t>ата</w:t>
      </w:r>
      <w:r w:rsidRPr="003E17EF">
        <w:rPr>
          <w:rFonts w:ascii="Verdana" w:hAnsi="Verdana"/>
          <w:sz w:val="20"/>
          <w:szCs w:val="20"/>
        </w:rPr>
        <w:t xml:space="preserve"> в ЗОП </w:t>
      </w:r>
      <w:r w:rsidR="0031739D" w:rsidRPr="003E17EF">
        <w:rPr>
          <w:rFonts w:ascii="Verdana" w:hAnsi="Verdana"/>
          <w:sz w:val="20"/>
          <w:szCs w:val="20"/>
        </w:rPr>
        <w:t>открита процедура</w:t>
      </w:r>
      <w:r w:rsidRPr="003E17EF">
        <w:rPr>
          <w:rFonts w:ascii="Verdana" w:hAnsi="Verdana"/>
          <w:sz w:val="20"/>
          <w:szCs w:val="20"/>
        </w:rPr>
        <w:t xml:space="preserve"> гарантира в голяма степен публичност при възлагане изпълнението на поръчката, респ. прозрачност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 процедурата.</w:t>
      </w:r>
    </w:p>
    <w:p w:rsidR="0095555D" w:rsidRPr="003E17EF" w:rsidRDefault="00FA71DD" w:rsidP="00552A38">
      <w:pPr>
        <w:spacing w:line="276" w:lineRule="auto"/>
        <w:ind w:firstLine="426"/>
        <w:jc w:val="both"/>
        <w:rPr>
          <w:rFonts w:ascii="Verdana" w:hAnsi="Verdana"/>
          <w:sz w:val="20"/>
          <w:szCs w:val="20"/>
        </w:rPr>
      </w:pPr>
      <w:r w:rsidRPr="003E17EF">
        <w:rPr>
          <w:rFonts w:ascii="Verdana" w:hAnsi="Verdana"/>
          <w:sz w:val="20"/>
          <w:szCs w:val="20"/>
        </w:rPr>
        <w:t>П</w:t>
      </w:r>
      <w:r w:rsidR="00653399" w:rsidRPr="003E17EF">
        <w:rPr>
          <w:rFonts w:ascii="Verdana" w:hAnsi="Verdana"/>
          <w:sz w:val="20"/>
          <w:szCs w:val="20"/>
        </w:rPr>
        <w:t xml:space="preserve">редметът на </w:t>
      </w:r>
      <w:r w:rsidRPr="003E17EF">
        <w:rPr>
          <w:rFonts w:ascii="Verdana" w:hAnsi="Verdana"/>
          <w:sz w:val="20"/>
          <w:szCs w:val="20"/>
        </w:rPr>
        <w:t>обществената поръчка</w:t>
      </w:r>
      <w:r w:rsidR="00653399" w:rsidRPr="003E17EF">
        <w:rPr>
          <w:rFonts w:ascii="Verdana" w:hAnsi="Verdana"/>
          <w:sz w:val="20"/>
          <w:szCs w:val="20"/>
        </w:rPr>
        <w:t xml:space="preserve"> има комплексен характер, поради което е необходимо същата да се възложи на един изпълнител с оглед постигане целта на </w:t>
      </w:r>
      <w:r w:rsidR="00653399" w:rsidRPr="003E17EF">
        <w:rPr>
          <w:rFonts w:ascii="Verdana" w:hAnsi="Verdana"/>
          <w:sz w:val="20"/>
          <w:szCs w:val="20"/>
        </w:rPr>
        <w:lastRenderedPageBreak/>
        <w:t>поръчката. Разделянето на настоящата поръчка на обособени позиции е нецелесъобразно, тъй като това ще затрудни технически изпълнението й, поради необходимостта от координирането на различни изпълнители за обособените позиции, което би могло да доведе до сериозно застрашаване правилното изпълнение на поръчката. Провеждането на обществената поръчка чрез открита процедура, без обособени позиции няма да доведе до ограничаване на конкуренцията и нарушаване на основните принц</w:t>
      </w:r>
      <w:r w:rsidR="007915B7" w:rsidRPr="003E17EF">
        <w:rPr>
          <w:rFonts w:ascii="Verdana" w:hAnsi="Verdana"/>
          <w:sz w:val="20"/>
          <w:szCs w:val="20"/>
        </w:rPr>
        <w:t>ипи на 3О</w:t>
      </w:r>
      <w:r w:rsidR="00653399" w:rsidRPr="003E17EF">
        <w:rPr>
          <w:rFonts w:ascii="Verdana" w:hAnsi="Verdana"/>
          <w:sz w:val="20"/>
          <w:szCs w:val="20"/>
        </w:rPr>
        <w:t>П.</w:t>
      </w:r>
    </w:p>
    <w:p w:rsidR="00EC444E" w:rsidRPr="003E17EF" w:rsidRDefault="00EC444E" w:rsidP="00552A38">
      <w:pPr>
        <w:spacing w:line="276" w:lineRule="auto"/>
        <w:ind w:firstLine="426"/>
        <w:jc w:val="both"/>
        <w:rPr>
          <w:rFonts w:ascii="Verdana" w:hAnsi="Verdana"/>
          <w:sz w:val="20"/>
          <w:szCs w:val="20"/>
        </w:rPr>
      </w:pPr>
    </w:p>
    <w:p w:rsidR="00C65DF2" w:rsidRPr="003E17EF" w:rsidRDefault="00E86027" w:rsidP="00552A38">
      <w:pPr>
        <w:shd w:val="clear" w:color="auto" w:fill="FFFFFF"/>
        <w:tabs>
          <w:tab w:val="left" w:pos="1778"/>
        </w:tabs>
        <w:spacing w:line="276" w:lineRule="auto"/>
        <w:ind w:firstLine="426"/>
        <w:jc w:val="both"/>
        <w:outlineLvl w:val="0"/>
        <w:rPr>
          <w:rFonts w:ascii="Verdana" w:hAnsi="Verdana"/>
          <w:b/>
          <w:sz w:val="20"/>
          <w:szCs w:val="20"/>
          <w:u w:val="single"/>
        </w:rPr>
      </w:pPr>
      <w:r>
        <w:rPr>
          <w:rFonts w:ascii="Verdana" w:hAnsi="Verdana"/>
          <w:b/>
          <w:sz w:val="20"/>
          <w:szCs w:val="20"/>
          <w:u w:val="single"/>
          <w:lang w:val="en-US"/>
        </w:rPr>
        <w:t xml:space="preserve">IV. </w:t>
      </w:r>
      <w:r w:rsidR="00C65DF2" w:rsidRPr="003E17EF">
        <w:rPr>
          <w:rFonts w:ascii="Verdana" w:hAnsi="Verdana"/>
          <w:b/>
          <w:sz w:val="20"/>
          <w:szCs w:val="20"/>
          <w:u w:val="single"/>
        </w:rPr>
        <w:t xml:space="preserve">На етап </w:t>
      </w:r>
      <w:r w:rsidR="00280B88" w:rsidRPr="003E17EF">
        <w:rPr>
          <w:rFonts w:ascii="Verdana" w:hAnsi="Verdana"/>
          <w:b/>
          <w:sz w:val="20"/>
          <w:szCs w:val="20"/>
          <w:u w:val="single"/>
        </w:rPr>
        <w:t xml:space="preserve">участие в процедурата за възлагане на обществената </w:t>
      </w:r>
      <w:proofErr w:type="gramStart"/>
      <w:r w:rsidR="00280B88" w:rsidRPr="003E17EF">
        <w:rPr>
          <w:rFonts w:ascii="Verdana" w:hAnsi="Verdana"/>
          <w:b/>
          <w:sz w:val="20"/>
          <w:szCs w:val="20"/>
          <w:u w:val="single"/>
        </w:rPr>
        <w:t xml:space="preserve">поръчка </w:t>
      </w:r>
      <w:r w:rsidR="00C65DF2" w:rsidRPr="003E17EF">
        <w:rPr>
          <w:rFonts w:ascii="Verdana" w:hAnsi="Verdana"/>
          <w:b/>
          <w:sz w:val="20"/>
          <w:szCs w:val="20"/>
          <w:u w:val="single"/>
        </w:rPr>
        <w:t xml:space="preserve"> Участникът</w:t>
      </w:r>
      <w:proofErr w:type="gramEnd"/>
      <w:r w:rsidR="00C65DF2" w:rsidRPr="003E17EF">
        <w:rPr>
          <w:rFonts w:ascii="Verdana" w:hAnsi="Verdana"/>
          <w:b/>
          <w:sz w:val="20"/>
          <w:szCs w:val="20"/>
          <w:u w:val="single"/>
        </w:rPr>
        <w:t>, следва да опише в техническото си предложение:</w:t>
      </w:r>
    </w:p>
    <w:p w:rsidR="00C65DF2" w:rsidRPr="007B0A61" w:rsidRDefault="007B0A61" w:rsidP="007B0A61">
      <w:pPr>
        <w:shd w:val="clear" w:color="auto" w:fill="FFFFFF"/>
        <w:spacing w:line="276" w:lineRule="auto"/>
        <w:ind w:firstLine="426"/>
        <w:jc w:val="both"/>
        <w:outlineLvl w:val="0"/>
        <w:rPr>
          <w:rFonts w:ascii="Verdana" w:hAnsi="Verdana"/>
          <w:sz w:val="20"/>
        </w:rPr>
      </w:pPr>
      <w:r>
        <w:rPr>
          <w:rFonts w:ascii="Verdana" w:hAnsi="Verdana"/>
          <w:sz w:val="20"/>
        </w:rPr>
        <w:t>К</w:t>
      </w:r>
      <w:r w:rsidR="00C65DF2" w:rsidRPr="007B0A61">
        <w:rPr>
          <w:rFonts w:ascii="Verdana" w:hAnsi="Verdana"/>
          <w:sz w:val="20"/>
        </w:rPr>
        <w:t xml:space="preserve">ак ще осъществява изпълнението на услугата по </w:t>
      </w:r>
      <w:r w:rsidR="003E2E18" w:rsidRPr="007B0A61">
        <w:rPr>
          <w:rFonts w:ascii="Verdana" w:hAnsi="Verdana"/>
          <w:sz w:val="20"/>
        </w:rPr>
        <w:t xml:space="preserve">осигуряване на информация за цени на продукти, стоки и услуги от аграрния сектор за нуждите на </w:t>
      </w:r>
      <w:r w:rsidR="00CD3127">
        <w:rPr>
          <w:rFonts w:ascii="Verdana" w:hAnsi="Verdana"/>
          <w:sz w:val="20"/>
        </w:rPr>
        <w:t>Министерството на земеделието, храните и горите</w:t>
      </w:r>
      <w:r w:rsidR="00C65DF2" w:rsidRPr="007B0A61">
        <w:rPr>
          <w:rFonts w:ascii="Verdana" w:hAnsi="Verdana"/>
          <w:sz w:val="20"/>
        </w:rPr>
        <w:t xml:space="preserve">. </w:t>
      </w:r>
    </w:p>
    <w:p w:rsidR="00280B88" w:rsidRPr="003E17EF" w:rsidRDefault="00280B88" w:rsidP="00552A38">
      <w:pPr>
        <w:shd w:val="clear" w:color="auto" w:fill="FFFFFF"/>
        <w:tabs>
          <w:tab w:val="left" w:pos="1778"/>
        </w:tabs>
        <w:spacing w:line="276" w:lineRule="auto"/>
        <w:ind w:firstLine="426"/>
        <w:jc w:val="both"/>
        <w:outlineLvl w:val="0"/>
        <w:rPr>
          <w:rFonts w:ascii="Verdana" w:hAnsi="Verdana"/>
          <w:sz w:val="20"/>
          <w:szCs w:val="20"/>
        </w:rPr>
      </w:pPr>
    </w:p>
    <w:p w:rsidR="00180EDC" w:rsidRPr="00D909CB" w:rsidRDefault="00D72744" w:rsidP="0010331E">
      <w:pPr>
        <w:shd w:val="clear" w:color="auto" w:fill="FFFFFF"/>
        <w:tabs>
          <w:tab w:val="left" w:pos="1778"/>
        </w:tabs>
        <w:spacing w:line="276" w:lineRule="auto"/>
        <w:ind w:firstLine="426"/>
        <w:jc w:val="both"/>
        <w:outlineLvl w:val="0"/>
        <w:rPr>
          <w:rFonts w:ascii="Verdana" w:hAnsi="Verdana"/>
          <w:i/>
          <w:sz w:val="20"/>
          <w:szCs w:val="20"/>
        </w:rPr>
      </w:pPr>
      <w:r w:rsidRPr="003E17EF">
        <w:rPr>
          <w:rFonts w:ascii="Verdana" w:hAnsi="Verdana"/>
          <w:b/>
          <w:sz w:val="20"/>
          <w:szCs w:val="20"/>
          <w:u w:val="single"/>
          <w:lang w:val="en-US"/>
        </w:rPr>
        <w:t>V</w:t>
      </w:r>
      <w:r w:rsidR="00C65DF2" w:rsidRPr="003E17EF">
        <w:rPr>
          <w:rFonts w:ascii="Verdana" w:hAnsi="Verdana"/>
          <w:b/>
          <w:sz w:val="20"/>
          <w:szCs w:val="20"/>
          <w:u w:val="single"/>
        </w:rPr>
        <w:t xml:space="preserve">. </w:t>
      </w:r>
      <w:r w:rsidR="0010331E">
        <w:rPr>
          <w:rFonts w:ascii="Verdana" w:hAnsi="Verdana"/>
          <w:b/>
          <w:sz w:val="20"/>
          <w:szCs w:val="20"/>
          <w:u w:val="single"/>
        </w:rPr>
        <w:t>Начин на плащане</w:t>
      </w:r>
    </w:p>
    <w:p w:rsidR="00D909CB" w:rsidRPr="00D909CB" w:rsidRDefault="00D909CB" w:rsidP="00D909CB">
      <w:pPr>
        <w:shd w:val="clear" w:color="auto" w:fill="FFFFFF"/>
        <w:tabs>
          <w:tab w:val="left" w:pos="1778"/>
        </w:tabs>
        <w:spacing w:line="276" w:lineRule="auto"/>
        <w:ind w:firstLine="426"/>
        <w:jc w:val="both"/>
        <w:outlineLvl w:val="0"/>
        <w:rPr>
          <w:rFonts w:ascii="Verdana" w:hAnsi="Verdana"/>
          <w:sz w:val="20"/>
          <w:szCs w:val="20"/>
        </w:rPr>
      </w:pPr>
      <w:r w:rsidRPr="00D909CB">
        <w:rPr>
          <w:rFonts w:ascii="Verdana" w:hAnsi="Verdana"/>
          <w:sz w:val="20"/>
          <w:szCs w:val="20"/>
        </w:rPr>
        <w:t>Възложителят, ще заплаща месечно възнаграждение съобразно предоставенияобем информация, съгласно Техническата спецификация</w:t>
      </w:r>
      <w:r w:rsidR="00A3296B">
        <w:rPr>
          <w:rFonts w:ascii="Verdana" w:hAnsi="Verdana"/>
          <w:sz w:val="20"/>
          <w:szCs w:val="20"/>
        </w:rPr>
        <w:t xml:space="preserve"> изчислено на база единичните цени, посочени в Хонорар сметката /Приложение № 6А/ към ценовото предложение</w:t>
      </w:r>
      <w:r w:rsidRPr="00D909CB">
        <w:rPr>
          <w:rFonts w:ascii="Verdana" w:hAnsi="Verdana"/>
          <w:sz w:val="20"/>
          <w:szCs w:val="20"/>
        </w:rPr>
        <w:t xml:space="preserve">. </w:t>
      </w:r>
    </w:p>
    <w:p w:rsidR="00180EDC" w:rsidRPr="006C424A" w:rsidRDefault="00D909CB" w:rsidP="00D909CB">
      <w:pPr>
        <w:shd w:val="clear" w:color="auto" w:fill="FFFFFF"/>
        <w:tabs>
          <w:tab w:val="left" w:pos="1778"/>
        </w:tabs>
        <w:spacing w:line="276" w:lineRule="auto"/>
        <w:ind w:firstLine="426"/>
        <w:jc w:val="both"/>
        <w:outlineLvl w:val="0"/>
        <w:rPr>
          <w:rFonts w:ascii="Verdana" w:hAnsi="Verdana"/>
          <w:sz w:val="20"/>
          <w:szCs w:val="20"/>
        </w:rPr>
      </w:pPr>
      <w:r w:rsidRPr="00D909CB">
        <w:rPr>
          <w:rFonts w:ascii="Verdana" w:hAnsi="Verdana"/>
          <w:sz w:val="20"/>
          <w:szCs w:val="20"/>
        </w:rPr>
        <w:t xml:space="preserve">Възложителят ще заплати информацията по т. </w:t>
      </w:r>
      <w:r w:rsidRPr="006C424A">
        <w:rPr>
          <w:rFonts w:ascii="Verdana" w:hAnsi="Verdana"/>
          <w:sz w:val="20"/>
          <w:szCs w:val="20"/>
        </w:rPr>
        <w:t>III.7 от техническата спецификация в срок до 20 дни от предоставянето й.</w:t>
      </w:r>
    </w:p>
    <w:p w:rsidR="00180EDC" w:rsidRPr="00D909CB" w:rsidRDefault="00180EDC" w:rsidP="00552A38">
      <w:pPr>
        <w:shd w:val="clear" w:color="auto" w:fill="FFFFFF"/>
        <w:tabs>
          <w:tab w:val="left" w:pos="1778"/>
        </w:tabs>
        <w:spacing w:line="276" w:lineRule="auto"/>
        <w:ind w:firstLine="426"/>
        <w:jc w:val="both"/>
        <w:outlineLvl w:val="0"/>
        <w:rPr>
          <w:rFonts w:ascii="Verdana" w:hAnsi="Verdana"/>
          <w:sz w:val="20"/>
          <w:szCs w:val="20"/>
        </w:rPr>
      </w:pPr>
    </w:p>
    <w:p w:rsidR="00180EDC" w:rsidRPr="00C82ED0" w:rsidRDefault="00180EDC" w:rsidP="00552A38">
      <w:pPr>
        <w:shd w:val="clear" w:color="auto" w:fill="FFFFFF"/>
        <w:tabs>
          <w:tab w:val="left" w:pos="1778"/>
        </w:tabs>
        <w:spacing w:line="276" w:lineRule="auto"/>
        <w:ind w:firstLine="426"/>
        <w:jc w:val="both"/>
        <w:outlineLvl w:val="0"/>
        <w:rPr>
          <w:rFonts w:ascii="Verdana" w:hAnsi="Verdana"/>
          <w:b/>
          <w:sz w:val="20"/>
          <w:szCs w:val="20"/>
        </w:rPr>
      </w:pPr>
      <w:r w:rsidRPr="00C82ED0">
        <w:rPr>
          <w:rFonts w:ascii="Verdana" w:hAnsi="Verdana"/>
          <w:b/>
          <w:sz w:val="20"/>
          <w:szCs w:val="20"/>
        </w:rPr>
        <w:t>V</w:t>
      </w:r>
      <w:r w:rsidR="00CC0F9F" w:rsidRPr="00C82ED0">
        <w:rPr>
          <w:rFonts w:ascii="Verdana" w:hAnsi="Verdana"/>
          <w:b/>
          <w:sz w:val="20"/>
          <w:szCs w:val="20"/>
          <w:lang w:val="en-US"/>
        </w:rPr>
        <w:t>I</w:t>
      </w:r>
      <w:r w:rsidRPr="00C82ED0">
        <w:rPr>
          <w:rFonts w:ascii="Verdana" w:hAnsi="Verdana"/>
          <w:b/>
          <w:sz w:val="20"/>
          <w:szCs w:val="20"/>
        </w:rPr>
        <w:t xml:space="preserve">. </w:t>
      </w:r>
      <w:proofErr w:type="spellStart"/>
      <w:r w:rsidRPr="00C82ED0">
        <w:rPr>
          <w:rFonts w:ascii="Verdana" w:hAnsi="Verdana"/>
          <w:b/>
          <w:sz w:val="20"/>
          <w:szCs w:val="20"/>
        </w:rPr>
        <w:t>Местоизпълнение</w:t>
      </w:r>
      <w:proofErr w:type="spellEnd"/>
      <w:r w:rsidRPr="00C82ED0">
        <w:rPr>
          <w:rFonts w:ascii="Verdana" w:hAnsi="Verdana"/>
          <w:b/>
          <w:sz w:val="20"/>
          <w:szCs w:val="20"/>
        </w:rPr>
        <w:t xml:space="preserve"> и срок за изпълнение</w:t>
      </w:r>
    </w:p>
    <w:p w:rsidR="00180EDC" w:rsidRPr="00C82ED0" w:rsidRDefault="00180EDC" w:rsidP="0010331E">
      <w:pPr>
        <w:pStyle w:val="ListParagraph"/>
        <w:numPr>
          <w:ilvl w:val="0"/>
          <w:numId w:val="40"/>
        </w:numPr>
        <w:shd w:val="clear" w:color="auto" w:fill="FFFFFF"/>
        <w:spacing w:line="276" w:lineRule="auto"/>
        <w:ind w:left="0" w:firstLine="426"/>
        <w:jc w:val="both"/>
        <w:outlineLvl w:val="0"/>
        <w:rPr>
          <w:rFonts w:ascii="Verdana" w:hAnsi="Verdana"/>
          <w:sz w:val="20"/>
        </w:rPr>
      </w:pPr>
      <w:proofErr w:type="spellStart"/>
      <w:r w:rsidRPr="00C82ED0">
        <w:rPr>
          <w:rFonts w:ascii="Verdana" w:hAnsi="Verdana"/>
          <w:b/>
          <w:sz w:val="20"/>
        </w:rPr>
        <w:t>Местоизпълнение</w:t>
      </w:r>
      <w:proofErr w:type="spellEnd"/>
      <w:r w:rsidRPr="00C82ED0">
        <w:rPr>
          <w:rFonts w:ascii="Verdana" w:hAnsi="Verdana"/>
          <w:b/>
          <w:sz w:val="20"/>
        </w:rPr>
        <w:t>:</w:t>
      </w:r>
      <w:r w:rsidR="00534FF7">
        <w:rPr>
          <w:rFonts w:ascii="Verdana" w:hAnsi="Verdana"/>
          <w:sz w:val="20"/>
        </w:rPr>
        <w:t xml:space="preserve">гр. София, бул. „Христо Ботев“ № 55. </w:t>
      </w:r>
      <w:r w:rsidR="00C82ED0" w:rsidRPr="00C82ED0">
        <w:rPr>
          <w:rFonts w:ascii="Verdana" w:hAnsi="Verdana"/>
          <w:sz w:val="20"/>
        </w:rPr>
        <w:t>Изготвената информация</w:t>
      </w:r>
      <w:r w:rsidRPr="00C82ED0">
        <w:rPr>
          <w:rFonts w:ascii="Verdana" w:hAnsi="Verdana"/>
          <w:sz w:val="20"/>
        </w:rPr>
        <w:t xml:space="preserve"> се </w:t>
      </w:r>
      <w:r w:rsidR="00C82ED0" w:rsidRPr="00C82ED0">
        <w:rPr>
          <w:rFonts w:ascii="Verdana" w:hAnsi="Verdana"/>
          <w:sz w:val="20"/>
        </w:rPr>
        <w:t>изпраща</w:t>
      </w:r>
      <w:r w:rsidR="00534FF7">
        <w:rPr>
          <w:rFonts w:ascii="Verdana" w:hAnsi="Verdana"/>
          <w:sz w:val="20"/>
        </w:rPr>
        <w:t xml:space="preserve"> по електронен път, с</w:t>
      </w:r>
      <w:r w:rsidR="00C82ED0" w:rsidRPr="00C82ED0">
        <w:rPr>
          <w:rFonts w:ascii="Verdana" w:hAnsi="Verdana"/>
          <w:sz w:val="20"/>
        </w:rPr>
        <w:t xml:space="preserve">ъгласно сроковете и </w:t>
      </w:r>
      <w:r w:rsidR="00534FF7">
        <w:rPr>
          <w:rFonts w:ascii="Verdana" w:hAnsi="Verdana"/>
          <w:sz w:val="20"/>
        </w:rPr>
        <w:t xml:space="preserve">по </w:t>
      </w:r>
      <w:r w:rsidR="00C82ED0" w:rsidRPr="00C82ED0">
        <w:rPr>
          <w:rFonts w:ascii="Verdana" w:hAnsi="Verdana"/>
          <w:sz w:val="20"/>
        </w:rPr>
        <w:t>начините</w:t>
      </w:r>
      <w:r w:rsidR="00534FF7">
        <w:rPr>
          <w:rFonts w:ascii="Verdana" w:hAnsi="Verdana"/>
          <w:sz w:val="20"/>
        </w:rPr>
        <w:t>,</w:t>
      </w:r>
      <w:r w:rsidR="00C82ED0" w:rsidRPr="00C82ED0">
        <w:rPr>
          <w:rFonts w:ascii="Verdana" w:hAnsi="Verdana"/>
          <w:sz w:val="20"/>
        </w:rPr>
        <w:t xml:space="preserve"> описани в Техническата спецификация</w:t>
      </w:r>
      <w:r w:rsidRPr="00C82ED0">
        <w:rPr>
          <w:rFonts w:ascii="Verdana" w:hAnsi="Verdana"/>
          <w:sz w:val="20"/>
        </w:rPr>
        <w:t>.</w:t>
      </w:r>
    </w:p>
    <w:p w:rsidR="00180EDC" w:rsidRPr="00C82ED0" w:rsidRDefault="000F605D" w:rsidP="0010331E">
      <w:pPr>
        <w:pStyle w:val="ListParagraph"/>
        <w:numPr>
          <w:ilvl w:val="0"/>
          <w:numId w:val="40"/>
        </w:numPr>
        <w:shd w:val="clear" w:color="auto" w:fill="FFFFFF"/>
        <w:tabs>
          <w:tab w:val="left" w:pos="709"/>
        </w:tabs>
        <w:spacing w:line="276" w:lineRule="auto"/>
        <w:ind w:left="0" w:firstLine="426"/>
        <w:jc w:val="both"/>
        <w:outlineLvl w:val="0"/>
        <w:rPr>
          <w:rFonts w:ascii="Verdana" w:hAnsi="Verdana"/>
          <w:i/>
          <w:sz w:val="20"/>
          <w:u w:val="single"/>
        </w:rPr>
      </w:pPr>
      <w:r>
        <w:rPr>
          <w:rFonts w:ascii="Verdana" w:hAnsi="Verdana"/>
          <w:b/>
          <w:sz w:val="20"/>
        </w:rPr>
        <w:t>Срок на изпълнение:</w:t>
      </w:r>
      <w:r>
        <w:rPr>
          <w:rFonts w:ascii="Verdana" w:hAnsi="Verdana"/>
          <w:sz w:val="20"/>
        </w:rPr>
        <w:t xml:space="preserve"> с</w:t>
      </w:r>
      <w:r w:rsidR="00180EDC" w:rsidRPr="00C82ED0">
        <w:rPr>
          <w:rFonts w:ascii="Verdana" w:hAnsi="Verdana"/>
          <w:sz w:val="20"/>
        </w:rPr>
        <w:t xml:space="preserve">рокът за изпълнение на обществената поръчка е </w:t>
      </w:r>
      <w:r w:rsidR="00E2642B">
        <w:rPr>
          <w:rFonts w:ascii="Verdana" w:hAnsi="Verdana"/>
          <w:sz w:val="20"/>
        </w:rPr>
        <w:t xml:space="preserve">от сключване на договор </w:t>
      </w:r>
      <w:r w:rsidR="00C82ED0" w:rsidRPr="00C82ED0">
        <w:rPr>
          <w:rFonts w:ascii="Verdana" w:hAnsi="Verdana"/>
          <w:sz w:val="20"/>
        </w:rPr>
        <w:t>до 31.</w:t>
      </w:r>
      <w:r w:rsidR="0010331E">
        <w:rPr>
          <w:rFonts w:ascii="Verdana" w:hAnsi="Verdana"/>
          <w:sz w:val="20"/>
        </w:rPr>
        <w:t>01</w:t>
      </w:r>
      <w:r w:rsidR="00C82ED0" w:rsidRPr="00C82ED0">
        <w:rPr>
          <w:rFonts w:ascii="Verdana" w:hAnsi="Verdana"/>
          <w:sz w:val="20"/>
        </w:rPr>
        <w:t>.2019 г.</w:t>
      </w:r>
    </w:p>
    <w:p w:rsidR="00180EDC" w:rsidRPr="00C82ED0" w:rsidRDefault="00180EDC" w:rsidP="00552A38">
      <w:pPr>
        <w:shd w:val="clear" w:color="auto" w:fill="FFFFFF"/>
        <w:tabs>
          <w:tab w:val="left" w:pos="1778"/>
        </w:tabs>
        <w:spacing w:line="276" w:lineRule="auto"/>
        <w:ind w:firstLine="426"/>
        <w:jc w:val="both"/>
        <w:outlineLvl w:val="0"/>
        <w:rPr>
          <w:rFonts w:ascii="Verdana" w:hAnsi="Verdana"/>
          <w:sz w:val="20"/>
          <w:szCs w:val="20"/>
        </w:rPr>
      </w:pPr>
    </w:p>
    <w:p w:rsidR="00180EDC" w:rsidRPr="00C82ED0" w:rsidRDefault="00180EDC" w:rsidP="00552A38">
      <w:pPr>
        <w:shd w:val="clear" w:color="auto" w:fill="FFFFFF"/>
        <w:tabs>
          <w:tab w:val="left" w:pos="709"/>
        </w:tabs>
        <w:spacing w:line="276" w:lineRule="auto"/>
        <w:ind w:firstLine="426"/>
        <w:jc w:val="both"/>
        <w:rPr>
          <w:rFonts w:ascii="Verdana" w:hAnsi="Verdana"/>
          <w:color w:val="000000" w:themeColor="text1"/>
          <w:sz w:val="20"/>
          <w:szCs w:val="20"/>
          <w:lang w:eastAsia="ar-SA"/>
        </w:rPr>
      </w:pPr>
      <w:r w:rsidRPr="00C82ED0">
        <w:rPr>
          <w:rFonts w:ascii="Verdana" w:hAnsi="Verdana"/>
          <w:b/>
          <w:bCs/>
          <w:iCs/>
          <w:sz w:val="20"/>
          <w:szCs w:val="20"/>
        </w:rPr>
        <w:t>V</w:t>
      </w:r>
      <w:r w:rsidR="00CC0F9F" w:rsidRPr="00C82ED0">
        <w:rPr>
          <w:rFonts w:ascii="Verdana" w:hAnsi="Verdana"/>
          <w:b/>
          <w:bCs/>
          <w:iCs/>
          <w:sz w:val="20"/>
          <w:szCs w:val="20"/>
          <w:lang w:val="en-US"/>
        </w:rPr>
        <w:t>II</w:t>
      </w:r>
      <w:r w:rsidRPr="00C82ED0">
        <w:rPr>
          <w:rFonts w:ascii="Verdana" w:hAnsi="Verdana"/>
          <w:b/>
          <w:bCs/>
          <w:iCs/>
          <w:sz w:val="20"/>
          <w:szCs w:val="20"/>
        </w:rPr>
        <w:t>. Финансов ресурс</w:t>
      </w:r>
      <w:r w:rsidRPr="00C82ED0">
        <w:rPr>
          <w:rFonts w:ascii="Verdana" w:hAnsi="Verdana"/>
          <w:color w:val="000000" w:themeColor="text1"/>
          <w:sz w:val="20"/>
          <w:szCs w:val="20"/>
          <w:lang w:eastAsia="ar-SA"/>
        </w:rPr>
        <w:tab/>
      </w:r>
    </w:p>
    <w:p w:rsidR="00BD561B" w:rsidRPr="00D909CB" w:rsidRDefault="00180EDC" w:rsidP="00552A38">
      <w:pPr>
        <w:shd w:val="clear" w:color="auto" w:fill="FFFFFF"/>
        <w:tabs>
          <w:tab w:val="left" w:pos="709"/>
        </w:tabs>
        <w:spacing w:line="276" w:lineRule="auto"/>
        <w:ind w:firstLine="426"/>
        <w:jc w:val="both"/>
        <w:rPr>
          <w:rFonts w:ascii="Verdana" w:hAnsi="Verdana" w:cs="All Times New Roman"/>
          <w:sz w:val="20"/>
          <w:szCs w:val="20"/>
          <w:lang w:eastAsia="ar-SA"/>
        </w:rPr>
      </w:pPr>
      <w:r w:rsidRPr="00D909CB">
        <w:rPr>
          <w:rFonts w:ascii="Verdana" w:hAnsi="Verdana"/>
          <w:b/>
          <w:bCs/>
          <w:sz w:val="20"/>
          <w:szCs w:val="20"/>
          <w:lang w:eastAsia="ar-SA"/>
        </w:rPr>
        <w:t>Максималният бюджет</w:t>
      </w:r>
      <w:r w:rsidR="00181D71">
        <w:rPr>
          <w:rFonts w:ascii="Verdana" w:hAnsi="Verdana"/>
          <w:b/>
          <w:bCs/>
          <w:sz w:val="20"/>
          <w:szCs w:val="20"/>
          <w:lang w:eastAsia="ar-SA"/>
        </w:rPr>
        <w:t>,</w:t>
      </w:r>
      <w:r w:rsidRPr="00D909CB">
        <w:rPr>
          <w:rFonts w:ascii="Verdana" w:hAnsi="Verdana"/>
          <w:bCs/>
          <w:sz w:val="20"/>
          <w:szCs w:val="20"/>
          <w:lang w:eastAsia="ar-SA"/>
        </w:rPr>
        <w:t xml:space="preserve">предвиден за изпълнение на поръчката е в размер на                           </w:t>
      </w:r>
      <w:r w:rsidR="00D909CB" w:rsidRPr="00D909CB">
        <w:rPr>
          <w:rFonts w:ascii="Verdana" w:hAnsi="Verdana"/>
          <w:bCs/>
          <w:sz w:val="20"/>
          <w:szCs w:val="20"/>
          <w:lang w:eastAsia="ar-SA"/>
        </w:rPr>
        <w:t>360 940,00</w:t>
      </w:r>
      <w:r w:rsidRPr="00D909CB">
        <w:rPr>
          <w:rFonts w:ascii="Verdana" w:hAnsi="Verdana"/>
          <w:sz w:val="20"/>
          <w:szCs w:val="20"/>
          <w:lang w:eastAsia="ar-SA"/>
        </w:rPr>
        <w:t xml:space="preserve"> лева без ДДС.</w:t>
      </w:r>
    </w:p>
    <w:p w:rsidR="00180EDC" w:rsidRPr="00D909CB" w:rsidRDefault="00BD561B" w:rsidP="00552A38">
      <w:pPr>
        <w:shd w:val="clear" w:color="auto" w:fill="FFFFFF"/>
        <w:tabs>
          <w:tab w:val="left" w:pos="709"/>
        </w:tabs>
        <w:spacing w:line="276" w:lineRule="auto"/>
        <w:ind w:firstLine="426"/>
        <w:jc w:val="both"/>
        <w:rPr>
          <w:rFonts w:ascii="Verdana" w:hAnsi="Verdana"/>
          <w:sz w:val="20"/>
          <w:szCs w:val="20"/>
          <w:lang w:eastAsia="ar-SA"/>
        </w:rPr>
      </w:pPr>
      <w:r w:rsidRPr="00D909CB">
        <w:rPr>
          <w:rFonts w:ascii="Verdana" w:hAnsi="Verdana" w:cs="All Times New Roman"/>
          <w:sz w:val="20"/>
          <w:szCs w:val="20"/>
          <w:lang w:eastAsia="ar-SA"/>
        </w:rPr>
        <w:t xml:space="preserve">Услугата се финансира със средства </w:t>
      </w:r>
      <w:r w:rsidR="0010331E">
        <w:rPr>
          <w:rFonts w:ascii="Verdana" w:hAnsi="Verdana" w:cs="All Times New Roman"/>
          <w:sz w:val="20"/>
          <w:szCs w:val="20"/>
          <w:lang w:eastAsia="ar-SA"/>
        </w:rPr>
        <w:t>по програма „Организация на пазарите и държавни помощи“</w:t>
      </w:r>
      <w:r w:rsidRPr="00D909CB">
        <w:rPr>
          <w:rFonts w:ascii="Verdana" w:hAnsi="Verdana" w:cs="All Times New Roman"/>
          <w:sz w:val="20"/>
          <w:szCs w:val="20"/>
          <w:lang w:eastAsia="ar-SA"/>
        </w:rPr>
        <w:t>.</w:t>
      </w:r>
    </w:p>
    <w:p w:rsidR="00180EDC" w:rsidRPr="00AE6907" w:rsidRDefault="00180EDC" w:rsidP="00552A38">
      <w:pPr>
        <w:shd w:val="clear" w:color="auto" w:fill="FFFFFF"/>
        <w:tabs>
          <w:tab w:val="left" w:pos="709"/>
        </w:tabs>
        <w:spacing w:line="276" w:lineRule="auto"/>
        <w:ind w:firstLine="426"/>
        <w:jc w:val="both"/>
        <w:rPr>
          <w:rFonts w:ascii="Verdana" w:hAnsi="Verdana"/>
          <w:color w:val="FF0000"/>
          <w:sz w:val="20"/>
          <w:szCs w:val="20"/>
          <w:highlight w:val="yellow"/>
          <w:lang w:eastAsia="ar-SA"/>
        </w:rPr>
      </w:pPr>
    </w:p>
    <w:p w:rsidR="00322856" w:rsidRPr="00D909CB" w:rsidRDefault="0049305E" w:rsidP="00552A38">
      <w:pPr>
        <w:spacing w:line="276" w:lineRule="auto"/>
        <w:ind w:firstLine="426"/>
        <w:jc w:val="both"/>
        <w:rPr>
          <w:rFonts w:ascii="Verdana" w:hAnsi="Verdana"/>
          <w:b/>
          <w:bCs/>
          <w:sz w:val="20"/>
          <w:szCs w:val="20"/>
        </w:rPr>
      </w:pPr>
      <w:r w:rsidRPr="00D909CB">
        <w:rPr>
          <w:rFonts w:ascii="Verdana" w:hAnsi="Verdana"/>
          <w:b/>
          <w:sz w:val="20"/>
          <w:szCs w:val="20"/>
        </w:rPr>
        <w:t>VI</w:t>
      </w:r>
      <w:r w:rsidRPr="00D909CB">
        <w:rPr>
          <w:rFonts w:ascii="Verdana" w:hAnsi="Verdana"/>
          <w:b/>
          <w:sz w:val="20"/>
          <w:szCs w:val="20"/>
          <w:lang w:val="en-US"/>
        </w:rPr>
        <w:t>I</w:t>
      </w:r>
      <w:r w:rsidR="00BD561B" w:rsidRPr="00D909CB">
        <w:rPr>
          <w:rFonts w:ascii="Verdana" w:hAnsi="Verdana"/>
          <w:b/>
          <w:sz w:val="20"/>
          <w:szCs w:val="20"/>
          <w:lang w:val="en-US"/>
        </w:rPr>
        <w:t>I</w:t>
      </w:r>
      <w:r w:rsidRPr="00D909CB">
        <w:rPr>
          <w:rFonts w:ascii="Verdana" w:hAnsi="Verdana"/>
          <w:b/>
          <w:sz w:val="20"/>
          <w:szCs w:val="20"/>
        </w:rPr>
        <w:t xml:space="preserve">. </w:t>
      </w:r>
      <w:r w:rsidR="00322856" w:rsidRPr="00D909CB">
        <w:rPr>
          <w:rFonts w:ascii="Verdana" w:hAnsi="Verdana"/>
          <w:b/>
          <w:bCs/>
          <w:sz w:val="20"/>
          <w:szCs w:val="20"/>
        </w:rPr>
        <w:t xml:space="preserve">ОБЕКТ </w:t>
      </w:r>
      <w:r w:rsidR="00766709" w:rsidRPr="00D909CB">
        <w:rPr>
          <w:rFonts w:ascii="Verdana" w:hAnsi="Verdana"/>
          <w:b/>
          <w:bCs/>
          <w:sz w:val="20"/>
          <w:szCs w:val="20"/>
        </w:rPr>
        <w:t>НА НАСТОЯЩАТА ОБЩЕСТВЕНА ПОРЪЧКА</w:t>
      </w:r>
    </w:p>
    <w:p w:rsidR="00105DD1" w:rsidRPr="00AE6907" w:rsidRDefault="00105DD1" w:rsidP="00552A38">
      <w:pPr>
        <w:shd w:val="clear" w:color="auto" w:fill="FFFFFF"/>
        <w:tabs>
          <w:tab w:val="left" w:pos="567"/>
        </w:tabs>
        <w:spacing w:line="276" w:lineRule="auto"/>
        <w:ind w:firstLine="426"/>
        <w:jc w:val="both"/>
        <w:rPr>
          <w:rFonts w:ascii="Verdana" w:hAnsi="Verdana"/>
          <w:sz w:val="20"/>
          <w:szCs w:val="20"/>
          <w:highlight w:val="yellow"/>
          <w:lang w:eastAsia="en-US"/>
        </w:rPr>
      </w:pPr>
      <w:r w:rsidRPr="00D909CB">
        <w:rPr>
          <w:rFonts w:ascii="Verdana" w:hAnsi="Verdana"/>
          <w:sz w:val="20"/>
          <w:szCs w:val="20"/>
          <w:lang w:eastAsia="en-US"/>
        </w:rPr>
        <w:t xml:space="preserve">Обект на настоящата обществена поръчка е „предоставяне на услуги“ по смисъла на чл. </w:t>
      </w:r>
      <w:r w:rsidRPr="00B43112">
        <w:rPr>
          <w:rFonts w:ascii="Verdana" w:hAnsi="Verdana"/>
          <w:sz w:val="20"/>
          <w:szCs w:val="20"/>
          <w:lang w:eastAsia="en-US"/>
        </w:rPr>
        <w:t>3, ал. 1, т. 3 от ЗОП.</w:t>
      </w:r>
    </w:p>
    <w:p w:rsidR="00105DD1" w:rsidRPr="00E00577" w:rsidRDefault="00105DD1" w:rsidP="00552A38">
      <w:pPr>
        <w:shd w:val="clear" w:color="auto" w:fill="FFFFFF"/>
        <w:tabs>
          <w:tab w:val="left" w:pos="567"/>
        </w:tabs>
        <w:spacing w:line="276" w:lineRule="auto"/>
        <w:ind w:firstLine="426"/>
        <w:jc w:val="both"/>
        <w:rPr>
          <w:rStyle w:val="p"/>
          <w:rFonts w:ascii="Verdana" w:hAnsi="Verdana"/>
          <w:sz w:val="20"/>
          <w:szCs w:val="20"/>
        </w:rPr>
      </w:pPr>
      <w:r w:rsidRPr="00D909CB">
        <w:rPr>
          <w:rStyle w:val="p"/>
          <w:rFonts w:ascii="Verdana" w:hAnsi="Verdana"/>
          <w:sz w:val="20"/>
          <w:szCs w:val="20"/>
        </w:rPr>
        <w:t xml:space="preserve">Код по СРV номенклатура – </w:t>
      </w:r>
      <w:r w:rsidR="00D909CB" w:rsidRPr="00D909CB">
        <w:rPr>
          <w:rStyle w:val="p"/>
          <w:rFonts w:ascii="Verdana" w:hAnsi="Verdana"/>
          <w:sz w:val="20"/>
          <w:szCs w:val="20"/>
        </w:rPr>
        <w:t>72300000</w:t>
      </w:r>
    </w:p>
    <w:p w:rsidR="00B13CC6" w:rsidRPr="003E17EF" w:rsidRDefault="006A4F1C" w:rsidP="00552A38">
      <w:pPr>
        <w:shd w:val="clear" w:color="auto" w:fill="FFFFFF"/>
        <w:tabs>
          <w:tab w:val="left" w:pos="709"/>
        </w:tabs>
        <w:spacing w:line="276" w:lineRule="auto"/>
        <w:ind w:firstLine="426"/>
        <w:jc w:val="both"/>
        <w:rPr>
          <w:rFonts w:ascii="Verdana" w:hAnsi="Verdana" w:cs="All Times New Roman"/>
          <w:color w:val="FF0000"/>
          <w:sz w:val="20"/>
          <w:szCs w:val="20"/>
          <w:lang w:eastAsia="ar-SA"/>
        </w:rPr>
      </w:pPr>
      <w:r w:rsidRPr="003E17EF">
        <w:rPr>
          <w:rFonts w:ascii="Verdana" w:hAnsi="Verdana" w:cs="All Times New Roman"/>
          <w:color w:val="000000" w:themeColor="text1"/>
          <w:sz w:val="20"/>
          <w:szCs w:val="20"/>
          <w:lang w:eastAsia="ar-SA"/>
        </w:rPr>
        <w:tab/>
      </w:r>
    </w:p>
    <w:p w:rsidR="00322856" w:rsidRPr="003E17EF" w:rsidRDefault="00BD561B" w:rsidP="008D7083">
      <w:pPr>
        <w:shd w:val="clear" w:color="auto" w:fill="FFFFFF"/>
        <w:tabs>
          <w:tab w:val="left" w:pos="709"/>
          <w:tab w:val="left" w:pos="1134"/>
        </w:tabs>
        <w:spacing w:line="276" w:lineRule="auto"/>
        <w:ind w:firstLine="426"/>
        <w:jc w:val="both"/>
        <w:rPr>
          <w:rFonts w:ascii="Verdana" w:hAnsi="Verdana"/>
          <w:b/>
          <w:sz w:val="20"/>
          <w:szCs w:val="20"/>
          <w:u w:val="single"/>
        </w:rPr>
      </w:pPr>
      <w:r w:rsidRPr="003E17EF">
        <w:rPr>
          <w:rFonts w:ascii="Verdana" w:hAnsi="Verdana"/>
          <w:b/>
          <w:sz w:val="20"/>
          <w:szCs w:val="20"/>
          <w:lang w:val="en-US"/>
        </w:rPr>
        <w:t>IX</w:t>
      </w:r>
      <w:r w:rsidRPr="003E17EF">
        <w:rPr>
          <w:rFonts w:ascii="Verdana" w:hAnsi="Verdana"/>
          <w:b/>
          <w:sz w:val="20"/>
          <w:szCs w:val="20"/>
        </w:rPr>
        <w:t>.</w:t>
      </w:r>
      <w:r w:rsidR="00322856" w:rsidRPr="003E17EF">
        <w:rPr>
          <w:rFonts w:ascii="Verdana" w:hAnsi="Verdana"/>
          <w:b/>
          <w:sz w:val="20"/>
          <w:szCs w:val="20"/>
        </w:rPr>
        <w:tab/>
      </w:r>
      <w:r w:rsidR="00322856" w:rsidRPr="003E17EF">
        <w:rPr>
          <w:rFonts w:ascii="Verdana" w:hAnsi="Verdana"/>
          <w:b/>
          <w:sz w:val="20"/>
          <w:szCs w:val="20"/>
          <w:u w:val="single"/>
        </w:rPr>
        <w:t>Срок на валидност на офертите:</w:t>
      </w:r>
    </w:p>
    <w:p w:rsidR="00322856" w:rsidRPr="003E17EF" w:rsidRDefault="00322856" w:rsidP="00552A38">
      <w:pPr>
        <w:numPr>
          <w:ilvl w:val="0"/>
          <w:numId w:val="1"/>
        </w:numPr>
        <w:shd w:val="clear" w:color="auto" w:fill="FFFFFF"/>
        <w:tabs>
          <w:tab w:val="num" w:pos="0"/>
          <w:tab w:val="left" w:pos="1080"/>
          <w:tab w:val="num" w:pos="1637"/>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 xml:space="preserve">Срокът на валидност на офертите трябва да бъде не по-малко от </w:t>
      </w:r>
      <w:r w:rsidRPr="003E17EF">
        <w:rPr>
          <w:rFonts w:ascii="Verdana" w:hAnsi="Verdana"/>
          <w:b/>
          <w:sz w:val="20"/>
          <w:szCs w:val="20"/>
        </w:rPr>
        <w:t xml:space="preserve">6 /шест/ месеца, </w:t>
      </w:r>
      <w:r w:rsidRPr="003E17EF">
        <w:rPr>
          <w:rFonts w:ascii="Verdana" w:hAnsi="Verdana"/>
          <w:sz w:val="20"/>
          <w:szCs w:val="20"/>
        </w:rPr>
        <w:t>считано от крайния срок за получаване на офертите;</w:t>
      </w:r>
    </w:p>
    <w:p w:rsidR="00322856" w:rsidRPr="003E17EF" w:rsidRDefault="00322856" w:rsidP="00552A38">
      <w:pPr>
        <w:numPr>
          <w:ilvl w:val="0"/>
          <w:numId w:val="1"/>
        </w:numPr>
        <w:shd w:val="clear" w:color="auto" w:fill="FFFFFF"/>
        <w:tabs>
          <w:tab w:val="num" w:pos="0"/>
          <w:tab w:val="left" w:pos="1080"/>
          <w:tab w:val="num" w:pos="1637"/>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Възложителят кани участниците да удължат срока на валидност на офертите до сключване на договора за обществената поръчка;</w:t>
      </w:r>
    </w:p>
    <w:p w:rsidR="00322856" w:rsidRPr="002D7CCC" w:rsidRDefault="00322856" w:rsidP="00552A38">
      <w:pPr>
        <w:numPr>
          <w:ilvl w:val="0"/>
          <w:numId w:val="1"/>
        </w:numPr>
        <w:shd w:val="clear" w:color="auto" w:fill="FFFFFF"/>
        <w:tabs>
          <w:tab w:val="num" w:pos="0"/>
          <w:tab w:val="left" w:pos="1080"/>
          <w:tab w:val="num" w:pos="1637"/>
        </w:tabs>
        <w:spacing w:line="276" w:lineRule="auto"/>
        <w:ind w:left="0" w:firstLine="426"/>
        <w:jc w:val="both"/>
        <w:rPr>
          <w:rFonts w:ascii="Verdana" w:hAnsi="Verdana"/>
          <w:b/>
          <w:sz w:val="20"/>
          <w:szCs w:val="20"/>
        </w:rPr>
      </w:pPr>
      <w:r w:rsidRPr="003E17EF">
        <w:rPr>
          <w:rFonts w:ascii="Verdana" w:hAnsi="Verdana"/>
          <w:sz w:val="20"/>
          <w:szCs w:val="20"/>
        </w:rPr>
        <w:t>Участникът ще бъде отстранен от участие в процедурата за възлагане на настоящата обществена поръчка, ако след поканата и в определения в нея срок откаже да удължи срока на валидност на офертата или ако представи оферта с по-кратък срок на валидност.</w:t>
      </w:r>
    </w:p>
    <w:p w:rsidR="002D7CCC" w:rsidRDefault="002D7CCC" w:rsidP="002D7CCC">
      <w:pPr>
        <w:shd w:val="clear" w:color="auto" w:fill="FFFFFF"/>
        <w:tabs>
          <w:tab w:val="left" w:pos="1080"/>
          <w:tab w:val="num" w:pos="1637"/>
        </w:tabs>
        <w:spacing w:line="276" w:lineRule="auto"/>
        <w:jc w:val="both"/>
        <w:rPr>
          <w:rFonts w:ascii="Verdana" w:hAnsi="Verdana"/>
          <w:sz w:val="20"/>
          <w:szCs w:val="20"/>
        </w:rPr>
      </w:pPr>
    </w:p>
    <w:p w:rsidR="002D7CCC" w:rsidRPr="003E17EF" w:rsidRDefault="002D7CCC" w:rsidP="002D7CCC">
      <w:pPr>
        <w:shd w:val="clear" w:color="auto" w:fill="FFFFFF"/>
        <w:tabs>
          <w:tab w:val="left" w:pos="1080"/>
          <w:tab w:val="num" w:pos="1637"/>
        </w:tabs>
        <w:spacing w:line="276" w:lineRule="auto"/>
        <w:jc w:val="both"/>
        <w:rPr>
          <w:rFonts w:ascii="Verdana" w:hAnsi="Verdana"/>
          <w:b/>
          <w:sz w:val="20"/>
          <w:szCs w:val="20"/>
        </w:rPr>
      </w:pPr>
    </w:p>
    <w:p w:rsidR="00322856" w:rsidRDefault="00322856" w:rsidP="00552A38">
      <w:pPr>
        <w:spacing w:line="276" w:lineRule="auto"/>
        <w:ind w:firstLine="426"/>
        <w:jc w:val="both"/>
        <w:rPr>
          <w:rFonts w:ascii="Verdana" w:hAnsi="Verdana"/>
          <w:b/>
          <w:sz w:val="20"/>
          <w:szCs w:val="20"/>
          <w:u w:val="single"/>
        </w:rPr>
      </w:pPr>
      <w:r w:rsidRPr="003E17EF">
        <w:rPr>
          <w:rFonts w:ascii="Verdana" w:hAnsi="Verdana"/>
          <w:b/>
          <w:sz w:val="20"/>
          <w:szCs w:val="20"/>
          <w:u w:val="single"/>
        </w:rPr>
        <w:t>Условия за получаване на разяснения по документацията за участие:</w:t>
      </w:r>
    </w:p>
    <w:p w:rsidR="002D7CCC" w:rsidRPr="003E17EF" w:rsidRDefault="002D7CCC" w:rsidP="00552A38">
      <w:pPr>
        <w:spacing w:line="276" w:lineRule="auto"/>
        <w:ind w:firstLine="426"/>
        <w:jc w:val="both"/>
        <w:rPr>
          <w:rFonts w:ascii="Verdana" w:hAnsi="Verdana"/>
          <w:b/>
          <w:sz w:val="20"/>
          <w:szCs w:val="20"/>
          <w:u w:val="single"/>
        </w:rPr>
      </w:pPr>
    </w:p>
    <w:p w:rsidR="00322856" w:rsidRPr="003E17EF" w:rsidRDefault="00322856" w:rsidP="008F2092">
      <w:pPr>
        <w:rPr>
          <w:rFonts w:ascii="Verdana" w:hAnsi="Verdana"/>
          <w:b/>
          <w:sz w:val="20"/>
          <w:szCs w:val="20"/>
        </w:rPr>
      </w:pPr>
      <w:r w:rsidRPr="003E17EF">
        <w:rPr>
          <w:rFonts w:ascii="Verdana" w:hAnsi="Verdana"/>
          <w:b/>
          <w:sz w:val="20"/>
          <w:szCs w:val="20"/>
        </w:rPr>
        <w:lastRenderedPageBreak/>
        <w:t xml:space="preserve">На посочения интернет адрес: </w:t>
      </w:r>
      <w:hyperlink r:id="rId11" w:history="1">
        <w:r w:rsidR="008F2092">
          <w:rPr>
            <w:rStyle w:val="Hyperlink"/>
          </w:rPr>
          <w:t>http://www.mzh.government.bg/MZH/bg/procurement/pr_procedures/Procedura157.aspx</w:t>
        </w:r>
      </w:hyperlink>
      <w:r w:rsidRPr="008F2092">
        <w:rPr>
          <w:rFonts w:ascii="Verdana" w:hAnsi="Verdana"/>
          <w:b/>
          <w:sz w:val="20"/>
          <w:szCs w:val="20"/>
        </w:rPr>
        <w:t>,</w:t>
      </w:r>
      <w:r w:rsidRPr="003E17EF">
        <w:rPr>
          <w:rFonts w:ascii="Verdana" w:hAnsi="Verdana"/>
          <w:b/>
          <w:sz w:val="20"/>
          <w:szCs w:val="20"/>
        </w:rPr>
        <w:t xml:space="preserve">  Възложителят ще публикува и писмени разяснения по условията на процедурата. Разясненията се публ</w:t>
      </w:r>
      <w:r w:rsidR="00CF2611" w:rsidRPr="003E17EF">
        <w:rPr>
          <w:rFonts w:ascii="Verdana" w:hAnsi="Verdana"/>
          <w:b/>
          <w:sz w:val="20"/>
          <w:szCs w:val="20"/>
        </w:rPr>
        <w:t>икуват в профила на купувача в 4</w:t>
      </w:r>
      <w:r w:rsidRPr="003E17EF">
        <w:rPr>
          <w:rFonts w:ascii="Verdana" w:hAnsi="Verdana"/>
          <w:b/>
          <w:sz w:val="20"/>
          <w:szCs w:val="20"/>
        </w:rPr>
        <w:t xml:space="preserve">-дневен срок от получаване на искането. </w:t>
      </w:r>
    </w:p>
    <w:p w:rsidR="00322856" w:rsidRPr="003E17EF" w:rsidRDefault="00322856" w:rsidP="002D7CCC">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Искания за предоставяне на разяснения по решението, обявлението, документацията за обществена поръчка и описателния </w:t>
      </w:r>
      <w:r w:rsidR="00CF2611" w:rsidRPr="003E17EF">
        <w:rPr>
          <w:rFonts w:ascii="Verdana" w:hAnsi="Verdana"/>
          <w:sz w:val="20"/>
          <w:szCs w:val="20"/>
        </w:rPr>
        <w:t>документ могат да се правят до 10 (десет</w:t>
      </w:r>
      <w:r w:rsidRPr="003E17EF">
        <w:rPr>
          <w:rFonts w:ascii="Verdana" w:hAnsi="Verdana"/>
          <w:sz w:val="20"/>
          <w:szCs w:val="20"/>
        </w:rPr>
        <w:t xml:space="preserve">) календарни дни преди изтичането на срока за получаване на офертите от всяко заинтересовано лице – лично, или чрез лице с представителна власт, или чрез изрично упълномощено друго лице, по някой от допустимите способи, на посочените в обявлението за възлагане на обществена поръчка и в настоящата документация: електронен адрес, факс номер, по пощата или куриерска служба на пощенския адрес на Възложителя. </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В дадените разяснения не се посочва лицето направило запитването. </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 xml:space="preserve">Всички комуникации и действия между Възложителя и участниците, свързани с настоящата процедура са в писмен вид и само на </w:t>
      </w:r>
      <w:r w:rsidRPr="003E17EF">
        <w:rPr>
          <w:rFonts w:ascii="Verdana" w:hAnsi="Verdana"/>
          <w:b/>
          <w:spacing w:val="-1"/>
          <w:sz w:val="20"/>
          <w:szCs w:val="20"/>
        </w:rPr>
        <w:t>български език</w:t>
      </w:r>
      <w:r w:rsidRPr="003E17EF">
        <w:rPr>
          <w:rFonts w:ascii="Verdana" w:hAnsi="Verdana"/>
          <w:spacing w:val="-1"/>
          <w:sz w:val="20"/>
          <w:szCs w:val="20"/>
        </w:rPr>
        <w:t xml:space="preserve">. Писма/кореспонденция представени на чужд език се представят задължително в превод на </w:t>
      </w:r>
      <w:r w:rsidRPr="003E17EF">
        <w:rPr>
          <w:rFonts w:ascii="Verdana" w:hAnsi="Verdana"/>
          <w:b/>
          <w:spacing w:val="-1"/>
          <w:sz w:val="20"/>
          <w:szCs w:val="20"/>
        </w:rPr>
        <w:t>български език</w:t>
      </w:r>
      <w:r w:rsidRPr="003E17EF">
        <w:rPr>
          <w:rFonts w:ascii="Verdana" w:hAnsi="Verdana"/>
          <w:spacing w:val="-1"/>
          <w:sz w:val="20"/>
          <w:szCs w:val="20"/>
        </w:rPr>
        <w:t xml:space="preserve">. Работният език за изпълнение на поръчката е български.  </w:t>
      </w:r>
    </w:p>
    <w:p w:rsidR="00322856" w:rsidRPr="003E17EF" w:rsidRDefault="00322856" w:rsidP="00365FD4">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Обменът на информация между Възложителя и участника може да се извършва по един от следните допустими начини:</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ab/>
      </w:r>
      <w:r w:rsidRPr="003E17EF">
        <w:rPr>
          <w:rFonts w:ascii="Verdana" w:hAnsi="Verdana"/>
          <w:b/>
          <w:spacing w:val="-1"/>
          <w:sz w:val="20"/>
          <w:szCs w:val="20"/>
        </w:rPr>
        <w:t>а)</w:t>
      </w:r>
      <w:r w:rsidRPr="003E17EF">
        <w:rPr>
          <w:rFonts w:ascii="Verdana" w:hAnsi="Verdana"/>
          <w:spacing w:val="-1"/>
          <w:sz w:val="20"/>
          <w:szCs w:val="20"/>
        </w:rPr>
        <w:t xml:space="preserve"> лично – срещу подпис;</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ab/>
      </w:r>
      <w:r w:rsidRPr="003E17EF">
        <w:rPr>
          <w:rFonts w:ascii="Verdana" w:hAnsi="Verdana"/>
          <w:b/>
          <w:spacing w:val="-1"/>
          <w:sz w:val="20"/>
          <w:szCs w:val="20"/>
        </w:rPr>
        <w:t>б)</w:t>
      </w:r>
      <w:r w:rsidRPr="003E17EF">
        <w:rPr>
          <w:rFonts w:ascii="Verdana" w:hAnsi="Verdana"/>
          <w:spacing w:val="-1"/>
          <w:sz w:val="20"/>
          <w:szCs w:val="20"/>
        </w:rPr>
        <w:t xml:space="preserve"> по пощата, чрез препоръчано писмо с обратна разписка, изпратено на посочения от участника адрес;</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ab/>
      </w:r>
      <w:r w:rsidRPr="003E17EF">
        <w:rPr>
          <w:rFonts w:ascii="Verdana" w:hAnsi="Verdana"/>
          <w:b/>
          <w:spacing w:val="-1"/>
          <w:sz w:val="20"/>
          <w:szCs w:val="20"/>
        </w:rPr>
        <w:t>в)</w:t>
      </w:r>
      <w:r w:rsidRPr="003E17EF">
        <w:rPr>
          <w:rFonts w:ascii="Verdana" w:hAnsi="Verdana"/>
          <w:spacing w:val="-1"/>
          <w:sz w:val="20"/>
          <w:szCs w:val="20"/>
        </w:rPr>
        <w:t xml:space="preserve"> чрез куриерска служба;</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ab/>
      </w:r>
      <w:r w:rsidRPr="003E17EF">
        <w:rPr>
          <w:rFonts w:ascii="Verdana" w:hAnsi="Verdana"/>
          <w:b/>
          <w:spacing w:val="-1"/>
          <w:sz w:val="20"/>
          <w:szCs w:val="20"/>
        </w:rPr>
        <w:t>г)</w:t>
      </w:r>
      <w:r w:rsidRPr="003E17EF">
        <w:rPr>
          <w:rFonts w:ascii="Verdana" w:hAnsi="Verdana"/>
          <w:spacing w:val="-1"/>
          <w:sz w:val="20"/>
          <w:szCs w:val="20"/>
        </w:rPr>
        <w:t xml:space="preserve"> по факс;</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pacing w:val="-1"/>
          <w:sz w:val="20"/>
          <w:szCs w:val="20"/>
        </w:rPr>
        <w:tab/>
      </w:r>
      <w:r w:rsidRPr="003E17EF">
        <w:rPr>
          <w:rFonts w:ascii="Verdana" w:hAnsi="Verdana"/>
          <w:b/>
          <w:spacing w:val="-1"/>
          <w:sz w:val="20"/>
          <w:szCs w:val="20"/>
        </w:rPr>
        <w:t>д)</w:t>
      </w:r>
      <w:r w:rsidRPr="003E17EF">
        <w:rPr>
          <w:rFonts w:ascii="Verdana" w:hAnsi="Verdana"/>
          <w:spacing w:val="-1"/>
          <w:sz w:val="20"/>
          <w:szCs w:val="20"/>
        </w:rPr>
        <w:t xml:space="preserve"> по електронен път – по електронна поща. </w:t>
      </w:r>
      <w:r w:rsidRPr="003E17EF">
        <w:rPr>
          <w:rFonts w:ascii="Verdana" w:hAnsi="Verdana"/>
          <w:sz w:val="20"/>
          <w:szCs w:val="20"/>
        </w:rPr>
        <w:t>В с</w:t>
      </w:r>
      <w:r w:rsidRPr="003E17EF">
        <w:rPr>
          <w:rFonts w:ascii="Verdana" w:hAnsi="Verdana"/>
          <w:spacing w:val="-1"/>
          <w:sz w:val="20"/>
          <w:szCs w:val="20"/>
        </w:rPr>
        <w:t>л</w:t>
      </w:r>
      <w:r w:rsidRPr="003E17EF">
        <w:rPr>
          <w:rFonts w:ascii="Verdana" w:hAnsi="Verdana"/>
          <w:sz w:val="20"/>
          <w:szCs w:val="20"/>
        </w:rPr>
        <w:t>учай,</w:t>
      </w:r>
      <w:r w:rsidRPr="003E17EF">
        <w:rPr>
          <w:rFonts w:ascii="Verdana" w:hAnsi="Verdana"/>
          <w:spacing w:val="14"/>
          <w:sz w:val="20"/>
          <w:szCs w:val="20"/>
        </w:rPr>
        <w:t xml:space="preserve"> че </w:t>
      </w:r>
      <w:r w:rsidRPr="003E17EF">
        <w:rPr>
          <w:rFonts w:ascii="Verdana" w:hAnsi="Verdana"/>
          <w:spacing w:val="2"/>
          <w:sz w:val="20"/>
          <w:szCs w:val="20"/>
        </w:rPr>
        <w:t>у</w:t>
      </w:r>
      <w:r w:rsidRPr="003E17EF">
        <w:rPr>
          <w:rFonts w:ascii="Verdana" w:hAnsi="Verdana"/>
          <w:spacing w:val="-1"/>
          <w:sz w:val="20"/>
          <w:szCs w:val="20"/>
        </w:rPr>
        <w:t>в</w:t>
      </w:r>
      <w:r w:rsidRPr="003E17EF">
        <w:rPr>
          <w:rFonts w:ascii="Verdana" w:hAnsi="Verdana"/>
          <w:sz w:val="20"/>
          <w:szCs w:val="20"/>
        </w:rPr>
        <w:t>ед</w:t>
      </w:r>
      <w:r w:rsidRPr="003E17EF">
        <w:rPr>
          <w:rFonts w:ascii="Verdana" w:hAnsi="Verdana"/>
          <w:spacing w:val="-1"/>
          <w:sz w:val="20"/>
          <w:szCs w:val="20"/>
        </w:rPr>
        <w:t>о</w:t>
      </w:r>
      <w:r w:rsidRPr="003E17EF">
        <w:rPr>
          <w:rFonts w:ascii="Verdana" w:hAnsi="Verdana"/>
          <w:sz w:val="20"/>
          <w:szCs w:val="20"/>
        </w:rPr>
        <w:t>мяването епоелектроннапоща(вкл.итакавапосоченанаофициален</w:t>
      </w:r>
      <w:r w:rsidRPr="003E17EF">
        <w:rPr>
          <w:rFonts w:ascii="Verdana" w:hAnsi="Verdana"/>
          <w:spacing w:val="1"/>
          <w:sz w:val="20"/>
          <w:szCs w:val="20"/>
        </w:rPr>
        <w:t>у</w:t>
      </w:r>
      <w:r w:rsidRPr="003E17EF">
        <w:rPr>
          <w:rFonts w:ascii="Verdana" w:hAnsi="Verdana"/>
          <w:sz w:val="20"/>
          <w:szCs w:val="20"/>
        </w:rPr>
        <w:t>ебсайт на</w:t>
      </w:r>
      <w:r w:rsidRPr="003E17EF">
        <w:rPr>
          <w:rFonts w:ascii="Verdana" w:hAnsi="Verdana"/>
          <w:spacing w:val="2"/>
          <w:sz w:val="20"/>
          <w:szCs w:val="20"/>
        </w:rPr>
        <w:t>у</w:t>
      </w:r>
      <w:r w:rsidRPr="003E17EF">
        <w:rPr>
          <w:rFonts w:ascii="Verdana" w:hAnsi="Verdana"/>
          <w:spacing w:val="-1"/>
          <w:sz w:val="20"/>
          <w:szCs w:val="20"/>
        </w:rPr>
        <w:t>ч</w:t>
      </w:r>
      <w:r w:rsidRPr="003E17EF">
        <w:rPr>
          <w:rFonts w:ascii="Verdana" w:hAnsi="Verdana"/>
          <w:sz w:val="20"/>
          <w:szCs w:val="20"/>
        </w:rPr>
        <w:t>астника),момен</w:t>
      </w:r>
      <w:r w:rsidRPr="003E17EF">
        <w:rPr>
          <w:rFonts w:ascii="Verdana" w:hAnsi="Verdana"/>
          <w:spacing w:val="-2"/>
          <w:sz w:val="20"/>
          <w:szCs w:val="20"/>
        </w:rPr>
        <w:t>т</w:t>
      </w:r>
      <w:r w:rsidRPr="003E17EF">
        <w:rPr>
          <w:rFonts w:ascii="Verdana" w:hAnsi="Verdana"/>
          <w:sz w:val="20"/>
          <w:szCs w:val="20"/>
        </w:rPr>
        <w:t>ътнапол</w:t>
      </w:r>
      <w:r w:rsidRPr="003E17EF">
        <w:rPr>
          <w:rFonts w:ascii="Verdana" w:hAnsi="Verdana"/>
          <w:spacing w:val="1"/>
          <w:sz w:val="20"/>
          <w:szCs w:val="20"/>
        </w:rPr>
        <w:t>у</w:t>
      </w:r>
      <w:r w:rsidRPr="003E17EF">
        <w:rPr>
          <w:rFonts w:ascii="Verdana" w:hAnsi="Verdana"/>
          <w:sz w:val="20"/>
          <w:szCs w:val="20"/>
        </w:rPr>
        <w:t>чаванетоот</w:t>
      </w:r>
      <w:r w:rsidRPr="003E17EF">
        <w:rPr>
          <w:rFonts w:ascii="Verdana" w:hAnsi="Verdana"/>
          <w:spacing w:val="2"/>
          <w:sz w:val="20"/>
          <w:szCs w:val="20"/>
        </w:rPr>
        <w:t>у</w:t>
      </w:r>
      <w:r w:rsidRPr="003E17EF">
        <w:rPr>
          <w:rFonts w:ascii="Verdana" w:hAnsi="Verdana"/>
          <w:spacing w:val="1"/>
          <w:sz w:val="20"/>
          <w:szCs w:val="20"/>
        </w:rPr>
        <w:t>ч</w:t>
      </w:r>
      <w:r w:rsidRPr="003E17EF">
        <w:rPr>
          <w:rFonts w:ascii="Verdana" w:hAnsi="Verdana"/>
          <w:sz w:val="20"/>
          <w:szCs w:val="20"/>
        </w:rPr>
        <w:t>астника</w:t>
      </w:r>
      <w:r w:rsidRPr="003E17EF">
        <w:rPr>
          <w:rFonts w:ascii="Verdana" w:hAnsi="Verdana"/>
          <w:spacing w:val="-1"/>
          <w:sz w:val="20"/>
          <w:szCs w:val="20"/>
        </w:rPr>
        <w:t>/</w:t>
      </w:r>
      <w:r w:rsidRPr="003E17EF">
        <w:rPr>
          <w:rFonts w:ascii="Verdana" w:hAnsi="Verdana"/>
          <w:sz w:val="20"/>
          <w:szCs w:val="20"/>
        </w:rPr>
        <w:t>заинтересованолице</w:t>
      </w:r>
      <w:r w:rsidRPr="003E17EF">
        <w:rPr>
          <w:rFonts w:ascii="Verdana" w:hAnsi="Verdana"/>
          <w:spacing w:val="1"/>
          <w:sz w:val="20"/>
          <w:szCs w:val="20"/>
        </w:rPr>
        <w:t>/</w:t>
      </w:r>
      <w:r w:rsidRPr="003E17EF">
        <w:rPr>
          <w:rFonts w:ascii="Verdana" w:hAnsi="Verdana"/>
          <w:sz w:val="20"/>
          <w:szCs w:val="20"/>
        </w:rPr>
        <w:t>изпълнителще сесчитадатата на пол</w:t>
      </w:r>
      <w:r w:rsidRPr="003E17EF">
        <w:rPr>
          <w:rFonts w:ascii="Verdana" w:hAnsi="Verdana"/>
          <w:spacing w:val="2"/>
          <w:sz w:val="20"/>
          <w:szCs w:val="20"/>
        </w:rPr>
        <w:t>у</w:t>
      </w:r>
      <w:r w:rsidRPr="003E17EF">
        <w:rPr>
          <w:rFonts w:ascii="Verdana" w:hAnsi="Verdana"/>
          <w:sz w:val="20"/>
          <w:szCs w:val="20"/>
        </w:rPr>
        <w:t>ченото</w:t>
      </w:r>
      <w:r w:rsidR="00DE7FE4">
        <w:rPr>
          <w:rFonts w:ascii="Verdana" w:hAnsi="Verdana"/>
          <w:sz w:val="20"/>
          <w:szCs w:val="20"/>
        </w:rPr>
        <w:t>при</w:t>
      </w:r>
      <w:r w:rsidRPr="003E17EF">
        <w:rPr>
          <w:rFonts w:ascii="Verdana" w:hAnsi="Verdana"/>
          <w:sz w:val="20"/>
          <w:szCs w:val="20"/>
        </w:rPr>
        <w:t>Възложит</w:t>
      </w:r>
      <w:r w:rsidRPr="003E17EF">
        <w:rPr>
          <w:rFonts w:ascii="Verdana" w:hAnsi="Verdana"/>
          <w:spacing w:val="1"/>
          <w:sz w:val="20"/>
          <w:szCs w:val="20"/>
        </w:rPr>
        <w:t>е</w:t>
      </w:r>
      <w:r w:rsidRPr="003E17EF">
        <w:rPr>
          <w:rFonts w:ascii="Verdana" w:hAnsi="Verdana"/>
          <w:sz w:val="20"/>
          <w:szCs w:val="20"/>
        </w:rPr>
        <w:t>ля потвъ</w:t>
      </w:r>
      <w:r w:rsidRPr="003E17EF">
        <w:rPr>
          <w:rFonts w:ascii="Verdana" w:hAnsi="Verdana"/>
          <w:spacing w:val="1"/>
          <w:sz w:val="20"/>
          <w:szCs w:val="20"/>
        </w:rPr>
        <w:t>р</w:t>
      </w:r>
      <w:r w:rsidRPr="003E17EF">
        <w:rPr>
          <w:rFonts w:ascii="Verdana" w:hAnsi="Verdana"/>
          <w:sz w:val="20"/>
          <w:szCs w:val="20"/>
        </w:rPr>
        <w:t>ждение от заинтересованото лице</w:t>
      </w:r>
      <w:r w:rsidRPr="003E17EF">
        <w:rPr>
          <w:rFonts w:ascii="Verdana" w:hAnsi="Verdana"/>
          <w:spacing w:val="-1"/>
          <w:sz w:val="20"/>
          <w:szCs w:val="20"/>
        </w:rPr>
        <w:t>/</w:t>
      </w:r>
      <w:r w:rsidRPr="003E17EF">
        <w:rPr>
          <w:rFonts w:ascii="Verdana" w:hAnsi="Verdana"/>
          <w:spacing w:val="1"/>
          <w:sz w:val="20"/>
          <w:szCs w:val="20"/>
        </w:rPr>
        <w:t>уч</w:t>
      </w:r>
      <w:r w:rsidRPr="003E17EF">
        <w:rPr>
          <w:rFonts w:ascii="Verdana" w:hAnsi="Verdana"/>
          <w:sz w:val="20"/>
          <w:szCs w:val="20"/>
        </w:rPr>
        <w:t>астник</w:t>
      </w:r>
      <w:r w:rsidRPr="003E17EF">
        <w:rPr>
          <w:rFonts w:ascii="Verdana" w:hAnsi="Verdana"/>
          <w:spacing w:val="1"/>
          <w:sz w:val="20"/>
          <w:szCs w:val="20"/>
        </w:rPr>
        <w:t xml:space="preserve">/ </w:t>
      </w:r>
      <w:r w:rsidRPr="003E17EF">
        <w:rPr>
          <w:rFonts w:ascii="Verdana" w:hAnsi="Verdana"/>
          <w:sz w:val="20"/>
          <w:szCs w:val="20"/>
        </w:rPr>
        <w:t>изпълнител, за пол</w:t>
      </w:r>
      <w:r w:rsidRPr="003E17EF">
        <w:rPr>
          <w:rFonts w:ascii="Verdana" w:hAnsi="Verdana"/>
          <w:spacing w:val="1"/>
          <w:sz w:val="20"/>
          <w:szCs w:val="20"/>
        </w:rPr>
        <w:t>у</w:t>
      </w:r>
      <w:r w:rsidRPr="003E17EF">
        <w:rPr>
          <w:rFonts w:ascii="Verdana" w:hAnsi="Verdana"/>
          <w:sz w:val="20"/>
          <w:szCs w:val="20"/>
        </w:rPr>
        <w:t>чено от Възложителя електронно известяване</w:t>
      </w:r>
      <w:r w:rsidRPr="003E17EF">
        <w:rPr>
          <w:rFonts w:ascii="Verdana" w:hAnsi="Verdana"/>
          <w:spacing w:val="-1"/>
          <w:sz w:val="20"/>
          <w:szCs w:val="20"/>
        </w:rPr>
        <w:t>/</w:t>
      </w:r>
      <w:r w:rsidRPr="003E17EF">
        <w:rPr>
          <w:rFonts w:ascii="Verdana" w:hAnsi="Verdana"/>
          <w:spacing w:val="2"/>
          <w:sz w:val="20"/>
          <w:szCs w:val="20"/>
        </w:rPr>
        <w:t>у</w:t>
      </w:r>
      <w:r w:rsidRPr="003E17EF">
        <w:rPr>
          <w:rFonts w:ascii="Verdana" w:hAnsi="Verdana"/>
          <w:spacing w:val="-1"/>
          <w:sz w:val="20"/>
          <w:szCs w:val="20"/>
        </w:rPr>
        <w:t>в</w:t>
      </w:r>
      <w:r w:rsidRPr="003E17EF">
        <w:rPr>
          <w:rFonts w:ascii="Verdana" w:hAnsi="Verdana"/>
          <w:sz w:val="20"/>
          <w:szCs w:val="20"/>
        </w:rPr>
        <w:t>ед</w:t>
      </w:r>
      <w:r w:rsidRPr="003E17EF">
        <w:rPr>
          <w:rFonts w:ascii="Verdana" w:hAnsi="Verdana"/>
          <w:spacing w:val="-1"/>
          <w:sz w:val="20"/>
          <w:szCs w:val="20"/>
        </w:rPr>
        <w:t>о</w:t>
      </w:r>
      <w:r w:rsidRPr="003E17EF">
        <w:rPr>
          <w:rFonts w:ascii="Verdana" w:hAnsi="Verdana"/>
          <w:sz w:val="20"/>
          <w:szCs w:val="20"/>
        </w:rPr>
        <w:t>мяване</w:t>
      </w:r>
      <w:r w:rsidRPr="003E17EF">
        <w:rPr>
          <w:rFonts w:ascii="Verdana" w:hAnsi="Verdana"/>
          <w:spacing w:val="-1"/>
          <w:sz w:val="20"/>
          <w:szCs w:val="20"/>
        </w:rPr>
        <w:t xml:space="preserve"> съгласно чл. 10 от ЗЕДЕП.</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ab/>
      </w:r>
      <w:r w:rsidRPr="003E17EF">
        <w:rPr>
          <w:rFonts w:ascii="Verdana" w:hAnsi="Verdana"/>
          <w:b/>
          <w:spacing w:val="-1"/>
          <w:sz w:val="20"/>
          <w:szCs w:val="20"/>
        </w:rPr>
        <w:t>е)</w:t>
      </w:r>
      <w:r w:rsidRPr="003E17EF">
        <w:rPr>
          <w:rFonts w:ascii="Verdana" w:hAnsi="Verdana"/>
          <w:spacing w:val="-1"/>
          <w:sz w:val="20"/>
          <w:szCs w:val="20"/>
        </w:rPr>
        <w:t xml:space="preserve"> чрез комбинация от тези средства.</w:t>
      </w:r>
    </w:p>
    <w:p w:rsidR="00322856" w:rsidRPr="003E17EF" w:rsidRDefault="00322856" w:rsidP="00552A38">
      <w:pPr>
        <w:shd w:val="clear" w:color="auto" w:fill="FFFFFF"/>
        <w:spacing w:line="276" w:lineRule="auto"/>
        <w:ind w:firstLine="426"/>
        <w:jc w:val="both"/>
        <w:rPr>
          <w:rFonts w:ascii="Verdana" w:hAnsi="Verdana"/>
          <w:spacing w:val="-1"/>
          <w:sz w:val="20"/>
          <w:szCs w:val="20"/>
        </w:rPr>
      </w:pPr>
      <w:r w:rsidRPr="003E17EF">
        <w:rPr>
          <w:rFonts w:ascii="Verdana" w:hAnsi="Verdana"/>
          <w:spacing w:val="-1"/>
          <w:sz w:val="20"/>
          <w:szCs w:val="20"/>
        </w:rPr>
        <w:t>Писмата и уведомленията следва да бъдат адресирани до посоченото за тази цел лице за контакти.</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pacing w:val="-1"/>
          <w:sz w:val="20"/>
          <w:szCs w:val="20"/>
        </w:rPr>
        <w:t>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чрез лицата за контакт, посочени при закупуване на документацията, съответно в офертата на участника;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3709B7" w:rsidRPr="003E17EF" w:rsidRDefault="003709B7" w:rsidP="00552A38">
      <w:pPr>
        <w:shd w:val="clear" w:color="auto" w:fill="FFFFFF"/>
        <w:spacing w:line="276" w:lineRule="auto"/>
        <w:ind w:firstLine="426"/>
        <w:jc w:val="both"/>
        <w:rPr>
          <w:rFonts w:ascii="Verdana" w:hAnsi="Verdana"/>
          <w:sz w:val="20"/>
          <w:szCs w:val="20"/>
        </w:rPr>
      </w:pPr>
    </w:p>
    <w:p w:rsidR="0010331E" w:rsidRPr="0010331E" w:rsidRDefault="00C82ED0" w:rsidP="00C82ED0">
      <w:pPr>
        <w:pStyle w:val="ListParagraph"/>
        <w:numPr>
          <w:ilvl w:val="0"/>
          <w:numId w:val="44"/>
        </w:numPr>
        <w:tabs>
          <w:tab w:val="left" w:pos="-3060"/>
        </w:tabs>
        <w:spacing w:line="360" w:lineRule="auto"/>
        <w:jc w:val="both"/>
        <w:rPr>
          <w:rFonts w:ascii="Verdana" w:hAnsi="Verdana"/>
          <w:b/>
          <w:sz w:val="20"/>
          <w:u w:val="single"/>
        </w:rPr>
      </w:pPr>
      <w:r w:rsidRPr="00C82ED0">
        <w:rPr>
          <w:rFonts w:ascii="Verdana" w:hAnsi="Verdana"/>
          <w:b/>
          <w:sz w:val="20"/>
          <w:u w:val="single"/>
        </w:rPr>
        <w:t>КРИТЕРИЙ ЗА ОЦЕНКА НА ОФЕРТАТА:</w:t>
      </w:r>
    </w:p>
    <w:p w:rsidR="00C82ED0" w:rsidRPr="0010331E" w:rsidRDefault="00C82ED0" w:rsidP="0010331E">
      <w:pPr>
        <w:tabs>
          <w:tab w:val="left" w:pos="-3060"/>
        </w:tabs>
        <w:spacing w:line="360" w:lineRule="auto"/>
        <w:ind w:left="426"/>
        <w:jc w:val="both"/>
        <w:rPr>
          <w:rFonts w:ascii="Verdana" w:hAnsi="Verdana"/>
          <w:b/>
          <w:sz w:val="20"/>
          <w:u w:val="single"/>
        </w:rPr>
      </w:pPr>
      <w:r w:rsidRPr="0010331E">
        <w:rPr>
          <w:rFonts w:ascii="Verdana" w:hAnsi="Verdana"/>
          <w:b/>
          <w:sz w:val="20"/>
        </w:rPr>
        <w:t xml:space="preserve">„НАЙ-НИСКА ПРЕДЛОЖЕНА ЦЕНА” </w:t>
      </w:r>
    </w:p>
    <w:p w:rsidR="00BF0D62" w:rsidRPr="00C82ED0" w:rsidRDefault="00BF0D62" w:rsidP="00C82ED0">
      <w:pPr>
        <w:tabs>
          <w:tab w:val="left" w:pos="720"/>
        </w:tabs>
        <w:spacing w:line="276" w:lineRule="auto"/>
        <w:ind w:left="426"/>
        <w:jc w:val="both"/>
        <w:rPr>
          <w:rFonts w:ascii="Verdana" w:hAnsi="Verdana"/>
          <w:b/>
          <w:sz w:val="20"/>
          <w:u w:val="single"/>
        </w:rPr>
      </w:pPr>
    </w:p>
    <w:p w:rsidR="00322856" w:rsidRPr="003E17EF" w:rsidRDefault="002249DD" w:rsidP="00552A38">
      <w:pPr>
        <w:shd w:val="clear" w:color="auto" w:fill="FFFFFF"/>
        <w:spacing w:line="276" w:lineRule="auto"/>
        <w:ind w:firstLine="426"/>
        <w:jc w:val="both"/>
        <w:outlineLvl w:val="0"/>
        <w:rPr>
          <w:rFonts w:ascii="Verdana" w:hAnsi="Verdana"/>
          <w:b/>
          <w:sz w:val="20"/>
          <w:szCs w:val="20"/>
          <w:u w:val="single"/>
        </w:rPr>
      </w:pPr>
      <w:r w:rsidRPr="003E17EF">
        <w:rPr>
          <w:rFonts w:ascii="Verdana" w:hAnsi="Verdana"/>
          <w:b/>
          <w:sz w:val="20"/>
          <w:szCs w:val="20"/>
          <w:u w:val="single"/>
          <w:lang w:val="en-US"/>
        </w:rPr>
        <w:t>X</w:t>
      </w:r>
      <w:r w:rsidR="00126D6F" w:rsidRPr="003E17EF">
        <w:rPr>
          <w:rFonts w:ascii="Verdana" w:hAnsi="Verdana"/>
          <w:b/>
          <w:sz w:val="20"/>
          <w:szCs w:val="20"/>
          <w:u w:val="single"/>
          <w:lang w:val="en-US"/>
        </w:rPr>
        <w:t>I</w:t>
      </w:r>
      <w:r w:rsidR="00322856" w:rsidRPr="003E17EF">
        <w:rPr>
          <w:rFonts w:ascii="Verdana" w:hAnsi="Verdana"/>
          <w:b/>
          <w:sz w:val="20"/>
          <w:szCs w:val="20"/>
          <w:u w:val="single"/>
        </w:rPr>
        <w:t>. УЧАСТИЕ В ПРОЦЕДУРАТА</w:t>
      </w:r>
    </w:p>
    <w:p w:rsidR="00322856" w:rsidRPr="003E17EF" w:rsidRDefault="00322856" w:rsidP="00552A38">
      <w:pPr>
        <w:shd w:val="clear" w:color="auto" w:fill="FFFFFF"/>
        <w:spacing w:line="276" w:lineRule="auto"/>
        <w:ind w:firstLine="426"/>
        <w:jc w:val="both"/>
        <w:rPr>
          <w:rFonts w:ascii="Verdana" w:hAnsi="Verdana"/>
          <w:sz w:val="20"/>
          <w:szCs w:val="20"/>
        </w:rPr>
      </w:pPr>
    </w:p>
    <w:p w:rsidR="00322856" w:rsidRPr="003E17EF" w:rsidRDefault="00322856" w:rsidP="00552A38">
      <w:pPr>
        <w:numPr>
          <w:ilvl w:val="0"/>
          <w:numId w:val="25"/>
        </w:numPr>
        <w:tabs>
          <w:tab w:val="left" w:pos="993"/>
        </w:tabs>
        <w:spacing w:line="276" w:lineRule="auto"/>
        <w:ind w:left="0" w:firstLine="426"/>
        <w:jc w:val="both"/>
        <w:rPr>
          <w:rFonts w:ascii="Verdana" w:hAnsi="Verdana"/>
          <w:b/>
          <w:sz w:val="20"/>
          <w:szCs w:val="20"/>
          <w:u w:val="single"/>
        </w:rPr>
      </w:pPr>
      <w:r w:rsidRPr="003E17EF">
        <w:rPr>
          <w:rFonts w:ascii="Verdana" w:hAnsi="Verdana"/>
          <w:b/>
          <w:sz w:val="20"/>
          <w:szCs w:val="20"/>
          <w:u w:val="single"/>
        </w:rPr>
        <w:t>Общи изисквания</w:t>
      </w:r>
    </w:p>
    <w:p w:rsidR="00322856" w:rsidRPr="003E17EF" w:rsidRDefault="00322856" w:rsidP="00552A38">
      <w:pPr>
        <w:tabs>
          <w:tab w:val="left" w:pos="993"/>
        </w:tabs>
        <w:spacing w:line="276" w:lineRule="auto"/>
        <w:ind w:firstLine="426"/>
        <w:jc w:val="both"/>
        <w:rPr>
          <w:rFonts w:ascii="Verdana" w:hAnsi="Verdana"/>
          <w:sz w:val="20"/>
          <w:szCs w:val="20"/>
        </w:rPr>
      </w:pPr>
      <w:r w:rsidRPr="003E17EF">
        <w:rPr>
          <w:rFonts w:ascii="Verdana" w:hAnsi="Verdana"/>
          <w:b/>
          <w:sz w:val="20"/>
          <w:szCs w:val="20"/>
        </w:rPr>
        <w:t>1.1.</w:t>
      </w:r>
      <w:r w:rsidRPr="003E17EF">
        <w:rPr>
          <w:rFonts w:ascii="Verdana" w:hAnsi="Verdana"/>
          <w:sz w:val="20"/>
          <w:szCs w:val="20"/>
        </w:rPr>
        <w:t xml:space="preserve"> 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sidR="00181203">
        <w:rPr>
          <w:rFonts w:ascii="Verdana" w:hAnsi="Verdana"/>
          <w:sz w:val="20"/>
          <w:szCs w:val="20"/>
        </w:rPr>
        <w:t xml:space="preserve">тези </w:t>
      </w:r>
      <w:r w:rsidRPr="003E17EF">
        <w:rPr>
          <w:rFonts w:ascii="Verdana" w:hAnsi="Verdana"/>
          <w:sz w:val="20"/>
          <w:szCs w:val="20"/>
        </w:rPr>
        <w:t>услуги</w:t>
      </w:r>
      <w:r w:rsidR="00181203">
        <w:rPr>
          <w:rFonts w:ascii="Verdana" w:hAnsi="Verdana"/>
          <w:sz w:val="20"/>
          <w:szCs w:val="20"/>
        </w:rPr>
        <w:t>,</w:t>
      </w:r>
      <w:r w:rsidR="009D19B6" w:rsidRPr="003E17EF">
        <w:rPr>
          <w:rFonts w:ascii="Verdana" w:hAnsi="Verdana"/>
          <w:sz w:val="20"/>
          <w:szCs w:val="20"/>
        </w:rPr>
        <w:t xml:space="preserve"> </w:t>
      </w:r>
      <w:r w:rsidRPr="003E17EF">
        <w:rPr>
          <w:rFonts w:ascii="Verdana" w:hAnsi="Verdana"/>
          <w:sz w:val="20"/>
          <w:szCs w:val="20"/>
        </w:rPr>
        <w:t>съгласно законодателството на държавата, в която то е установено.</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lastRenderedPageBreak/>
        <w:t>1.2.</w:t>
      </w:r>
      <w:r w:rsidRPr="003E17EF">
        <w:rPr>
          <w:rFonts w:ascii="Verdana" w:hAnsi="Verdana"/>
          <w:sz w:val="20"/>
          <w:szCs w:val="20"/>
        </w:rPr>
        <w:t xml:space="preserve"> 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322856" w:rsidRPr="003E17EF" w:rsidRDefault="00322856" w:rsidP="00552A38">
      <w:pPr>
        <w:numPr>
          <w:ilvl w:val="0"/>
          <w:numId w:val="14"/>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правата и задълженията на участниците в обединението;</w:t>
      </w:r>
    </w:p>
    <w:p w:rsidR="00322856" w:rsidRPr="003E17EF" w:rsidRDefault="00322856" w:rsidP="00552A38">
      <w:pPr>
        <w:numPr>
          <w:ilvl w:val="0"/>
          <w:numId w:val="14"/>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разпределението на отговорността между членовете на обединението;</w:t>
      </w:r>
    </w:p>
    <w:p w:rsidR="00322856" w:rsidRPr="003E17EF" w:rsidRDefault="00322856" w:rsidP="00552A38">
      <w:pPr>
        <w:numPr>
          <w:ilvl w:val="0"/>
          <w:numId w:val="14"/>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дейностите, които ще изпълнява всеки член на обединението.</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Не се допускат промени в състава на обединението след крайния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консорциум липсват клаузи, гарантиращи изпълнението на горепосочените условия, или съставът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322856" w:rsidRPr="003E17EF" w:rsidRDefault="00322856" w:rsidP="0019683A">
      <w:pPr>
        <w:numPr>
          <w:ilvl w:val="1"/>
          <w:numId w:val="12"/>
        </w:numPr>
        <w:shd w:val="clear" w:color="auto" w:fill="FFFFFF"/>
        <w:tabs>
          <w:tab w:val="left" w:pos="426"/>
          <w:tab w:val="left" w:pos="993"/>
        </w:tabs>
        <w:spacing w:line="276" w:lineRule="auto"/>
        <w:ind w:left="0" w:firstLine="426"/>
        <w:jc w:val="both"/>
        <w:rPr>
          <w:rFonts w:ascii="Verdana" w:hAnsi="Verdana"/>
          <w:sz w:val="20"/>
          <w:szCs w:val="20"/>
        </w:rPr>
      </w:pPr>
      <w:r w:rsidRPr="003E17EF">
        <w:rPr>
          <w:rFonts w:ascii="Verdana" w:hAnsi="Verdana"/>
          <w:sz w:val="20"/>
          <w:szCs w:val="20"/>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Забележка:</w:t>
      </w:r>
      <w:r w:rsidRPr="003E17EF">
        <w:rPr>
          <w:rFonts w:ascii="Verdana" w:hAnsi="Verdana"/>
          <w:sz w:val="20"/>
          <w:szCs w:val="20"/>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1.4.</w:t>
      </w:r>
      <w:r w:rsidRPr="003E17EF">
        <w:rPr>
          <w:rFonts w:ascii="Verdana" w:hAnsi="Verdana"/>
          <w:sz w:val="20"/>
          <w:szCs w:val="20"/>
        </w:rPr>
        <w:t xml:space="preserve"> Всеки участник в процедура за възлагане на обществена поръчка има право да представи само една оферта.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1.5.</w:t>
      </w:r>
      <w:r w:rsidRPr="003E17EF">
        <w:rPr>
          <w:rFonts w:ascii="Verdana" w:hAnsi="Verdana"/>
          <w:sz w:val="20"/>
          <w:szCs w:val="20"/>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1.6.</w:t>
      </w:r>
      <w:r w:rsidRPr="003E17EF">
        <w:rPr>
          <w:rFonts w:ascii="Verdana" w:hAnsi="Verdana"/>
          <w:sz w:val="20"/>
          <w:szCs w:val="20"/>
        </w:rPr>
        <w:t xml:space="preserve"> В процедура за възлагане на обществена поръчка едно физическо или юридическо лице може да участва само в едно обединение.</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1.7.</w:t>
      </w:r>
      <w:r w:rsidRPr="003E17EF">
        <w:rPr>
          <w:rFonts w:ascii="Verdana" w:hAnsi="Verdana"/>
          <w:sz w:val="20"/>
          <w:szCs w:val="20"/>
        </w:rPr>
        <w:t xml:space="preserve"> Свързани лица не могат да бъдат самостоятелни кандидати или участници в една и съща процедура.</w:t>
      </w:r>
      <w:r w:rsidRPr="003E17EF">
        <w:rPr>
          <w:rFonts w:ascii="Verdana" w:hAnsi="Verdana"/>
          <w:b/>
          <w:sz w:val="20"/>
          <w:szCs w:val="20"/>
        </w:rPr>
        <w:tab/>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Когато определеният изпълнител е неперсонифицирано обединение на физически и/или юридически лица и възложителят не е предвидил в обявлен</w:t>
      </w:r>
      <w:r w:rsidR="0098679A" w:rsidRPr="003E17EF">
        <w:rPr>
          <w:rFonts w:ascii="Verdana" w:hAnsi="Verdana"/>
          <w:sz w:val="20"/>
          <w:szCs w:val="20"/>
        </w:rPr>
        <w:t xml:space="preserve">ието изискване за създаване на </w:t>
      </w:r>
      <w:r w:rsidRPr="003E17EF">
        <w:rPr>
          <w:rFonts w:ascii="Verdana" w:hAnsi="Verdana"/>
          <w:sz w:val="20"/>
          <w:szCs w:val="20"/>
        </w:rPr>
        <w:t>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Участниците в обединението носят солидарна отговорност за изпълнение на договора за обществената поръчка. Възложителят предвижда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1.8.</w:t>
      </w:r>
      <w:r w:rsidRPr="003E17EF">
        <w:rPr>
          <w:rFonts w:ascii="Verdana" w:hAnsi="Verdana"/>
          <w:sz w:val="20"/>
          <w:szCs w:val="20"/>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1.9.</w:t>
      </w:r>
      <w:r w:rsidRPr="003E17EF">
        <w:rPr>
          <w:rFonts w:ascii="Verdana" w:hAnsi="Verdana"/>
          <w:sz w:val="20"/>
          <w:szCs w:val="20"/>
        </w:rPr>
        <w:t xml:space="preserve"> 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lastRenderedPageBreak/>
        <w:t>1.10.</w:t>
      </w:r>
      <w:r w:rsidRPr="003E17EF">
        <w:rPr>
          <w:rFonts w:ascii="Verdana" w:hAnsi="Verdana"/>
          <w:sz w:val="20"/>
          <w:szCs w:val="20"/>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1.11.</w:t>
      </w:r>
      <w:r w:rsidRPr="003E17EF">
        <w:rPr>
          <w:rFonts w:ascii="Verdana" w:hAnsi="Verdana"/>
          <w:sz w:val="20"/>
          <w:szCs w:val="20"/>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1.12.</w:t>
      </w:r>
      <w:r w:rsidRPr="003E17EF">
        <w:rPr>
          <w:rFonts w:ascii="Verdana" w:hAnsi="Verdana"/>
          <w:sz w:val="20"/>
          <w:szCs w:val="20"/>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Възложителят няма да изисква документи, които вече са му били предоставени или са му служебно известни.</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 xml:space="preserve">1.13. </w:t>
      </w:r>
      <w:r w:rsidRPr="003E17EF">
        <w:rPr>
          <w:rFonts w:ascii="Verdana" w:hAnsi="Verdana"/>
          <w:sz w:val="20"/>
          <w:szCs w:val="20"/>
        </w:rPr>
        <w:t>Изпълнителите сключват договор за подизпълнение с подизпълнителите, посочени в офертата.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 11 от ЗОП. </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Подизпълнителите нямат право да </w:t>
      </w:r>
      <w:proofErr w:type="spellStart"/>
      <w:r w:rsidRPr="003E17EF">
        <w:rPr>
          <w:rFonts w:ascii="Verdana" w:hAnsi="Verdana"/>
          <w:sz w:val="20"/>
          <w:szCs w:val="20"/>
        </w:rPr>
        <w:t>превъзлагат</w:t>
      </w:r>
      <w:proofErr w:type="spellEnd"/>
      <w:r w:rsidRPr="003E17EF">
        <w:rPr>
          <w:rFonts w:ascii="Verdana" w:hAnsi="Verdana"/>
          <w:sz w:val="20"/>
          <w:szCs w:val="20"/>
        </w:rPr>
        <w:t xml:space="preserve">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322856" w:rsidRPr="003E17EF" w:rsidRDefault="00322856" w:rsidP="00552A38">
      <w:pPr>
        <w:shd w:val="clear" w:color="auto" w:fill="FFFFFF"/>
        <w:tabs>
          <w:tab w:val="left" w:pos="720"/>
        </w:tabs>
        <w:spacing w:line="276" w:lineRule="auto"/>
        <w:ind w:firstLine="426"/>
        <w:jc w:val="both"/>
        <w:rPr>
          <w:rFonts w:ascii="Verdana" w:hAnsi="Verdana"/>
          <w:sz w:val="20"/>
          <w:szCs w:val="20"/>
        </w:rPr>
      </w:pPr>
      <w:r w:rsidRPr="003E17EF">
        <w:rPr>
          <w:rFonts w:ascii="Verdana" w:hAnsi="Verdana"/>
          <w:b/>
          <w:sz w:val="20"/>
          <w:szCs w:val="20"/>
        </w:rPr>
        <w:t xml:space="preserve">1.14. </w:t>
      </w:r>
      <w:r w:rsidRPr="003E17EF">
        <w:rPr>
          <w:rFonts w:ascii="Verdana" w:hAnsi="Verdana"/>
          <w:sz w:val="20"/>
          <w:szCs w:val="20"/>
        </w:rPr>
        <w:t xml:space="preserve">Възложителят поддържа „Профил на купувача” на ел. адрес </w:t>
      </w:r>
      <w:r w:rsidR="008F2092" w:rsidRPr="008F2092">
        <w:t>http://www.mzh.government.bg/mzh/bg/procurement.aspx</w:t>
      </w:r>
      <w:r w:rsidRPr="003E17EF">
        <w:rPr>
          <w:rFonts w:ascii="Verdana" w:hAnsi="Verdana"/>
          <w:sz w:val="20"/>
          <w:szCs w:val="20"/>
        </w:rPr>
        <w:t xml:space="preserve">, който представлява обособена част от електронна страница на </w:t>
      </w:r>
      <w:r w:rsidR="00CD3127">
        <w:rPr>
          <w:rFonts w:ascii="Verdana" w:hAnsi="Verdana"/>
          <w:sz w:val="20"/>
          <w:szCs w:val="20"/>
        </w:rPr>
        <w:t>МЗХГ</w:t>
      </w:r>
      <w:r w:rsidRPr="003E17EF">
        <w:rPr>
          <w:rFonts w:ascii="Verdana" w:hAnsi="Verdana"/>
          <w:sz w:val="20"/>
          <w:szCs w:val="20"/>
        </w:rPr>
        <w:t xml:space="preserve">, и до който е осигуреннеограничен, пълен, безплатен и пряк достъп чрез електронни средства.  </w:t>
      </w:r>
    </w:p>
    <w:p w:rsidR="00322856" w:rsidRPr="003E17EF" w:rsidRDefault="00322856" w:rsidP="00717EB2">
      <w:pPr>
        <w:shd w:val="clear" w:color="auto" w:fill="FFFFFF"/>
        <w:spacing w:line="276" w:lineRule="auto"/>
        <w:ind w:firstLine="426"/>
        <w:jc w:val="both"/>
        <w:rPr>
          <w:rFonts w:ascii="Verdana" w:hAnsi="Verdana"/>
          <w:sz w:val="20"/>
          <w:szCs w:val="20"/>
        </w:rPr>
      </w:pPr>
      <w:r w:rsidRPr="003E17EF">
        <w:rPr>
          <w:rFonts w:ascii="Verdana" w:hAnsi="Verdana"/>
          <w:sz w:val="20"/>
          <w:szCs w:val="20"/>
        </w:rPr>
        <w:t>Възложителите предоставят неограничен, пълен, безплатен и пряк достъп чрез електронни средства до документацията за об</w:t>
      </w:r>
      <w:r w:rsidR="00717EB2">
        <w:rPr>
          <w:rFonts w:ascii="Verdana" w:hAnsi="Verdana"/>
          <w:sz w:val="20"/>
          <w:szCs w:val="20"/>
        </w:rPr>
        <w:t xml:space="preserve">ществената поръчка от датата на </w:t>
      </w:r>
      <w:r w:rsidRPr="00006A33">
        <w:rPr>
          <w:rFonts w:ascii="Verdana" w:hAnsi="Verdana"/>
          <w:sz w:val="20"/>
          <w:szCs w:val="20"/>
        </w:rPr>
        <w:t>публикуване на обявлението в Агенцията за обществени поръчки</w:t>
      </w:r>
      <w:r w:rsidR="00717EB2" w:rsidRPr="00006A33">
        <w:rPr>
          <w:rFonts w:ascii="Verdana" w:hAnsi="Verdana"/>
          <w:sz w:val="20"/>
          <w:szCs w:val="20"/>
        </w:rPr>
        <w:t xml:space="preserve"> в съответствие с чл. 36, ал. 2-3 от ЗОП и чл. 24, ал. 1, т. 1 от ППЗОП</w:t>
      </w:r>
      <w:r w:rsidRPr="00006A33">
        <w:rPr>
          <w:rFonts w:ascii="Verdana" w:hAnsi="Verdana"/>
          <w:sz w:val="20"/>
          <w:szCs w:val="20"/>
        </w:rPr>
        <w:t>.</w:t>
      </w:r>
    </w:p>
    <w:p w:rsidR="00322856" w:rsidRPr="003E17EF" w:rsidRDefault="00322856" w:rsidP="00552A38">
      <w:pPr>
        <w:shd w:val="clear" w:color="auto" w:fill="FFFFFF"/>
        <w:spacing w:line="276" w:lineRule="auto"/>
        <w:ind w:firstLine="426"/>
        <w:jc w:val="both"/>
        <w:rPr>
          <w:rFonts w:ascii="Verdana" w:hAnsi="Verdana"/>
          <w:b/>
          <w:sz w:val="20"/>
          <w:szCs w:val="20"/>
          <w:u w:val="single"/>
        </w:rPr>
      </w:pPr>
      <w:r w:rsidRPr="003E17EF">
        <w:rPr>
          <w:rFonts w:ascii="Verdana" w:hAnsi="Verdana"/>
          <w:b/>
          <w:sz w:val="20"/>
          <w:szCs w:val="20"/>
          <w:u w:val="single"/>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322856" w:rsidRPr="003E17EF" w:rsidRDefault="00322856" w:rsidP="00552A38">
      <w:pPr>
        <w:shd w:val="clear" w:color="auto" w:fill="FFFFFF"/>
        <w:spacing w:line="276" w:lineRule="auto"/>
        <w:ind w:firstLine="426"/>
        <w:jc w:val="both"/>
        <w:rPr>
          <w:rFonts w:ascii="Verdana" w:hAnsi="Verdana"/>
          <w:sz w:val="20"/>
          <w:szCs w:val="20"/>
        </w:rPr>
      </w:pPr>
    </w:p>
    <w:p w:rsidR="00322856" w:rsidRPr="003E17EF" w:rsidRDefault="00322856" w:rsidP="00552A38">
      <w:pPr>
        <w:spacing w:line="276" w:lineRule="auto"/>
        <w:ind w:firstLine="426"/>
        <w:jc w:val="both"/>
        <w:rPr>
          <w:rFonts w:ascii="Verdana" w:hAnsi="Verdana"/>
          <w:b/>
          <w:sz w:val="20"/>
          <w:szCs w:val="20"/>
          <w:u w:val="single"/>
        </w:rPr>
      </w:pPr>
      <w:r w:rsidRPr="003E17EF">
        <w:rPr>
          <w:rFonts w:ascii="Verdana" w:hAnsi="Verdana"/>
          <w:b/>
          <w:sz w:val="20"/>
          <w:szCs w:val="20"/>
        </w:rPr>
        <w:t>2.</w:t>
      </w:r>
      <w:r w:rsidRPr="003E17EF">
        <w:rPr>
          <w:rFonts w:ascii="Verdana" w:hAnsi="Verdana"/>
          <w:b/>
          <w:sz w:val="20"/>
          <w:szCs w:val="20"/>
          <w:u w:val="single"/>
        </w:rPr>
        <w:t xml:space="preserve">Условия за допустимост на участниците </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2.1.Възложителят отстранява от участие в процедура за възлагане на обществена поръчка кандидат или участник, когато:</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2.1.2. е осъден с влязла в сила присъда, освен ако е реабилитиран, за престъпление, аналогично на тези по т. 1, в друга държава членка или трета страна;</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lastRenderedPageBreak/>
        <w:t>2.1.4. е налице неравнопоставеност в случаите по чл. 44, ал. 5 от ЗОП;</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2.1.5. е установено, че:</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2.1.7. е налице конфликт на интереси, който не може да бъде отстранен.</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sz w:val="20"/>
          <w:szCs w:val="20"/>
        </w:rPr>
        <w:t>2.2 Основанията по т. 2.1.1, 2.1.2 и 2.1.7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322856" w:rsidRPr="003E17EF" w:rsidRDefault="0026262D"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w:t>
      </w:r>
      <w:r w:rsidR="00322856" w:rsidRPr="003E17EF">
        <w:rPr>
          <w:rFonts w:ascii="Verdana" w:hAnsi="Verdana"/>
          <w:sz w:val="20"/>
          <w:szCs w:val="20"/>
        </w:rPr>
        <w:t xml:space="preserve"> Отстранява се от участие в процедура за възлагане на обществена поръчка и кандидат или участник - обединение от физически и/или юридически лица, за чийто член на обединението е налице някое от основанията за отстраняване по т. 2.</w:t>
      </w:r>
    </w:p>
    <w:p w:rsidR="00322856" w:rsidRPr="003E17EF" w:rsidRDefault="00153411" w:rsidP="00552A38">
      <w:pPr>
        <w:spacing w:line="276" w:lineRule="auto"/>
        <w:ind w:firstLine="426"/>
        <w:jc w:val="both"/>
        <w:textAlignment w:val="center"/>
        <w:rPr>
          <w:rFonts w:ascii="Verdana" w:hAnsi="Verdana"/>
          <w:sz w:val="20"/>
          <w:szCs w:val="20"/>
        </w:rPr>
      </w:pPr>
      <w:r w:rsidRPr="003E17EF">
        <w:rPr>
          <w:rFonts w:ascii="Verdana" w:hAnsi="Verdana"/>
          <w:sz w:val="20"/>
          <w:szCs w:val="20"/>
        </w:rPr>
        <w:t>2.4</w:t>
      </w:r>
      <w:r w:rsidR="00322856" w:rsidRPr="003E17EF">
        <w:rPr>
          <w:rFonts w:ascii="Verdana" w:hAnsi="Verdana"/>
          <w:sz w:val="20"/>
          <w:szCs w:val="20"/>
        </w:rPr>
        <w:t xml:space="preserve"> Основанията за отстраняване се прилагат до изтичане на следните срокове:</w:t>
      </w:r>
    </w:p>
    <w:p w:rsidR="00322856" w:rsidRPr="003E17EF" w:rsidRDefault="00153411" w:rsidP="00552A38">
      <w:pPr>
        <w:spacing w:line="276" w:lineRule="auto"/>
        <w:ind w:firstLine="426"/>
        <w:jc w:val="both"/>
        <w:textAlignment w:val="center"/>
        <w:rPr>
          <w:rFonts w:ascii="Verdana" w:hAnsi="Verdana"/>
          <w:sz w:val="20"/>
          <w:szCs w:val="20"/>
        </w:rPr>
      </w:pPr>
      <w:r w:rsidRPr="003E17EF">
        <w:rPr>
          <w:rFonts w:ascii="Verdana" w:hAnsi="Verdana"/>
          <w:sz w:val="20"/>
          <w:szCs w:val="20"/>
        </w:rPr>
        <w:t>2.4</w:t>
      </w:r>
      <w:r w:rsidR="00322856" w:rsidRPr="003E17EF">
        <w:rPr>
          <w:rFonts w:ascii="Verdana" w:hAnsi="Verdana"/>
          <w:sz w:val="20"/>
          <w:szCs w:val="20"/>
        </w:rPr>
        <w:t>.1. пет години от влизането в сила на присъдата - по отношение на обстоятелства по т. 2.1.1, и т.2.1.2, освен ако в присъдата е посочен друг срок;</w:t>
      </w:r>
    </w:p>
    <w:p w:rsidR="00322856" w:rsidRPr="003E17EF" w:rsidRDefault="00153411" w:rsidP="00552A38">
      <w:pPr>
        <w:spacing w:line="276" w:lineRule="auto"/>
        <w:ind w:firstLine="426"/>
        <w:jc w:val="both"/>
        <w:textAlignment w:val="center"/>
        <w:rPr>
          <w:rFonts w:ascii="Verdana" w:hAnsi="Verdana"/>
          <w:sz w:val="20"/>
          <w:szCs w:val="20"/>
        </w:rPr>
      </w:pPr>
      <w:r w:rsidRPr="003E17EF">
        <w:rPr>
          <w:rFonts w:ascii="Verdana" w:hAnsi="Verdana"/>
          <w:sz w:val="20"/>
          <w:szCs w:val="20"/>
        </w:rPr>
        <w:t>2.4</w:t>
      </w:r>
      <w:r w:rsidR="00322856" w:rsidRPr="003E17EF">
        <w:rPr>
          <w:rFonts w:ascii="Verdana" w:hAnsi="Verdana"/>
          <w:sz w:val="20"/>
          <w:szCs w:val="20"/>
        </w:rPr>
        <w:t>.2. три години от датата на настъпване на обстоятелствата по т. 2.1.5, буква „а" и т. 2.1.6, освен ако в акта, с който е установено обстоятелството, е посочен друг срок.</w:t>
      </w:r>
    </w:p>
    <w:p w:rsidR="00322856" w:rsidRPr="003E17EF" w:rsidRDefault="00322856" w:rsidP="00552A38">
      <w:pPr>
        <w:spacing w:line="276" w:lineRule="auto"/>
        <w:ind w:firstLine="426"/>
        <w:jc w:val="both"/>
        <w:textAlignment w:val="center"/>
        <w:rPr>
          <w:rFonts w:ascii="Verdana" w:hAnsi="Verdana"/>
          <w:sz w:val="20"/>
          <w:szCs w:val="20"/>
        </w:rPr>
      </w:pPr>
      <w:r w:rsidRPr="003E17EF">
        <w:rPr>
          <w:rFonts w:ascii="Verdana" w:hAnsi="Verdana"/>
          <w:b/>
          <w:sz w:val="20"/>
          <w:szCs w:val="20"/>
        </w:rPr>
        <w:t>Забележка:</w:t>
      </w:r>
      <w:r w:rsidRPr="003E17EF">
        <w:rPr>
          <w:rFonts w:ascii="Verdana" w:hAnsi="Verdana"/>
          <w:sz w:val="20"/>
          <w:szCs w:val="20"/>
        </w:rPr>
        <w:t xml:space="preserve"> Стопанските субекти, за които са налице обстоятелства по т. 2.1.5, буква „а" се включват в списък, който има информативен характер.</w:t>
      </w:r>
    </w:p>
    <w:p w:rsidR="00322856" w:rsidRDefault="0046774B" w:rsidP="00552A38">
      <w:pPr>
        <w:spacing w:line="276" w:lineRule="auto"/>
        <w:ind w:firstLine="426"/>
        <w:jc w:val="both"/>
        <w:rPr>
          <w:rFonts w:ascii="Verdana" w:hAnsi="Verdana"/>
          <w:sz w:val="20"/>
          <w:szCs w:val="20"/>
        </w:rPr>
      </w:pPr>
      <w:r w:rsidRPr="003E17EF">
        <w:rPr>
          <w:rFonts w:ascii="Verdana" w:hAnsi="Verdana"/>
          <w:sz w:val="20"/>
          <w:szCs w:val="20"/>
        </w:rPr>
        <w:t>2.5</w:t>
      </w:r>
      <w:r w:rsidR="00322856" w:rsidRPr="003E17EF">
        <w:rPr>
          <w:rFonts w:ascii="Verdana" w:hAnsi="Verdana"/>
          <w:sz w:val="20"/>
          <w:szCs w:val="20"/>
        </w:rPr>
        <w:t>.Не могат да участват в процедурата за възлагане на настоящата обществена поръчка участници,които са дружества, регистрирани в юрисдикции с преференциален данъчен режим и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w:t>
      </w:r>
      <w:r w:rsidR="003A4A25" w:rsidRPr="003E17EF">
        <w:rPr>
          <w:rFonts w:ascii="Verdana" w:hAnsi="Verdana"/>
          <w:sz w:val="20"/>
          <w:szCs w:val="20"/>
        </w:rPr>
        <w:t>/</w:t>
      </w:r>
      <w:r w:rsidR="00322856" w:rsidRPr="003E17EF">
        <w:rPr>
          <w:rFonts w:ascii="Verdana" w:hAnsi="Verdana"/>
          <w:sz w:val="20"/>
          <w:szCs w:val="20"/>
        </w:rPr>
        <w:t>.</w:t>
      </w:r>
      <w:r w:rsidR="00127CBF">
        <w:rPr>
          <w:rFonts w:ascii="Verdana" w:hAnsi="Verdana"/>
          <w:sz w:val="20"/>
          <w:szCs w:val="20"/>
        </w:rPr>
        <w:t xml:space="preserve"> Липсата на това обстоятелство се декларира в част ІІІ, б. Г от ЕЕДОП.</w:t>
      </w:r>
    </w:p>
    <w:p w:rsidR="00C93247" w:rsidRPr="003E17EF" w:rsidRDefault="00C93247" w:rsidP="00127CBF">
      <w:pPr>
        <w:spacing w:line="276" w:lineRule="auto"/>
        <w:ind w:firstLine="426"/>
        <w:jc w:val="both"/>
        <w:rPr>
          <w:rFonts w:ascii="Verdana" w:hAnsi="Verdana"/>
          <w:sz w:val="20"/>
          <w:szCs w:val="20"/>
        </w:rPr>
      </w:pPr>
      <w:r>
        <w:rPr>
          <w:rFonts w:ascii="Verdana" w:hAnsi="Verdana"/>
          <w:sz w:val="20"/>
          <w:szCs w:val="20"/>
        </w:rPr>
        <w:t xml:space="preserve">2.6. </w:t>
      </w:r>
      <w:r w:rsidR="00FF1B37" w:rsidRPr="003E17EF">
        <w:rPr>
          <w:rFonts w:ascii="Verdana" w:hAnsi="Verdana"/>
          <w:sz w:val="20"/>
          <w:szCs w:val="20"/>
        </w:rPr>
        <w:t>Не могат да участват в процедурата за възлагане на настоящата обществена поръчка участници,които са</w:t>
      </w:r>
      <w:r w:rsidR="00FF1B37">
        <w:rPr>
          <w:rFonts w:ascii="Verdana" w:hAnsi="Verdana"/>
          <w:sz w:val="20"/>
          <w:szCs w:val="20"/>
        </w:rPr>
        <w:t xml:space="preserve"> свързани лица, съгласно чл. 107, т. 4 от ЗОП и §2, т. 45 от Допълнителните разпоредби на ЗОП.</w:t>
      </w:r>
      <w:r w:rsidR="00127CBF">
        <w:rPr>
          <w:rFonts w:ascii="Verdana" w:hAnsi="Verdana"/>
          <w:sz w:val="20"/>
          <w:szCs w:val="20"/>
        </w:rPr>
        <w:t>Липсата на това обстоятелство се декларира в част ІІІ, б. Г от ЕЕДОП.</w:t>
      </w:r>
    </w:p>
    <w:p w:rsidR="00322856" w:rsidRPr="003E17EF" w:rsidRDefault="00FF1B37" w:rsidP="00552A38">
      <w:pPr>
        <w:spacing w:line="276" w:lineRule="auto"/>
        <w:ind w:firstLine="426"/>
        <w:jc w:val="both"/>
        <w:rPr>
          <w:rFonts w:ascii="Verdana" w:hAnsi="Verdana"/>
          <w:sz w:val="20"/>
          <w:szCs w:val="20"/>
        </w:rPr>
      </w:pPr>
      <w:r>
        <w:rPr>
          <w:rFonts w:ascii="Verdana" w:hAnsi="Verdana"/>
          <w:sz w:val="20"/>
          <w:szCs w:val="20"/>
        </w:rPr>
        <w:t>2.7</w:t>
      </w:r>
      <w:r w:rsidR="00322856" w:rsidRPr="003E17EF">
        <w:rPr>
          <w:rFonts w:ascii="Verdana" w:hAnsi="Verdana"/>
          <w:sz w:val="20"/>
          <w:szCs w:val="20"/>
        </w:rPr>
        <w:t>.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322856" w:rsidRPr="003E17EF" w:rsidRDefault="00FF1B37" w:rsidP="001730ED">
      <w:pPr>
        <w:spacing w:line="276" w:lineRule="auto"/>
        <w:ind w:firstLine="426"/>
        <w:jc w:val="both"/>
        <w:rPr>
          <w:rFonts w:ascii="Verdana" w:hAnsi="Verdana"/>
          <w:sz w:val="20"/>
          <w:szCs w:val="20"/>
        </w:rPr>
      </w:pPr>
      <w:r>
        <w:rPr>
          <w:rFonts w:ascii="Verdana" w:hAnsi="Verdana"/>
          <w:sz w:val="20"/>
          <w:szCs w:val="20"/>
        </w:rPr>
        <w:t>2.8</w:t>
      </w:r>
      <w:r w:rsidR="00322856" w:rsidRPr="003E17EF">
        <w:rPr>
          <w:rFonts w:ascii="Verdana" w:hAnsi="Verdana"/>
          <w:sz w:val="20"/>
          <w:szCs w:val="20"/>
        </w:rPr>
        <w:t>. В случай, че участникът е обединение (или консорциум), което не е регистрирано кат</w:t>
      </w:r>
      <w:r w:rsidR="001730ED">
        <w:rPr>
          <w:rFonts w:ascii="Verdana" w:hAnsi="Verdana"/>
          <w:sz w:val="20"/>
          <w:szCs w:val="20"/>
        </w:rPr>
        <w:t xml:space="preserve">о самостоятелно юридическо лице, </w:t>
      </w:r>
      <w:r w:rsidR="00322856" w:rsidRPr="003E17EF">
        <w:rPr>
          <w:rFonts w:ascii="Verdana" w:hAnsi="Verdana"/>
          <w:sz w:val="20"/>
          <w:szCs w:val="20"/>
        </w:rPr>
        <w:t>ЕЕДОП се представя за всяко физическо и/или юридическо лице, включено в състава на обединението.</w:t>
      </w:r>
    </w:p>
    <w:p w:rsidR="00322856" w:rsidRPr="003E17EF" w:rsidRDefault="00322856" w:rsidP="00552A38">
      <w:pPr>
        <w:shd w:val="clear" w:color="auto" w:fill="FFFFFF"/>
        <w:spacing w:line="276" w:lineRule="auto"/>
        <w:ind w:firstLine="426"/>
        <w:jc w:val="both"/>
        <w:rPr>
          <w:rFonts w:ascii="Verdana" w:hAnsi="Verdana"/>
          <w:b/>
          <w:sz w:val="20"/>
          <w:szCs w:val="20"/>
          <w:u w:val="single"/>
        </w:rPr>
      </w:pPr>
      <w:r w:rsidRPr="00681F14">
        <w:rPr>
          <w:rFonts w:ascii="Verdana" w:hAnsi="Verdana"/>
          <w:b/>
          <w:sz w:val="20"/>
          <w:szCs w:val="20"/>
        </w:rPr>
        <w:t>3.</w:t>
      </w:r>
      <w:r w:rsidRPr="003E17EF">
        <w:rPr>
          <w:rFonts w:ascii="Verdana" w:hAnsi="Verdana"/>
          <w:b/>
          <w:sz w:val="20"/>
          <w:szCs w:val="20"/>
          <w:u w:val="single"/>
        </w:rPr>
        <w:t>Критерии за подбор</w:t>
      </w:r>
    </w:p>
    <w:p w:rsidR="0098679A" w:rsidRPr="003E17EF" w:rsidRDefault="0098679A" w:rsidP="00CF14F6">
      <w:pPr>
        <w:widowControl w:val="0"/>
        <w:shd w:val="clear" w:color="auto" w:fill="FFFFFF"/>
        <w:tabs>
          <w:tab w:val="left" w:pos="567"/>
        </w:tabs>
        <w:autoSpaceDE w:val="0"/>
        <w:autoSpaceDN w:val="0"/>
        <w:adjustRightInd w:val="0"/>
        <w:spacing w:line="276" w:lineRule="auto"/>
        <w:ind w:firstLine="426"/>
        <w:jc w:val="both"/>
        <w:rPr>
          <w:rFonts w:ascii="Verdana" w:hAnsi="Verdana"/>
          <w:b/>
          <w:i/>
          <w:sz w:val="20"/>
        </w:rPr>
      </w:pPr>
      <w:r w:rsidRPr="003E17EF">
        <w:rPr>
          <w:rFonts w:ascii="Verdana" w:hAnsi="Verdana"/>
          <w:b/>
          <w:i/>
          <w:sz w:val="20"/>
          <w:szCs w:val="20"/>
        </w:rPr>
        <w:t xml:space="preserve">3.1. </w:t>
      </w:r>
      <w:r w:rsidRPr="003E17EF">
        <w:rPr>
          <w:rFonts w:ascii="Verdana" w:hAnsi="Verdana"/>
          <w:b/>
          <w:i/>
          <w:sz w:val="20"/>
        </w:rPr>
        <w:t>Икономическо и финансово състояние</w:t>
      </w:r>
    </w:p>
    <w:p w:rsidR="0098679A" w:rsidRPr="00CF14F6" w:rsidRDefault="00CF14F6" w:rsidP="00552A38">
      <w:pPr>
        <w:widowControl w:val="0"/>
        <w:shd w:val="clear" w:color="auto" w:fill="FFFFFF"/>
        <w:autoSpaceDE w:val="0"/>
        <w:autoSpaceDN w:val="0"/>
        <w:adjustRightInd w:val="0"/>
        <w:spacing w:line="276" w:lineRule="auto"/>
        <w:ind w:firstLine="426"/>
        <w:jc w:val="both"/>
        <w:rPr>
          <w:rFonts w:ascii="Verdana" w:hAnsi="Verdana"/>
          <w:sz w:val="20"/>
          <w:szCs w:val="20"/>
        </w:rPr>
      </w:pPr>
      <w:r>
        <w:rPr>
          <w:rFonts w:ascii="Verdana" w:hAnsi="Verdana"/>
          <w:sz w:val="20"/>
          <w:szCs w:val="20"/>
        </w:rPr>
        <w:t>Възложителя</w:t>
      </w:r>
      <w:r w:rsidR="005B4B3D">
        <w:rPr>
          <w:rFonts w:ascii="Verdana" w:hAnsi="Verdana"/>
          <w:sz w:val="20"/>
          <w:szCs w:val="20"/>
        </w:rPr>
        <w:t>т</w:t>
      </w:r>
      <w:r>
        <w:rPr>
          <w:rFonts w:ascii="Verdana" w:hAnsi="Verdana"/>
          <w:sz w:val="20"/>
          <w:szCs w:val="20"/>
        </w:rPr>
        <w:t xml:space="preserve"> не поставя изисквания за икономическо и финансово състояние.</w:t>
      </w:r>
    </w:p>
    <w:p w:rsidR="0098679A" w:rsidRPr="00CF14F6" w:rsidRDefault="0098679A" w:rsidP="00552A38">
      <w:pPr>
        <w:shd w:val="clear" w:color="auto" w:fill="FFFFFF"/>
        <w:tabs>
          <w:tab w:val="left" w:pos="0"/>
        </w:tabs>
        <w:spacing w:line="276" w:lineRule="auto"/>
        <w:ind w:firstLine="426"/>
        <w:jc w:val="both"/>
        <w:rPr>
          <w:rFonts w:ascii="Verdana" w:hAnsi="Verdana"/>
          <w:b/>
          <w:i/>
          <w:sz w:val="20"/>
          <w:szCs w:val="20"/>
        </w:rPr>
      </w:pPr>
      <w:r w:rsidRPr="00CF14F6">
        <w:rPr>
          <w:rFonts w:ascii="Verdana" w:hAnsi="Verdana"/>
          <w:b/>
          <w:i/>
          <w:sz w:val="20"/>
          <w:szCs w:val="20"/>
        </w:rPr>
        <w:t>3.</w:t>
      </w:r>
      <w:r w:rsidR="00CF14F6">
        <w:rPr>
          <w:rFonts w:ascii="Verdana" w:hAnsi="Verdana"/>
          <w:b/>
          <w:i/>
          <w:sz w:val="20"/>
          <w:szCs w:val="20"/>
          <w:lang w:val="en-US"/>
        </w:rPr>
        <w:t>2</w:t>
      </w:r>
      <w:r w:rsidRPr="00CF14F6">
        <w:rPr>
          <w:rFonts w:ascii="Verdana" w:hAnsi="Verdana"/>
          <w:b/>
          <w:i/>
          <w:sz w:val="20"/>
          <w:szCs w:val="20"/>
        </w:rPr>
        <w:t>. Технически и професионални способности</w:t>
      </w:r>
    </w:p>
    <w:p w:rsidR="0098679A" w:rsidRDefault="0098679A" w:rsidP="00552A38">
      <w:pPr>
        <w:spacing w:line="276" w:lineRule="auto"/>
        <w:ind w:firstLine="426"/>
        <w:jc w:val="both"/>
        <w:rPr>
          <w:rFonts w:ascii="Verdana" w:hAnsi="Verdana"/>
          <w:sz w:val="20"/>
          <w:szCs w:val="20"/>
        </w:rPr>
      </w:pPr>
      <w:r w:rsidRPr="003E17EF">
        <w:rPr>
          <w:rFonts w:ascii="Verdana" w:hAnsi="Verdana"/>
          <w:sz w:val="20"/>
          <w:szCs w:val="20"/>
        </w:rPr>
        <w:t>3.</w:t>
      </w:r>
      <w:r w:rsidR="00CF14F6">
        <w:rPr>
          <w:rFonts w:ascii="Verdana" w:hAnsi="Verdana"/>
          <w:sz w:val="20"/>
          <w:szCs w:val="20"/>
        </w:rPr>
        <w:t>2</w:t>
      </w:r>
      <w:r w:rsidRPr="003E17EF">
        <w:rPr>
          <w:rFonts w:ascii="Verdana" w:hAnsi="Verdana"/>
          <w:sz w:val="20"/>
          <w:szCs w:val="20"/>
        </w:rPr>
        <w:t xml:space="preserve">.1. Изисква се </w:t>
      </w:r>
      <w:r w:rsidR="000B73DD">
        <w:rPr>
          <w:rFonts w:ascii="Verdana" w:hAnsi="Verdana"/>
          <w:sz w:val="20"/>
          <w:szCs w:val="20"/>
        </w:rPr>
        <w:t xml:space="preserve">всеки </w:t>
      </w:r>
      <w:r w:rsidRPr="003E17EF">
        <w:rPr>
          <w:rFonts w:ascii="Verdana" w:hAnsi="Verdana"/>
          <w:sz w:val="20"/>
          <w:szCs w:val="20"/>
        </w:rPr>
        <w:t>участник</w:t>
      </w:r>
      <w:r w:rsidR="00923EAF">
        <w:rPr>
          <w:rFonts w:ascii="Verdana" w:hAnsi="Verdana"/>
          <w:sz w:val="20"/>
          <w:szCs w:val="20"/>
        </w:rPr>
        <w:t>,</w:t>
      </w:r>
      <w:r w:rsidRPr="003E17EF">
        <w:rPr>
          <w:rFonts w:ascii="Verdana" w:hAnsi="Verdana"/>
          <w:sz w:val="20"/>
          <w:szCs w:val="20"/>
        </w:rPr>
        <w:t xml:space="preserve"> през последните 3 (три) години от датата на подаване на офертата</w:t>
      </w:r>
      <w:r w:rsidR="00923EAF">
        <w:rPr>
          <w:rFonts w:ascii="Verdana" w:hAnsi="Verdana"/>
          <w:sz w:val="20"/>
          <w:szCs w:val="20"/>
        </w:rPr>
        <w:t>,</w:t>
      </w:r>
      <w:r w:rsidRPr="003E17EF">
        <w:rPr>
          <w:rFonts w:ascii="Verdana" w:hAnsi="Verdana"/>
          <w:sz w:val="20"/>
          <w:szCs w:val="20"/>
        </w:rPr>
        <w:t xml:space="preserve"> да е изпълнил </w:t>
      </w:r>
      <w:r w:rsidR="000B73DD">
        <w:rPr>
          <w:rFonts w:ascii="Verdana" w:hAnsi="Verdana"/>
          <w:sz w:val="20"/>
          <w:szCs w:val="20"/>
        </w:rPr>
        <w:t>дейност, идентична или сходна</w:t>
      </w:r>
      <w:r w:rsidRPr="003E17EF">
        <w:rPr>
          <w:rFonts w:ascii="Verdana" w:hAnsi="Verdana"/>
          <w:sz w:val="20"/>
          <w:szCs w:val="20"/>
        </w:rPr>
        <w:t xml:space="preserve"> с п</w:t>
      </w:r>
      <w:r w:rsidR="000B73DD">
        <w:rPr>
          <w:rFonts w:ascii="Verdana" w:hAnsi="Verdana"/>
          <w:sz w:val="20"/>
          <w:szCs w:val="20"/>
        </w:rPr>
        <w:t>редмета на поръчката. Под дейност, сходна</w:t>
      </w:r>
      <w:r w:rsidRPr="003E17EF">
        <w:rPr>
          <w:rFonts w:ascii="Verdana" w:hAnsi="Verdana"/>
          <w:sz w:val="20"/>
          <w:szCs w:val="20"/>
        </w:rPr>
        <w:t xml:space="preserve"> с предмета на общественат</w:t>
      </w:r>
      <w:r w:rsidR="000B73DD">
        <w:rPr>
          <w:rFonts w:ascii="Verdana" w:hAnsi="Verdana"/>
          <w:sz w:val="20"/>
          <w:szCs w:val="20"/>
        </w:rPr>
        <w:t>а поръчка, следва да се разбиратдейности</w:t>
      </w:r>
      <w:r w:rsidRPr="003E17EF">
        <w:rPr>
          <w:rFonts w:ascii="Verdana" w:hAnsi="Verdana"/>
          <w:sz w:val="20"/>
          <w:szCs w:val="20"/>
        </w:rPr>
        <w:t xml:space="preserve"> по </w:t>
      </w:r>
      <w:r w:rsidR="00CF14F6">
        <w:rPr>
          <w:rFonts w:ascii="Verdana" w:hAnsi="Verdana"/>
          <w:sz w:val="20"/>
          <w:szCs w:val="20"/>
        </w:rPr>
        <w:t>събиране и обработка на информация за земеделски продукти</w:t>
      </w:r>
      <w:r w:rsidRPr="003E17EF">
        <w:rPr>
          <w:rFonts w:ascii="Verdana" w:hAnsi="Verdana"/>
          <w:sz w:val="20"/>
          <w:szCs w:val="20"/>
        </w:rPr>
        <w:t xml:space="preserve">. </w:t>
      </w:r>
    </w:p>
    <w:p w:rsidR="00E37EBD" w:rsidRPr="003E17EF" w:rsidRDefault="00E37EBD" w:rsidP="00552A38">
      <w:pPr>
        <w:spacing w:line="276" w:lineRule="auto"/>
        <w:ind w:firstLine="426"/>
        <w:jc w:val="both"/>
        <w:rPr>
          <w:rFonts w:ascii="Verdana" w:hAnsi="Verdana"/>
          <w:sz w:val="20"/>
          <w:szCs w:val="20"/>
        </w:rPr>
      </w:pPr>
      <w:r w:rsidRPr="00E37EBD">
        <w:rPr>
          <w:rFonts w:ascii="Verdana" w:hAnsi="Verdana"/>
          <w:i/>
          <w:sz w:val="20"/>
          <w:szCs w:val="20"/>
        </w:rPr>
        <w:lastRenderedPageBreak/>
        <w:t>Минимално изискване:</w:t>
      </w:r>
      <w:r>
        <w:rPr>
          <w:rFonts w:ascii="Verdana" w:hAnsi="Verdana"/>
          <w:sz w:val="20"/>
          <w:szCs w:val="20"/>
        </w:rPr>
        <w:t xml:space="preserve"> П</w:t>
      </w:r>
      <w:r w:rsidRPr="003E17EF">
        <w:rPr>
          <w:rFonts w:ascii="Verdana" w:hAnsi="Verdana"/>
          <w:sz w:val="20"/>
          <w:szCs w:val="20"/>
        </w:rPr>
        <w:t>рез последните 3 (три) години от датата на подаване на офертата</w:t>
      </w:r>
      <w:r>
        <w:rPr>
          <w:rFonts w:ascii="Verdana" w:hAnsi="Verdana"/>
          <w:sz w:val="20"/>
          <w:szCs w:val="20"/>
        </w:rPr>
        <w:t xml:space="preserve">,участникът следва </w:t>
      </w:r>
      <w:r w:rsidRPr="003E17EF">
        <w:rPr>
          <w:rFonts w:ascii="Verdana" w:hAnsi="Verdana"/>
          <w:sz w:val="20"/>
          <w:szCs w:val="20"/>
        </w:rPr>
        <w:t xml:space="preserve">да е изпълнил </w:t>
      </w:r>
      <w:r>
        <w:rPr>
          <w:rFonts w:ascii="Verdana" w:hAnsi="Verdana"/>
          <w:sz w:val="20"/>
          <w:szCs w:val="20"/>
        </w:rPr>
        <w:t>минимум 1 дейност, идентична или сходна</w:t>
      </w:r>
      <w:r w:rsidRPr="003E17EF">
        <w:rPr>
          <w:rFonts w:ascii="Verdana" w:hAnsi="Verdana"/>
          <w:sz w:val="20"/>
          <w:szCs w:val="20"/>
        </w:rPr>
        <w:t xml:space="preserve"> с п</w:t>
      </w:r>
      <w:r>
        <w:rPr>
          <w:rFonts w:ascii="Verdana" w:hAnsi="Verdana"/>
          <w:sz w:val="20"/>
          <w:szCs w:val="20"/>
        </w:rPr>
        <w:t>редмета на поръчката.</w:t>
      </w:r>
    </w:p>
    <w:p w:rsidR="0098679A" w:rsidRPr="003E17EF" w:rsidRDefault="0098679A" w:rsidP="00552A38">
      <w:pPr>
        <w:shd w:val="clear" w:color="auto" w:fill="FFFFFF"/>
        <w:tabs>
          <w:tab w:val="left" w:pos="0"/>
        </w:tabs>
        <w:autoSpaceDE w:val="0"/>
        <w:autoSpaceDN w:val="0"/>
        <w:spacing w:line="276" w:lineRule="auto"/>
        <w:ind w:firstLine="426"/>
        <w:jc w:val="both"/>
        <w:rPr>
          <w:rFonts w:ascii="Verdana" w:hAnsi="Verdana"/>
          <w:sz w:val="20"/>
          <w:szCs w:val="20"/>
        </w:rPr>
      </w:pPr>
      <w:r w:rsidRPr="003E17EF">
        <w:rPr>
          <w:rFonts w:ascii="Verdana" w:hAnsi="Verdana"/>
          <w:sz w:val="20"/>
          <w:szCs w:val="20"/>
        </w:rPr>
        <w:t xml:space="preserve">При подаване на оферта, съответствието с изискването се декларира в ЕЕДОП, който се подава от всеки от участниците, членовете на обединения, подизпълнителите или третите лица. </w:t>
      </w:r>
    </w:p>
    <w:p w:rsidR="0098679A" w:rsidRPr="003E17EF" w:rsidRDefault="007639A9" w:rsidP="00923EAF">
      <w:pPr>
        <w:shd w:val="clear" w:color="auto" w:fill="FFFFFF"/>
        <w:tabs>
          <w:tab w:val="left" w:pos="0"/>
        </w:tabs>
        <w:spacing w:line="276" w:lineRule="auto"/>
        <w:ind w:firstLine="426"/>
        <w:jc w:val="both"/>
        <w:rPr>
          <w:rFonts w:ascii="Verdana" w:hAnsi="Verdana"/>
          <w:sz w:val="20"/>
          <w:szCs w:val="20"/>
        </w:rPr>
      </w:pPr>
      <w:r>
        <w:rPr>
          <w:rFonts w:ascii="Verdana" w:hAnsi="Verdana"/>
          <w:sz w:val="20"/>
          <w:szCs w:val="20"/>
        </w:rPr>
        <w:t>И</w:t>
      </w:r>
      <w:r w:rsidR="0098679A" w:rsidRPr="003E17EF">
        <w:rPr>
          <w:rFonts w:ascii="Verdana" w:hAnsi="Verdana"/>
          <w:sz w:val="20"/>
          <w:szCs w:val="20"/>
        </w:rPr>
        <w:t>зискването</w:t>
      </w:r>
      <w:r w:rsidR="00923EAF">
        <w:rPr>
          <w:rFonts w:ascii="Verdana" w:hAnsi="Verdana"/>
          <w:sz w:val="20"/>
          <w:szCs w:val="20"/>
        </w:rPr>
        <w:t xml:space="preserve"> се доказва с представянето на </w:t>
      </w:r>
      <w:r w:rsidR="0098679A" w:rsidRPr="003E17EF">
        <w:rPr>
          <w:rFonts w:ascii="Verdana" w:hAnsi="Verdana"/>
          <w:sz w:val="20"/>
          <w:szCs w:val="20"/>
        </w:rPr>
        <w:t xml:space="preserve">Списък на </w:t>
      </w:r>
      <w:r w:rsidR="007847E1">
        <w:rPr>
          <w:rFonts w:ascii="Verdana" w:hAnsi="Verdana"/>
          <w:sz w:val="20"/>
          <w:szCs w:val="20"/>
        </w:rPr>
        <w:t>дейностите</w:t>
      </w:r>
      <w:r w:rsidR="0098679A" w:rsidRPr="003E17EF">
        <w:rPr>
          <w:rFonts w:ascii="Verdana" w:hAnsi="Verdana"/>
          <w:sz w:val="20"/>
          <w:szCs w:val="20"/>
        </w:rPr>
        <w:t>, които са идентични или сходни с предмета на поръчката, с посочване на стойностите, датите и получателите, придружен с доказателства за извършените услуги.</w:t>
      </w:r>
    </w:p>
    <w:p w:rsidR="00E37EBD" w:rsidRDefault="0098679A" w:rsidP="00552A38">
      <w:pPr>
        <w:shd w:val="clear" w:color="auto" w:fill="FFFFFF"/>
        <w:tabs>
          <w:tab w:val="left" w:pos="0"/>
        </w:tabs>
        <w:autoSpaceDE w:val="0"/>
        <w:autoSpaceDN w:val="0"/>
        <w:spacing w:line="276" w:lineRule="auto"/>
        <w:ind w:firstLine="426"/>
        <w:jc w:val="both"/>
        <w:rPr>
          <w:rFonts w:ascii="Verdana" w:hAnsi="Verdana"/>
          <w:sz w:val="20"/>
          <w:szCs w:val="20"/>
        </w:rPr>
      </w:pPr>
      <w:r w:rsidRPr="003E17EF">
        <w:rPr>
          <w:rFonts w:ascii="Verdana" w:hAnsi="Verdana"/>
          <w:sz w:val="20"/>
          <w:szCs w:val="20"/>
        </w:rPr>
        <w:t>3.</w:t>
      </w:r>
      <w:r w:rsidR="00CF14F6">
        <w:rPr>
          <w:rFonts w:ascii="Verdana" w:hAnsi="Verdana"/>
          <w:sz w:val="20"/>
          <w:szCs w:val="20"/>
        </w:rPr>
        <w:t>2</w:t>
      </w:r>
      <w:r w:rsidRPr="003E17EF">
        <w:rPr>
          <w:rFonts w:ascii="Verdana" w:hAnsi="Verdana"/>
          <w:sz w:val="20"/>
          <w:szCs w:val="20"/>
        </w:rPr>
        <w:t>.</w:t>
      </w:r>
      <w:r w:rsidR="00CF14F6">
        <w:rPr>
          <w:rFonts w:ascii="Verdana" w:hAnsi="Verdana"/>
          <w:sz w:val="20"/>
          <w:szCs w:val="20"/>
        </w:rPr>
        <w:t>2</w:t>
      </w:r>
      <w:r w:rsidRPr="003E17EF">
        <w:rPr>
          <w:rFonts w:ascii="Verdana" w:hAnsi="Verdana"/>
          <w:sz w:val="20"/>
          <w:szCs w:val="20"/>
        </w:rPr>
        <w:t xml:space="preserve">. Изисква се </w:t>
      </w:r>
      <w:r w:rsidR="00923EAF">
        <w:rPr>
          <w:rFonts w:ascii="Verdana" w:hAnsi="Verdana"/>
          <w:sz w:val="20"/>
          <w:szCs w:val="20"/>
        </w:rPr>
        <w:t>всеки участник</w:t>
      </w:r>
      <w:r w:rsidRPr="003E17EF">
        <w:rPr>
          <w:rFonts w:ascii="Verdana" w:hAnsi="Verdana"/>
          <w:sz w:val="20"/>
          <w:szCs w:val="20"/>
        </w:rPr>
        <w:t xml:space="preserve"> в процедурата </w:t>
      </w:r>
      <w:r w:rsidR="00734D3D" w:rsidRPr="003E17EF">
        <w:rPr>
          <w:rFonts w:ascii="Verdana" w:hAnsi="Verdana"/>
          <w:sz w:val="20"/>
          <w:szCs w:val="20"/>
        </w:rPr>
        <w:t>да разполага с екип</w:t>
      </w:r>
      <w:r w:rsidR="0044681E" w:rsidRPr="003E17EF">
        <w:rPr>
          <w:rFonts w:ascii="Verdana" w:hAnsi="Verdana"/>
          <w:sz w:val="20"/>
          <w:szCs w:val="20"/>
        </w:rPr>
        <w:t xml:space="preserve"> от </w:t>
      </w:r>
      <w:r w:rsidR="003709B7" w:rsidRPr="003E17EF">
        <w:rPr>
          <w:rFonts w:ascii="Verdana" w:hAnsi="Verdana"/>
          <w:sz w:val="20"/>
          <w:szCs w:val="20"/>
        </w:rPr>
        <w:t xml:space="preserve">служители/експерти, </w:t>
      </w:r>
      <w:r w:rsidR="00E37EBD">
        <w:rPr>
          <w:rFonts w:ascii="Verdana" w:hAnsi="Verdana"/>
          <w:sz w:val="20"/>
          <w:szCs w:val="20"/>
        </w:rPr>
        <w:t>които ще отговарят за изпълнението на поръчката.</w:t>
      </w:r>
    </w:p>
    <w:p w:rsidR="0098679A" w:rsidRPr="003E17EF" w:rsidRDefault="00E37EBD" w:rsidP="00E37EBD">
      <w:pPr>
        <w:shd w:val="clear" w:color="auto" w:fill="FFFFFF"/>
        <w:tabs>
          <w:tab w:val="left" w:pos="0"/>
        </w:tabs>
        <w:autoSpaceDE w:val="0"/>
        <w:autoSpaceDN w:val="0"/>
        <w:spacing w:line="276" w:lineRule="auto"/>
        <w:ind w:firstLine="426"/>
        <w:jc w:val="both"/>
        <w:rPr>
          <w:rFonts w:ascii="Verdana" w:hAnsi="Verdana"/>
          <w:sz w:val="20"/>
          <w:szCs w:val="20"/>
        </w:rPr>
      </w:pPr>
      <w:r w:rsidRPr="00E37EBD">
        <w:rPr>
          <w:rFonts w:ascii="Verdana" w:hAnsi="Verdana"/>
          <w:i/>
          <w:sz w:val="20"/>
          <w:szCs w:val="20"/>
        </w:rPr>
        <w:t>Минимално изискване:</w:t>
      </w:r>
      <w:r w:rsidR="0098679A" w:rsidRPr="003E17EF">
        <w:rPr>
          <w:rFonts w:ascii="Verdana" w:hAnsi="Verdana"/>
          <w:sz w:val="20"/>
          <w:szCs w:val="20"/>
        </w:rPr>
        <w:t xml:space="preserve">Минимум трима служители/експерти, които следва да са с висше образование </w:t>
      </w:r>
      <w:r w:rsidR="00CF14F6">
        <w:rPr>
          <w:rFonts w:ascii="Verdana" w:hAnsi="Verdana"/>
          <w:sz w:val="20"/>
          <w:szCs w:val="20"/>
        </w:rPr>
        <w:t>минимална образователно – квалификационна степен „бакалавър“, в областта на икономиката и/или статистиката и/или селскостопанските науки.</w:t>
      </w:r>
    </w:p>
    <w:p w:rsidR="0098679A" w:rsidRPr="003E17EF" w:rsidRDefault="0098679A" w:rsidP="00552A38">
      <w:pPr>
        <w:widowControl w:val="0"/>
        <w:shd w:val="clear" w:color="auto" w:fill="FFFFFF"/>
        <w:tabs>
          <w:tab w:val="left" w:pos="0"/>
        </w:tabs>
        <w:autoSpaceDE w:val="0"/>
        <w:autoSpaceDN w:val="0"/>
        <w:adjustRightInd w:val="0"/>
        <w:spacing w:line="276" w:lineRule="auto"/>
        <w:ind w:firstLine="426"/>
        <w:jc w:val="both"/>
        <w:rPr>
          <w:rFonts w:ascii="Verdana" w:hAnsi="Verdana"/>
          <w:sz w:val="20"/>
          <w:szCs w:val="20"/>
        </w:rPr>
      </w:pPr>
      <w:r w:rsidRPr="003E17EF">
        <w:rPr>
          <w:rFonts w:ascii="Verdana" w:hAnsi="Verdana"/>
          <w:sz w:val="20"/>
          <w:szCs w:val="20"/>
        </w:rPr>
        <w:t>При подаване на оферта, съответствието с изискването се декларира в ЕЕДОП, който се подава от всеки от участниците, членовете на обединения, подизпълнителите или третите лица.</w:t>
      </w:r>
    </w:p>
    <w:p w:rsidR="009150F6" w:rsidRPr="003E17EF" w:rsidRDefault="007639A9" w:rsidP="00A318EF">
      <w:pPr>
        <w:shd w:val="clear" w:color="auto" w:fill="FFFFFF"/>
        <w:tabs>
          <w:tab w:val="left" w:pos="0"/>
        </w:tabs>
        <w:spacing w:line="276" w:lineRule="auto"/>
        <w:ind w:firstLine="426"/>
        <w:jc w:val="both"/>
        <w:rPr>
          <w:rFonts w:ascii="Verdana" w:hAnsi="Verdana"/>
          <w:sz w:val="20"/>
          <w:szCs w:val="20"/>
        </w:rPr>
      </w:pPr>
      <w:r>
        <w:rPr>
          <w:rFonts w:ascii="Verdana" w:hAnsi="Verdana"/>
          <w:sz w:val="20"/>
          <w:szCs w:val="20"/>
        </w:rPr>
        <w:t>И</w:t>
      </w:r>
      <w:r w:rsidR="0098679A" w:rsidRPr="003E17EF">
        <w:rPr>
          <w:rFonts w:ascii="Verdana" w:hAnsi="Verdana"/>
          <w:sz w:val="20"/>
          <w:szCs w:val="20"/>
        </w:rPr>
        <w:t>зискванет</w:t>
      </w:r>
      <w:r w:rsidR="00A318EF">
        <w:rPr>
          <w:rFonts w:ascii="Verdana" w:hAnsi="Verdana"/>
          <w:sz w:val="20"/>
          <w:szCs w:val="20"/>
        </w:rPr>
        <w:t xml:space="preserve">о се доказва с представянето на </w:t>
      </w:r>
      <w:r w:rsidR="0098679A" w:rsidRPr="003E17EF">
        <w:rPr>
          <w:rFonts w:ascii="Verdana" w:hAnsi="Verdana"/>
          <w:sz w:val="20"/>
          <w:szCs w:val="20"/>
        </w:rPr>
        <w:t xml:space="preserve">Списък на членовете на екипа, които ще отговарят за </w:t>
      </w:r>
      <w:r w:rsidR="009150F6" w:rsidRPr="003E17EF">
        <w:rPr>
          <w:rFonts w:ascii="Verdana" w:hAnsi="Verdana"/>
          <w:sz w:val="20"/>
          <w:szCs w:val="20"/>
        </w:rPr>
        <w:t xml:space="preserve">изпълнението, в който е посочена професионалната компетентност. </w:t>
      </w:r>
    </w:p>
    <w:p w:rsidR="007639A9" w:rsidRDefault="007639A9" w:rsidP="00552A38">
      <w:pPr>
        <w:shd w:val="clear" w:color="auto" w:fill="FFFFFF"/>
        <w:tabs>
          <w:tab w:val="left" w:pos="0"/>
        </w:tabs>
        <w:spacing w:line="276" w:lineRule="auto"/>
        <w:ind w:firstLine="426"/>
        <w:jc w:val="both"/>
        <w:rPr>
          <w:rFonts w:ascii="Verdana" w:hAnsi="Verdana"/>
          <w:sz w:val="20"/>
          <w:szCs w:val="20"/>
        </w:rPr>
      </w:pPr>
    </w:p>
    <w:p w:rsidR="0098679A" w:rsidRPr="003E17EF" w:rsidRDefault="0098679A" w:rsidP="00552A38">
      <w:pPr>
        <w:shd w:val="clear" w:color="auto" w:fill="FFFFFF"/>
        <w:tabs>
          <w:tab w:val="left" w:pos="0"/>
        </w:tabs>
        <w:spacing w:line="276" w:lineRule="auto"/>
        <w:ind w:firstLine="426"/>
        <w:jc w:val="both"/>
        <w:rPr>
          <w:rFonts w:ascii="Verdana" w:hAnsi="Verdana"/>
          <w:sz w:val="20"/>
          <w:szCs w:val="20"/>
        </w:rPr>
      </w:pPr>
      <w:r w:rsidRPr="003E17EF">
        <w:rPr>
          <w:rFonts w:ascii="Verdana" w:hAnsi="Verdana"/>
          <w:sz w:val="20"/>
          <w:szCs w:val="20"/>
        </w:rPr>
        <w:t>Съгласно чл. 67, ал. 5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0865DF" w:rsidRPr="003E17EF" w:rsidRDefault="00F6076F" w:rsidP="000865DF">
      <w:pPr>
        <w:shd w:val="clear" w:color="auto" w:fill="FFFFFF"/>
        <w:tabs>
          <w:tab w:val="left" w:pos="0"/>
        </w:tabs>
        <w:spacing w:line="276" w:lineRule="auto"/>
        <w:ind w:firstLine="426"/>
        <w:jc w:val="both"/>
        <w:rPr>
          <w:rFonts w:ascii="Verdana" w:hAnsi="Verdana"/>
          <w:sz w:val="20"/>
          <w:szCs w:val="20"/>
        </w:rPr>
      </w:pPr>
      <w:r w:rsidRPr="003E17EF">
        <w:rPr>
          <w:rFonts w:ascii="Verdana" w:hAnsi="Verdana"/>
          <w:sz w:val="20"/>
          <w:szCs w:val="20"/>
        </w:rPr>
        <w:tab/>
      </w:r>
    </w:p>
    <w:p w:rsidR="0098679A" w:rsidRPr="003E17EF" w:rsidRDefault="0098679A" w:rsidP="000865DF">
      <w:pPr>
        <w:widowControl w:val="0"/>
        <w:shd w:val="clear" w:color="auto" w:fill="FFFFFF"/>
        <w:tabs>
          <w:tab w:val="left" w:pos="0"/>
        </w:tabs>
        <w:autoSpaceDE w:val="0"/>
        <w:autoSpaceDN w:val="0"/>
        <w:adjustRightInd w:val="0"/>
        <w:spacing w:line="276" w:lineRule="auto"/>
        <w:ind w:firstLine="426"/>
        <w:jc w:val="both"/>
        <w:rPr>
          <w:rFonts w:ascii="Verdana" w:hAnsi="Verdana"/>
          <w:sz w:val="20"/>
          <w:szCs w:val="20"/>
        </w:rPr>
      </w:pPr>
      <w:r w:rsidRPr="003E17EF">
        <w:rPr>
          <w:rFonts w:ascii="Verdana" w:hAnsi="Verdana"/>
          <w:sz w:val="20"/>
          <w:szCs w:val="20"/>
        </w:rPr>
        <w:t>ЕЕДОП се попълва в съответствие с чл. 67 от ЗОП и указанията в настоящата документация за участие.</w:t>
      </w:r>
    </w:p>
    <w:p w:rsidR="00322856" w:rsidRPr="003E17EF" w:rsidRDefault="00322856" w:rsidP="00552A38">
      <w:pPr>
        <w:shd w:val="clear" w:color="auto" w:fill="FFFFFF"/>
        <w:spacing w:line="276" w:lineRule="auto"/>
        <w:ind w:firstLine="426"/>
        <w:jc w:val="both"/>
        <w:rPr>
          <w:rFonts w:ascii="Verdana" w:hAnsi="Verdana"/>
          <w:sz w:val="20"/>
          <w:szCs w:val="20"/>
        </w:rPr>
      </w:pPr>
    </w:p>
    <w:p w:rsidR="00322856" w:rsidRPr="003E17EF" w:rsidRDefault="00A1068A" w:rsidP="00552A38">
      <w:pPr>
        <w:shd w:val="clear" w:color="auto" w:fill="FFFFFF"/>
        <w:spacing w:line="276" w:lineRule="auto"/>
        <w:ind w:firstLine="426"/>
        <w:jc w:val="both"/>
        <w:outlineLvl w:val="0"/>
        <w:rPr>
          <w:rFonts w:ascii="Verdana" w:hAnsi="Verdana"/>
          <w:b/>
          <w:sz w:val="20"/>
          <w:szCs w:val="20"/>
          <w:u w:val="single"/>
        </w:rPr>
      </w:pPr>
      <w:r w:rsidRPr="003E17EF">
        <w:rPr>
          <w:rFonts w:ascii="Verdana" w:hAnsi="Verdana"/>
          <w:b/>
          <w:sz w:val="20"/>
          <w:szCs w:val="20"/>
          <w:u w:val="single"/>
          <w:lang w:val="en-US"/>
        </w:rPr>
        <w:t>X</w:t>
      </w:r>
      <w:r w:rsidR="00A05A3E" w:rsidRPr="003E17EF">
        <w:rPr>
          <w:rFonts w:ascii="Verdana" w:hAnsi="Verdana"/>
          <w:b/>
          <w:sz w:val="20"/>
          <w:szCs w:val="20"/>
          <w:u w:val="single"/>
          <w:lang w:val="en-US"/>
        </w:rPr>
        <w:t>II</w:t>
      </w:r>
      <w:r w:rsidR="00322856" w:rsidRPr="003E17EF">
        <w:rPr>
          <w:rFonts w:ascii="Verdana" w:hAnsi="Verdana"/>
          <w:b/>
          <w:sz w:val="20"/>
          <w:szCs w:val="20"/>
          <w:u w:val="single"/>
        </w:rPr>
        <w:t xml:space="preserve">. ИЗИСКВАНИЯ КЪМ ОФЕРТИТЕ      </w:t>
      </w:r>
    </w:p>
    <w:p w:rsidR="00322856" w:rsidRPr="003E17EF" w:rsidRDefault="00322856" w:rsidP="00552A38">
      <w:pPr>
        <w:shd w:val="clear" w:color="auto" w:fill="FFFFFF"/>
        <w:spacing w:line="276" w:lineRule="auto"/>
        <w:ind w:firstLine="426"/>
        <w:jc w:val="both"/>
        <w:outlineLvl w:val="0"/>
        <w:rPr>
          <w:rFonts w:ascii="Verdana" w:hAnsi="Verdana"/>
          <w:b/>
          <w:sz w:val="20"/>
          <w:szCs w:val="20"/>
          <w:u w:val="single"/>
        </w:rPr>
      </w:pPr>
      <w:r w:rsidRPr="003E17EF">
        <w:rPr>
          <w:rFonts w:ascii="Verdana" w:hAnsi="Verdana"/>
          <w:b/>
          <w:sz w:val="20"/>
          <w:szCs w:val="20"/>
          <w:u w:val="single"/>
        </w:rPr>
        <w:t>1. Подготовка на офертата:</w:t>
      </w:r>
    </w:p>
    <w:p w:rsidR="00322856" w:rsidRPr="003E17EF" w:rsidRDefault="00322856" w:rsidP="00552A38">
      <w:pPr>
        <w:widowControl w:val="0"/>
        <w:numPr>
          <w:ilvl w:val="0"/>
          <w:numId w:val="7"/>
        </w:numPr>
        <w:shd w:val="clear" w:color="auto" w:fill="FFFFFF"/>
        <w:tabs>
          <w:tab w:val="left" w:pos="360"/>
          <w:tab w:val="left" w:pos="540"/>
          <w:tab w:val="left" w:pos="851"/>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 xml:space="preserve">   Офертата не може да се предлага във варианти.</w:t>
      </w:r>
    </w:p>
    <w:p w:rsidR="00322856" w:rsidRPr="003E17EF" w:rsidRDefault="00322856" w:rsidP="00552A38">
      <w:pPr>
        <w:widowControl w:val="0"/>
        <w:numPr>
          <w:ilvl w:val="0"/>
          <w:numId w:val="7"/>
        </w:numPr>
        <w:shd w:val="clear" w:color="auto" w:fill="FFFFFF"/>
        <w:tabs>
          <w:tab w:val="left" w:pos="360"/>
          <w:tab w:val="left" w:pos="540"/>
          <w:tab w:val="left" w:pos="851"/>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 xml:space="preserve">   Отговорността за правилното разбиране на условията от обявлението и указанията за участие се носи единствено от участниците.</w:t>
      </w:r>
    </w:p>
    <w:p w:rsidR="00322856" w:rsidRPr="003E17EF" w:rsidRDefault="00322856" w:rsidP="008F1366">
      <w:pPr>
        <w:numPr>
          <w:ilvl w:val="0"/>
          <w:numId w:val="7"/>
        </w:numPr>
        <w:shd w:val="clear" w:color="auto" w:fill="FFFFFF"/>
        <w:tabs>
          <w:tab w:val="left" w:pos="709"/>
        </w:tabs>
        <w:spacing w:line="276" w:lineRule="auto"/>
        <w:ind w:left="0" w:firstLine="426"/>
        <w:jc w:val="both"/>
        <w:rPr>
          <w:rFonts w:ascii="Verdana" w:hAnsi="Verdana"/>
          <w:sz w:val="20"/>
          <w:szCs w:val="20"/>
        </w:rPr>
      </w:pPr>
      <w:r w:rsidRPr="003E17EF">
        <w:rPr>
          <w:rFonts w:ascii="Verdana" w:hAnsi="Verdana"/>
          <w:sz w:val="20"/>
          <w:szCs w:val="20"/>
        </w:rPr>
        <w:t>Участниците трябва да проучат всички указания и условия за участие, дадени в документацията за участие.</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При изготвяне на офертата всеки участник трябва да се придържа точно към обявените от възложителя условия.</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Представянето на оферта задължава участника да приеме напълно всички изисквания и условия, посочени в тази документация, при спазване на ЗОП.</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До изтичането на срока за подаване на офертите всеки участник в процедурата може да промени, допълни или да оттегли офертата си.</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Всеки участник може да представи само една оферта.</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Лице, което участва като подизпълнител в офертата на друг участник, не може да представя самостоятелна оферта.</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322856" w:rsidRPr="003E17EF" w:rsidRDefault="00322856" w:rsidP="00552A38">
      <w:pPr>
        <w:numPr>
          <w:ilvl w:val="0"/>
          <w:numId w:val="7"/>
        </w:numPr>
        <w:shd w:val="clear" w:color="auto" w:fill="FFFFFF"/>
        <w:tabs>
          <w:tab w:val="left" w:pos="851"/>
        </w:tabs>
        <w:spacing w:line="276" w:lineRule="auto"/>
        <w:ind w:left="0" w:firstLine="426"/>
        <w:jc w:val="both"/>
        <w:rPr>
          <w:rFonts w:ascii="Verdana" w:hAnsi="Verdana"/>
          <w:sz w:val="20"/>
          <w:szCs w:val="20"/>
        </w:rPr>
      </w:pPr>
      <w:r w:rsidRPr="003E17EF">
        <w:rPr>
          <w:rFonts w:ascii="Verdana" w:hAnsi="Verdana"/>
          <w:sz w:val="20"/>
          <w:szCs w:val="20"/>
        </w:rPr>
        <w:t xml:space="preserve">Офертата се подписва от лицето, представляващо </w:t>
      </w:r>
      <w:r w:rsidR="00643AFB" w:rsidRPr="003E17EF">
        <w:rPr>
          <w:rFonts w:ascii="Verdana" w:hAnsi="Verdana"/>
          <w:sz w:val="20"/>
          <w:szCs w:val="20"/>
        </w:rPr>
        <w:t>у</w:t>
      </w:r>
      <w:r w:rsidRPr="003E17EF">
        <w:rPr>
          <w:rFonts w:ascii="Verdana" w:hAnsi="Verdana"/>
          <w:sz w:val="20"/>
          <w:szCs w:val="20"/>
        </w:rPr>
        <w:t>частника или от надлежно упълномощено лице или лица, като в офертата се прилага пълномощното от представляващия дружеството.</w:t>
      </w:r>
    </w:p>
    <w:p w:rsidR="00322856" w:rsidRPr="003E17EF" w:rsidRDefault="00322856" w:rsidP="00552A38">
      <w:pPr>
        <w:shd w:val="clear" w:color="auto" w:fill="FFFFFF"/>
        <w:spacing w:line="276" w:lineRule="auto"/>
        <w:ind w:firstLine="426"/>
        <w:jc w:val="both"/>
        <w:outlineLvl w:val="0"/>
        <w:rPr>
          <w:rFonts w:ascii="Verdana" w:hAnsi="Verdana"/>
          <w:b/>
          <w:sz w:val="20"/>
          <w:szCs w:val="20"/>
          <w:u w:val="single"/>
        </w:rPr>
      </w:pPr>
    </w:p>
    <w:p w:rsidR="00322856" w:rsidRPr="003E17EF" w:rsidRDefault="00322856" w:rsidP="00552A38">
      <w:pPr>
        <w:shd w:val="clear" w:color="auto" w:fill="FFFFFF"/>
        <w:spacing w:line="276" w:lineRule="auto"/>
        <w:ind w:firstLine="426"/>
        <w:jc w:val="both"/>
        <w:outlineLvl w:val="0"/>
        <w:rPr>
          <w:rFonts w:ascii="Verdana" w:hAnsi="Verdana"/>
          <w:b/>
          <w:sz w:val="20"/>
          <w:szCs w:val="20"/>
          <w:u w:val="single"/>
        </w:rPr>
      </w:pPr>
      <w:r w:rsidRPr="003E17EF">
        <w:rPr>
          <w:rFonts w:ascii="Verdana" w:hAnsi="Verdana"/>
          <w:b/>
          <w:sz w:val="20"/>
          <w:szCs w:val="20"/>
          <w:u w:val="single"/>
        </w:rPr>
        <w:lastRenderedPageBreak/>
        <w:t>2. Съдържание на офертата:</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 xml:space="preserve">2.1. </w:t>
      </w:r>
      <w:r w:rsidRPr="003E17EF">
        <w:rPr>
          <w:rFonts w:ascii="Verdana" w:hAnsi="Verdana"/>
          <w:sz w:val="20"/>
          <w:szCs w:val="20"/>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322856" w:rsidRPr="003E17EF" w:rsidRDefault="00322856" w:rsidP="00552A38">
      <w:pPr>
        <w:numPr>
          <w:ilvl w:val="0"/>
          <w:numId w:val="15"/>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наименованието на  участника, включително участниците в обединението, когато е приложимо;</w:t>
      </w:r>
    </w:p>
    <w:p w:rsidR="00322856" w:rsidRPr="003E17EF" w:rsidRDefault="00322856" w:rsidP="00552A38">
      <w:pPr>
        <w:numPr>
          <w:ilvl w:val="0"/>
          <w:numId w:val="15"/>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а</w:t>
      </w:r>
      <w:r w:rsidR="00B63483">
        <w:rPr>
          <w:rFonts w:ascii="Verdana" w:hAnsi="Verdana"/>
          <w:sz w:val="20"/>
          <w:szCs w:val="20"/>
        </w:rPr>
        <w:t xml:space="preserve">дрес за кореспонденция, телефон, </w:t>
      </w:r>
      <w:r w:rsidRPr="003E17EF">
        <w:rPr>
          <w:rFonts w:ascii="Verdana" w:hAnsi="Verdana"/>
          <w:sz w:val="20"/>
          <w:szCs w:val="20"/>
        </w:rPr>
        <w:t>факс и адрес</w:t>
      </w:r>
      <w:r w:rsidR="00B63483">
        <w:rPr>
          <w:rFonts w:ascii="Verdana" w:hAnsi="Verdana"/>
          <w:sz w:val="20"/>
          <w:szCs w:val="20"/>
        </w:rPr>
        <w:t xml:space="preserve"> на електронна поща</w:t>
      </w:r>
      <w:r w:rsidRPr="003E17EF">
        <w:rPr>
          <w:rFonts w:ascii="Verdana" w:hAnsi="Verdana"/>
          <w:sz w:val="20"/>
          <w:szCs w:val="20"/>
        </w:rPr>
        <w:t>;</w:t>
      </w:r>
    </w:p>
    <w:p w:rsidR="00322856" w:rsidRPr="003E17EF" w:rsidRDefault="00322856" w:rsidP="00552A38">
      <w:pPr>
        <w:numPr>
          <w:ilvl w:val="0"/>
          <w:numId w:val="15"/>
        </w:numPr>
        <w:shd w:val="clear" w:color="auto" w:fill="FFFFFF"/>
        <w:spacing w:line="276" w:lineRule="auto"/>
        <w:ind w:left="0" w:firstLine="426"/>
        <w:jc w:val="both"/>
        <w:rPr>
          <w:rFonts w:ascii="Verdana" w:hAnsi="Verdana"/>
          <w:sz w:val="20"/>
          <w:szCs w:val="20"/>
        </w:rPr>
      </w:pPr>
      <w:r w:rsidRPr="003E17EF">
        <w:rPr>
          <w:rFonts w:ascii="Verdana" w:hAnsi="Verdana"/>
          <w:sz w:val="20"/>
          <w:szCs w:val="20"/>
        </w:rPr>
        <w:t>наименованието на поръчката за която се подават документите.</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2.2.Съдържание на ОПАКОВКАТА</w:t>
      </w:r>
      <w:r w:rsidRPr="003E17EF">
        <w:rPr>
          <w:rFonts w:ascii="Verdana" w:hAnsi="Verdana"/>
          <w:sz w:val="20"/>
          <w:szCs w:val="20"/>
        </w:rPr>
        <w:t xml:space="preserve"> – документи и образци:</w:t>
      </w:r>
    </w:p>
    <w:p w:rsidR="00322856" w:rsidRPr="003E17EF" w:rsidRDefault="00A1068A" w:rsidP="00552A38">
      <w:pPr>
        <w:shd w:val="clear" w:color="auto" w:fill="FFFFFF"/>
        <w:spacing w:line="276" w:lineRule="auto"/>
        <w:ind w:firstLine="426"/>
        <w:jc w:val="both"/>
        <w:rPr>
          <w:rFonts w:ascii="Verdana" w:hAnsi="Verdana"/>
          <w:b/>
          <w:i/>
          <w:sz w:val="20"/>
          <w:szCs w:val="20"/>
          <w:u w:val="single"/>
        </w:rPr>
      </w:pPr>
      <w:r w:rsidRPr="003E17EF">
        <w:rPr>
          <w:rFonts w:ascii="Verdana" w:hAnsi="Verdana"/>
          <w:b/>
          <w:sz w:val="20"/>
          <w:szCs w:val="20"/>
        </w:rPr>
        <w:t>2.2.1.</w:t>
      </w:r>
      <w:r w:rsidR="00322856" w:rsidRPr="003E17EF">
        <w:rPr>
          <w:rFonts w:ascii="Verdana" w:hAnsi="Verdana"/>
          <w:b/>
          <w:sz w:val="20"/>
          <w:szCs w:val="20"/>
        </w:rPr>
        <w:t xml:space="preserve"> Опис на представените документи</w:t>
      </w:r>
      <w:r w:rsidR="00322856" w:rsidRPr="003E17EF">
        <w:rPr>
          <w:rFonts w:ascii="Verdana" w:hAnsi="Verdana"/>
          <w:sz w:val="20"/>
          <w:szCs w:val="20"/>
        </w:rPr>
        <w:t xml:space="preserve">, съдържащи се в офертата, подписан от участника – попълва се </w:t>
      </w:r>
      <w:r w:rsidR="00322856" w:rsidRPr="003E17EF">
        <w:rPr>
          <w:rFonts w:ascii="Verdana" w:hAnsi="Verdana"/>
          <w:b/>
          <w:i/>
          <w:sz w:val="20"/>
          <w:szCs w:val="20"/>
          <w:u w:val="single"/>
        </w:rPr>
        <w:t>Образец № 1;</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2.2.2.</w:t>
      </w:r>
      <w:r w:rsidR="00322856" w:rsidRPr="003E17EF">
        <w:rPr>
          <w:rFonts w:ascii="Verdana" w:hAnsi="Verdana"/>
          <w:b/>
          <w:sz w:val="20"/>
          <w:szCs w:val="20"/>
        </w:rPr>
        <w:t xml:space="preserve"> Единен европейски документ за обществени поръчки (ЕЕДОП) </w:t>
      </w:r>
      <w:r w:rsidR="00322856" w:rsidRPr="003E17EF">
        <w:rPr>
          <w:rFonts w:ascii="Verdana" w:hAnsi="Verdana"/>
          <w:sz w:val="20"/>
          <w:szCs w:val="20"/>
        </w:rPr>
        <w:t>за участник</w:t>
      </w:r>
      <w:r w:rsidR="00643AFB" w:rsidRPr="003E17EF">
        <w:rPr>
          <w:rFonts w:ascii="Verdana" w:hAnsi="Verdana"/>
          <w:sz w:val="20"/>
          <w:szCs w:val="20"/>
        </w:rPr>
        <w:t>а</w:t>
      </w:r>
      <w:r w:rsidR="00322856" w:rsidRPr="003E17EF">
        <w:rPr>
          <w:rFonts w:ascii="Verdana" w:hAnsi="Verdana"/>
          <w:sz w:val="20"/>
          <w:szCs w:val="20"/>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322856" w:rsidRPr="003E17EF">
        <w:rPr>
          <w:rFonts w:ascii="Verdana" w:hAnsi="Verdana"/>
          <w:b/>
          <w:i/>
          <w:sz w:val="20"/>
          <w:szCs w:val="20"/>
          <w:u w:val="single"/>
        </w:rPr>
        <w:t>Образец № 2.</w:t>
      </w:r>
    </w:p>
    <w:p w:rsidR="00322856" w:rsidRPr="00194B83" w:rsidRDefault="00A1068A"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2.2.3.</w:t>
      </w:r>
      <w:r w:rsidR="00322856" w:rsidRPr="00194B83">
        <w:rPr>
          <w:rFonts w:ascii="Verdana" w:hAnsi="Verdana"/>
          <w:sz w:val="20"/>
          <w:szCs w:val="20"/>
        </w:rPr>
        <w:t>Указание за подготовка на ЕЕДОП:</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2.2.3.</w:t>
      </w:r>
      <w:r w:rsidR="00322856" w:rsidRPr="003E17EF">
        <w:rPr>
          <w:rFonts w:ascii="Verdana" w:hAnsi="Verdana"/>
          <w:sz w:val="20"/>
          <w:szCs w:val="20"/>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3E17EF" w:rsidRDefault="00A1068A" w:rsidP="00552A38">
      <w:pPr>
        <w:shd w:val="clear" w:color="auto" w:fill="FFFFFF"/>
        <w:spacing w:line="276" w:lineRule="auto"/>
        <w:ind w:firstLine="426"/>
        <w:jc w:val="both"/>
        <w:rPr>
          <w:rFonts w:ascii="Verdana" w:hAnsi="Verdana"/>
          <w:sz w:val="20"/>
          <w:szCs w:val="20"/>
        </w:rPr>
      </w:pPr>
      <w:r w:rsidRPr="0010331E">
        <w:rPr>
          <w:rFonts w:ascii="Verdana" w:hAnsi="Verdana"/>
          <w:b/>
          <w:sz w:val="20"/>
          <w:szCs w:val="20"/>
        </w:rPr>
        <w:t>2.2.3.</w:t>
      </w:r>
      <w:r w:rsidR="00322856" w:rsidRPr="0010331E">
        <w:rPr>
          <w:rFonts w:ascii="Verdana" w:hAnsi="Verdana"/>
          <w:b/>
          <w:sz w:val="20"/>
          <w:szCs w:val="20"/>
        </w:rPr>
        <w:t>2</w:t>
      </w:r>
      <w:r w:rsidR="00322856" w:rsidRPr="003E17EF">
        <w:rPr>
          <w:rFonts w:ascii="Verdana" w:hAnsi="Verdana"/>
          <w:sz w:val="20"/>
          <w:szCs w:val="20"/>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Pr="003E17EF">
        <w:rPr>
          <w:rFonts w:ascii="Verdana" w:hAnsi="Verdana"/>
          <w:sz w:val="20"/>
          <w:szCs w:val="20"/>
        </w:rPr>
        <w:t>2.2.3.</w:t>
      </w:r>
      <w:r w:rsidR="00322856" w:rsidRPr="003E17EF">
        <w:rPr>
          <w:rFonts w:ascii="Verdana" w:hAnsi="Verdana"/>
          <w:sz w:val="20"/>
          <w:szCs w:val="20"/>
        </w:rPr>
        <w:t xml:space="preserve">1. </w:t>
      </w:r>
    </w:p>
    <w:p w:rsidR="00322856" w:rsidRPr="00194B83" w:rsidRDefault="00322856"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Подизпълнителите трябва да нямат свързаност с друг участник, както и да отговарят на критериите за подбор съобразно вида и дела от поръчката, ко</w:t>
      </w:r>
      <w:r w:rsidR="0010331E" w:rsidRPr="00194B83">
        <w:rPr>
          <w:rFonts w:ascii="Verdana" w:hAnsi="Verdana"/>
          <w:sz w:val="20"/>
          <w:szCs w:val="20"/>
        </w:rPr>
        <w:t>й</w:t>
      </w:r>
      <w:r w:rsidRPr="00194B83">
        <w:rPr>
          <w:rFonts w:ascii="Verdana" w:hAnsi="Verdana"/>
          <w:sz w:val="20"/>
          <w:szCs w:val="20"/>
        </w:rPr>
        <w:t xml:space="preserve">то ще изпълняват и за тях да не са налице основанията за отстраняване от процедурата. </w:t>
      </w:r>
    </w:p>
    <w:p w:rsidR="00322856" w:rsidRPr="00194B83" w:rsidRDefault="00322856"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2.2.3.</w:t>
      </w:r>
      <w:r w:rsidR="00322856" w:rsidRPr="003E17EF">
        <w:rPr>
          <w:rFonts w:ascii="Verdana" w:hAnsi="Verdana"/>
          <w:sz w:val="20"/>
          <w:szCs w:val="20"/>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w:t>
      </w:r>
      <w:r w:rsidR="00CF2611" w:rsidRPr="003E17EF">
        <w:rPr>
          <w:rFonts w:ascii="Verdana" w:hAnsi="Verdana"/>
          <w:sz w:val="20"/>
          <w:szCs w:val="20"/>
        </w:rPr>
        <w:t>з</w:t>
      </w:r>
      <w:r w:rsidR="00322856" w:rsidRPr="003E17EF">
        <w:rPr>
          <w:rFonts w:ascii="Verdana" w:hAnsi="Verdana"/>
          <w:sz w:val="20"/>
          <w:szCs w:val="20"/>
        </w:rPr>
        <w:t xml:space="preserve">можността, когато е осигурен пряк и неограничен достъп по електронен път до вече изготвен и подписан електронно ЕЕДОП. </w:t>
      </w:r>
    </w:p>
    <w:p w:rsidR="00322856" w:rsidRPr="00194B83" w:rsidRDefault="00322856"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4</w:t>
      </w:r>
      <w:r w:rsidR="00322856" w:rsidRPr="003E17EF">
        <w:rPr>
          <w:rFonts w:ascii="Verdana" w:hAnsi="Verdana"/>
          <w:sz w:val="20"/>
          <w:szCs w:val="20"/>
        </w:rPr>
        <w:t xml:space="preserve">. Лицата по чл. 54, ал. 2 от ЗОП са: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4</w:t>
      </w:r>
      <w:r w:rsidR="00322856" w:rsidRPr="003E17EF">
        <w:rPr>
          <w:rFonts w:ascii="Verdana" w:hAnsi="Verdana"/>
          <w:sz w:val="20"/>
          <w:szCs w:val="20"/>
        </w:rPr>
        <w:t xml:space="preserve">.1. лицата, които представляват участника или кандидата;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4</w:t>
      </w:r>
      <w:r w:rsidR="00322856" w:rsidRPr="003E17EF">
        <w:rPr>
          <w:rFonts w:ascii="Verdana" w:hAnsi="Verdana"/>
          <w:sz w:val="20"/>
          <w:szCs w:val="20"/>
        </w:rPr>
        <w:t xml:space="preserve">.2. лицата, които са членове на управителни и надзорни органи на участника или кандидата;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lastRenderedPageBreak/>
        <w:t>2.2.</w:t>
      </w:r>
      <w:r w:rsidR="00643AFB" w:rsidRPr="003E17EF">
        <w:rPr>
          <w:rFonts w:ascii="Verdana" w:hAnsi="Verdana"/>
          <w:sz w:val="20"/>
          <w:szCs w:val="20"/>
        </w:rPr>
        <w:t>4</w:t>
      </w:r>
      <w:r w:rsidR="00322856" w:rsidRPr="003E17EF">
        <w:rPr>
          <w:rFonts w:ascii="Verdana" w:hAnsi="Verdana"/>
          <w:sz w:val="20"/>
          <w:szCs w:val="20"/>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Pr="003E17EF">
        <w:rPr>
          <w:rFonts w:ascii="Verdana" w:hAnsi="Verdana"/>
          <w:sz w:val="20"/>
          <w:szCs w:val="20"/>
        </w:rPr>
        <w:t>. Лицата по т. 2.2.</w:t>
      </w:r>
      <w:r w:rsidR="00643AFB" w:rsidRPr="003E17EF">
        <w:rPr>
          <w:rFonts w:ascii="Verdana" w:hAnsi="Verdana"/>
          <w:sz w:val="20"/>
          <w:szCs w:val="20"/>
        </w:rPr>
        <w:t>4</w:t>
      </w:r>
      <w:r w:rsidRPr="003E17EF">
        <w:rPr>
          <w:rFonts w:ascii="Verdana" w:hAnsi="Verdana"/>
          <w:sz w:val="20"/>
          <w:szCs w:val="20"/>
        </w:rPr>
        <w:t>.1 и 2.2.</w:t>
      </w:r>
      <w:r w:rsidR="00643AFB" w:rsidRPr="003E17EF">
        <w:rPr>
          <w:rFonts w:ascii="Verdana" w:hAnsi="Verdana"/>
          <w:sz w:val="20"/>
          <w:szCs w:val="20"/>
        </w:rPr>
        <w:t>4</w:t>
      </w:r>
      <w:r w:rsidR="00322856" w:rsidRPr="003E17EF">
        <w:rPr>
          <w:rFonts w:ascii="Verdana" w:hAnsi="Verdana"/>
          <w:sz w:val="20"/>
          <w:szCs w:val="20"/>
        </w:rPr>
        <w:t>.2 са, както следва:</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.1. при събирателно дружество – лицата по чл. 84, ал. 1 и чл. 89, ал. 1 от Търговския закон;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 xml:space="preserve">.2. при командитно дружество – неограничено отговорните </w:t>
      </w:r>
      <w:proofErr w:type="spellStart"/>
      <w:r w:rsidR="00322856" w:rsidRPr="003E17EF">
        <w:rPr>
          <w:rFonts w:ascii="Verdana" w:hAnsi="Verdana"/>
          <w:sz w:val="20"/>
          <w:szCs w:val="20"/>
        </w:rPr>
        <w:t>съдружници</w:t>
      </w:r>
      <w:proofErr w:type="spellEnd"/>
      <w:r w:rsidR="00322856" w:rsidRPr="003E17EF">
        <w:rPr>
          <w:rFonts w:ascii="Verdana" w:hAnsi="Verdana"/>
          <w:sz w:val="20"/>
          <w:szCs w:val="20"/>
        </w:rPr>
        <w:t xml:space="preserve"> по чл. 105 от Търговския закон;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.4. при акционерно дружество – лицата по чл. 241, ал. 1, чл. 242, ал. 1 и чл. 244, ал. 1 от Търговския закон;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.5. при командитно дружество с акции – лицата по чл. 256 във връзка с чл. 244, ал. 1 от Търговския закон;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2.2.4</w:t>
      </w:r>
      <w:r w:rsidR="00322856" w:rsidRPr="003E17EF">
        <w:rPr>
          <w:rFonts w:ascii="Verdana" w:hAnsi="Verdana"/>
          <w:sz w:val="20"/>
          <w:szCs w:val="20"/>
        </w:rPr>
        <w:t>.6. при едноличен търговец – физическото лице – търговец;</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2.2.4</w:t>
      </w:r>
      <w:r w:rsidR="00322856" w:rsidRPr="003E17EF">
        <w:rPr>
          <w:rFonts w:ascii="Verdana" w:hAnsi="Verdana"/>
          <w:sz w:val="20"/>
          <w:szCs w:val="20"/>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Pr="003E17EF">
        <w:rPr>
          <w:rFonts w:ascii="Verdana" w:hAnsi="Verdana"/>
          <w:sz w:val="20"/>
          <w:szCs w:val="20"/>
        </w:rPr>
        <w:t>.8. в случаите по т. 2.</w:t>
      </w:r>
      <w:proofErr w:type="spellStart"/>
      <w:r w:rsidRPr="003E17EF">
        <w:rPr>
          <w:rFonts w:ascii="Verdana" w:hAnsi="Verdana"/>
          <w:sz w:val="20"/>
          <w:szCs w:val="20"/>
        </w:rPr>
        <w:t>2</w:t>
      </w:r>
      <w:proofErr w:type="spellEnd"/>
      <w:r w:rsidRPr="003E17EF">
        <w:rPr>
          <w:rFonts w:ascii="Verdana" w:hAnsi="Verdana"/>
          <w:sz w:val="20"/>
          <w:szCs w:val="20"/>
        </w:rPr>
        <w:t>.</w:t>
      </w:r>
      <w:r w:rsidR="00643AFB" w:rsidRPr="003E17EF">
        <w:rPr>
          <w:rFonts w:ascii="Verdana" w:hAnsi="Verdana"/>
          <w:sz w:val="20"/>
          <w:szCs w:val="20"/>
        </w:rPr>
        <w:t>5</w:t>
      </w:r>
      <w:r w:rsidRPr="003E17EF">
        <w:rPr>
          <w:rFonts w:ascii="Verdana" w:hAnsi="Verdana"/>
          <w:sz w:val="20"/>
          <w:szCs w:val="20"/>
        </w:rPr>
        <w:t>.1 – 2.</w:t>
      </w:r>
      <w:proofErr w:type="spellStart"/>
      <w:r w:rsidRPr="003E17EF">
        <w:rPr>
          <w:rFonts w:ascii="Verdana" w:hAnsi="Verdana"/>
          <w:sz w:val="20"/>
          <w:szCs w:val="20"/>
        </w:rPr>
        <w:t>2</w:t>
      </w:r>
      <w:proofErr w:type="spellEnd"/>
      <w:r w:rsidRPr="003E17EF">
        <w:rPr>
          <w:rFonts w:ascii="Verdana" w:hAnsi="Verdana"/>
          <w:sz w:val="20"/>
          <w:szCs w:val="20"/>
        </w:rPr>
        <w:t>.</w:t>
      </w:r>
      <w:r w:rsidR="00643AFB" w:rsidRPr="003E17EF">
        <w:rPr>
          <w:rFonts w:ascii="Verdana" w:hAnsi="Verdana"/>
          <w:sz w:val="20"/>
          <w:szCs w:val="20"/>
        </w:rPr>
        <w:t>5</w:t>
      </w:r>
      <w:r w:rsidR="00322856" w:rsidRPr="003E17EF">
        <w:rPr>
          <w:rFonts w:ascii="Verdana" w:hAnsi="Verdana"/>
          <w:sz w:val="20"/>
          <w:szCs w:val="20"/>
        </w:rPr>
        <w:t xml:space="preserve">.7 – и </w:t>
      </w:r>
      <w:proofErr w:type="spellStart"/>
      <w:r w:rsidR="00322856" w:rsidRPr="003E17EF">
        <w:rPr>
          <w:rFonts w:ascii="Verdana" w:hAnsi="Verdana"/>
          <w:sz w:val="20"/>
          <w:szCs w:val="20"/>
        </w:rPr>
        <w:t>прокуристите</w:t>
      </w:r>
      <w:proofErr w:type="spellEnd"/>
      <w:r w:rsidR="00322856" w:rsidRPr="003E17EF">
        <w:rPr>
          <w:rFonts w:ascii="Verdana" w:hAnsi="Verdana"/>
          <w:sz w:val="20"/>
          <w:szCs w:val="20"/>
        </w:rPr>
        <w:t xml:space="preserve">, когато има такива;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00322856" w:rsidRPr="003E17EF">
        <w:rPr>
          <w:rFonts w:ascii="Verdana" w:hAnsi="Verdana"/>
          <w:sz w:val="20"/>
          <w:szCs w:val="20"/>
        </w:rPr>
        <w:t>.9.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5</w:t>
      </w:r>
      <w:r w:rsidRPr="003E17EF">
        <w:rPr>
          <w:rFonts w:ascii="Verdana" w:hAnsi="Verdana"/>
          <w:sz w:val="20"/>
          <w:szCs w:val="20"/>
        </w:rPr>
        <w:t>.10 В случаите по т. 2.2.</w:t>
      </w:r>
      <w:r w:rsidR="00643AFB" w:rsidRPr="003E17EF">
        <w:rPr>
          <w:rFonts w:ascii="Verdana" w:hAnsi="Verdana"/>
          <w:sz w:val="20"/>
          <w:szCs w:val="20"/>
        </w:rPr>
        <w:t>5</w:t>
      </w:r>
      <w:r w:rsidR="00322856" w:rsidRPr="003E17EF">
        <w:rPr>
          <w:rFonts w:ascii="Verdana" w:hAnsi="Verdana"/>
          <w:sz w:val="20"/>
          <w:szCs w:val="20"/>
        </w:rPr>
        <w:t xml:space="preserve">.8, когато лицето има повече от един прокурист, декларацията се подава само от </w:t>
      </w:r>
      <w:proofErr w:type="spellStart"/>
      <w:r w:rsidR="00322856" w:rsidRPr="003E17EF">
        <w:rPr>
          <w:rFonts w:ascii="Verdana" w:hAnsi="Verdana"/>
          <w:sz w:val="20"/>
          <w:szCs w:val="20"/>
        </w:rPr>
        <w:t>прокуриста</w:t>
      </w:r>
      <w:proofErr w:type="spellEnd"/>
      <w:r w:rsidR="00322856" w:rsidRPr="003E17EF">
        <w:rPr>
          <w:rFonts w:ascii="Verdana" w:hAnsi="Verdana"/>
          <w:sz w:val="20"/>
          <w:szCs w:val="20"/>
        </w:rPr>
        <w:t>, в чиято представителна власт е включена територията на Република България.</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6</w:t>
      </w:r>
      <w:r w:rsidR="00322856" w:rsidRPr="003E17EF">
        <w:rPr>
          <w:rFonts w:ascii="Verdana" w:hAnsi="Verdana"/>
          <w:sz w:val="20"/>
          <w:szCs w:val="20"/>
        </w:rPr>
        <w:t xml:space="preserve">. 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7</w:t>
      </w:r>
      <w:r w:rsidRPr="003E17EF">
        <w:rPr>
          <w:rFonts w:ascii="Verdana" w:hAnsi="Verdana"/>
          <w:sz w:val="20"/>
          <w:szCs w:val="20"/>
        </w:rPr>
        <w:t>. В случаите по т. 2.2.</w:t>
      </w:r>
      <w:r w:rsidR="00643AFB" w:rsidRPr="003E17EF">
        <w:rPr>
          <w:rFonts w:ascii="Verdana" w:hAnsi="Verdana"/>
          <w:sz w:val="20"/>
          <w:szCs w:val="20"/>
        </w:rPr>
        <w:t>6</w:t>
      </w:r>
      <w:r w:rsidR="00322856" w:rsidRPr="003E17EF">
        <w:rPr>
          <w:rFonts w:ascii="Verdana" w:hAnsi="Verdana"/>
          <w:sz w:val="20"/>
          <w:szCs w:val="20"/>
        </w:rPr>
        <w:t>,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8</w:t>
      </w:r>
      <w:r w:rsidR="00322856" w:rsidRPr="003E17EF">
        <w:rPr>
          <w:rFonts w:ascii="Verdana" w:hAnsi="Verdana"/>
          <w:sz w:val="20"/>
          <w:szCs w:val="20"/>
        </w:rPr>
        <w:t>.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A1068A"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9</w:t>
      </w:r>
      <w:r w:rsidR="00322856" w:rsidRPr="003E17EF">
        <w:rPr>
          <w:rFonts w:ascii="Verdana" w:hAnsi="Verdana"/>
          <w:sz w:val="20"/>
          <w:szCs w:val="20"/>
        </w:rPr>
        <w:t>.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00643AFB" w:rsidRPr="003E17EF">
        <w:rPr>
          <w:rFonts w:ascii="Verdana" w:hAnsi="Verdana"/>
          <w:sz w:val="20"/>
          <w:szCs w:val="20"/>
        </w:rPr>
        <w:t>10</w:t>
      </w:r>
      <w:r w:rsidR="00322856" w:rsidRPr="003E17EF">
        <w:rPr>
          <w:rFonts w:ascii="Verdana" w:hAnsi="Verdana"/>
          <w:sz w:val="20"/>
          <w:szCs w:val="20"/>
        </w:rPr>
        <w:t>. Когато за участник е налице някое от основанията по чл. 54, ал. 1 ЗОП и преди подаването на офертата той е предприел мерки за доказване на надеждност по чл. 56 от ЗОП, тези мерки се описват в ЕЕДОП.</w:t>
      </w:r>
    </w:p>
    <w:p w:rsidR="00322856" w:rsidRPr="00194B83" w:rsidRDefault="00322856"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Важно:</w:t>
      </w:r>
    </w:p>
    <w:p w:rsidR="00322856" w:rsidRPr="00194B83" w:rsidRDefault="00322856"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194B83" w:rsidRDefault="00322856"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w:t>
      </w:r>
      <w:r w:rsidR="00257BD3" w:rsidRPr="00194B83">
        <w:rPr>
          <w:rFonts w:ascii="Verdana" w:hAnsi="Verdana"/>
          <w:i/>
          <w:sz w:val="20"/>
          <w:szCs w:val="20"/>
        </w:rPr>
        <w:t>ованията за отстраняване от проц</w:t>
      </w:r>
      <w:r w:rsidRPr="00194B83">
        <w:rPr>
          <w:rFonts w:ascii="Verdana" w:hAnsi="Verdana"/>
          <w:i/>
          <w:sz w:val="20"/>
          <w:szCs w:val="20"/>
        </w:rPr>
        <w:t xml:space="preserve">едурата, както и съответствието с </w:t>
      </w:r>
      <w:r w:rsidRPr="00194B83">
        <w:rPr>
          <w:rFonts w:ascii="Verdana" w:hAnsi="Verdana"/>
          <w:i/>
          <w:sz w:val="20"/>
          <w:szCs w:val="20"/>
        </w:rPr>
        <w:lastRenderedPageBreak/>
        <w:t>поставените критерии за подбор. Документите се представят и за подизпълнителите и третите лица, ако има такива.</w:t>
      </w:r>
    </w:p>
    <w:p w:rsidR="00135B5E"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2.2.</w:t>
      </w:r>
      <w:r w:rsidRPr="003E17EF">
        <w:rPr>
          <w:rFonts w:ascii="Verdana" w:hAnsi="Verdana"/>
          <w:i/>
          <w:sz w:val="20"/>
          <w:szCs w:val="20"/>
        </w:rPr>
        <w:t>1</w:t>
      </w:r>
      <w:r w:rsidR="00643AFB" w:rsidRPr="003E17EF">
        <w:rPr>
          <w:rFonts w:ascii="Verdana" w:hAnsi="Verdana"/>
          <w:i/>
          <w:sz w:val="20"/>
          <w:szCs w:val="20"/>
        </w:rPr>
        <w:t>1</w:t>
      </w:r>
      <w:r w:rsidRPr="003E17EF">
        <w:rPr>
          <w:rFonts w:ascii="Verdana" w:hAnsi="Verdana"/>
          <w:i/>
          <w:sz w:val="20"/>
          <w:szCs w:val="20"/>
        </w:rPr>
        <w:t>.</w:t>
      </w:r>
      <w:r w:rsidR="00322856" w:rsidRPr="003E17EF">
        <w:rPr>
          <w:rFonts w:ascii="Verdana" w:hAnsi="Verdana"/>
          <w:sz w:val="20"/>
          <w:szCs w:val="20"/>
        </w:rPr>
        <w:t>Документи, удостоверяващи липса на основанията з</w:t>
      </w:r>
      <w:r w:rsidR="00257BD3" w:rsidRPr="003E17EF">
        <w:rPr>
          <w:rFonts w:ascii="Verdana" w:hAnsi="Verdana"/>
          <w:sz w:val="20"/>
          <w:szCs w:val="20"/>
        </w:rPr>
        <w:t xml:space="preserve">а отстраняване от процедурата. </w:t>
      </w:r>
    </w:p>
    <w:p w:rsidR="004B3A1F" w:rsidRPr="003E17EF" w:rsidRDefault="004B3A1F"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Участникът избран за изпълнител представя:</w:t>
      </w:r>
    </w:p>
    <w:p w:rsidR="00322856" w:rsidRPr="003E17EF" w:rsidRDefault="00A1068A" w:rsidP="00552A38">
      <w:pPr>
        <w:spacing w:line="276" w:lineRule="auto"/>
        <w:ind w:firstLine="426"/>
        <w:jc w:val="both"/>
        <w:rPr>
          <w:rFonts w:ascii="Verdana" w:hAnsi="Verdana"/>
          <w:i/>
          <w:sz w:val="20"/>
          <w:szCs w:val="20"/>
        </w:rPr>
      </w:pPr>
      <w:r w:rsidRPr="003E17EF">
        <w:rPr>
          <w:rFonts w:ascii="Verdana" w:hAnsi="Verdana"/>
          <w:sz w:val="20"/>
          <w:szCs w:val="20"/>
        </w:rPr>
        <w:t>2.2.</w:t>
      </w:r>
      <w:r w:rsidRPr="003E17EF">
        <w:rPr>
          <w:rFonts w:ascii="Verdana" w:hAnsi="Verdana"/>
          <w:i/>
          <w:sz w:val="20"/>
          <w:szCs w:val="20"/>
        </w:rPr>
        <w:t>1</w:t>
      </w:r>
      <w:r w:rsidR="00643AFB" w:rsidRPr="003E17EF">
        <w:rPr>
          <w:rFonts w:ascii="Verdana" w:hAnsi="Verdana"/>
          <w:i/>
          <w:sz w:val="20"/>
          <w:szCs w:val="20"/>
        </w:rPr>
        <w:t>1</w:t>
      </w:r>
      <w:r w:rsidRPr="003E17EF">
        <w:rPr>
          <w:rFonts w:ascii="Verdana" w:hAnsi="Verdana"/>
          <w:i/>
          <w:sz w:val="20"/>
          <w:szCs w:val="20"/>
        </w:rPr>
        <w:t>.</w:t>
      </w:r>
      <w:r w:rsidR="00322856" w:rsidRPr="003E17EF">
        <w:rPr>
          <w:rFonts w:ascii="Verdana" w:hAnsi="Verdana"/>
          <w:i/>
          <w:sz w:val="20"/>
          <w:szCs w:val="20"/>
        </w:rPr>
        <w:t>1.</w:t>
      </w:r>
      <w:r w:rsidR="00322856" w:rsidRPr="003E17EF">
        <w:rPr>
          <w:rFonts w:ascii="Verdana" w:hAnsi="Verdana"/>
          <w:i/>
          <w:sz w:val="20"/>
          <w:szCs w:val="20"/>
        </w:rPr>
        <w:tab/>
        <w:t>за обстоятелствата по чл. 54, ал. 1, т. 1 от ЗОП – свидетелство за съдимост;</w:t>
      </w:r>
    </w:p>
    <w:p w:rsidR="00322856" w:rsidRPr="003E17EF" w:rsidRDefault="00A1068A" w:rsidP="00552A38">
      <w:pPr>
        <w:spacing w:line="276" w:lineRule="auto"/>
        <w:ind w:firstLine="426"/>
        <w:jc w:val="both"/>
        <w:rPr>
          <w:rFonts w:ascii="Verdana" w:hAnsi="Verdana"/>
          <w:i/>
          <w:sz w:val="20"/>
          <w:szCs w:val="20"/>
        </w:rPr>
      </w:pPr>
      <w:r w:rsidRPr="003E17EF">
        <w:rPr>
          <w:rFonts w:ascii="Verdana" w:hAnsi="Verdana"/>
          <w:sz w:val="20"/>
          <w:szCs w:val="20"/>
        </w:rPr>
        <w:t>2.2.</w:t>
      </w:r>
      <w:r w:rsidRPr="003E17EF">
        <w:rPr>
          <w:rFonts w:ascii="Verdana" w:hAnsi="Verdana"/>
          <w:i/>
          <w:sz w:val="20"/>
          <w:szCs w:val="20"/>
        </w:rPr>
        <w:t>1</w:t>
      </w:r>
      <w:r w:rsidR="00643AFB" w:rsidRPr="003E17EF">
        <w:rPr>
          <w:rFonts w:ascii="Verdana" w:hAnsi="Verdana"/>
          <w:i/>
          <w:sz w:val="20"/>
          <w:szCs w:val="20"/>
        </w:rPr>
        <w:t>1</w:t>
      </w:r>
      <w:r w:rsidRPr="003E17EF">
        <w:rPr>
          <w:rFonts w:ascii="Verdana" w:hAnsi="Verdana"/>
          <w:i/>
          <w:sz w:val="20"/>
          <w:szCs w:val="20"/>
        </w:rPr>
        <w:t>.</w:t>
      </w:r>
      <w:r w:rsidR="00322856" w:rsidRPr="003E17EF">
        <w:rPr>
          <w:rFonts w:ascii="Verdana" w:hAnsi="Verdana"/>
          <w:i/>
          <w:sz w:val="20"/>
          <w:szCs w:val="20"/>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322856" w:rsidRPr="003E17EF" w:rsidRDefault="00A1068A" w:rsidP="00552A38">
      <w:pPr>
        <w:spacing w:line="276" w:lineRule="auto"/>
        <w:ind w:firstLine="426"/>
        <w:jc w:val="both"/>
        <w:rPr>
          <w:rFonts w:ascii="Verdana" w:hAnsi="Verdana"/>
          <w:i/>
          <w:sz w:val="20"/>
          <w:szCs w:val="20"/>
        </w:rPr>
      </w:pPr>
      <w:r w:rsidRPr="003E17EF">
        <w:rPr>
          <w:rFonts w:ascii="Verdana" w:hAnsi="Verdana"/>
          <w:sz w:val="20"/>
          <w:szCs w:val="20"/>
        </w:rPr>
        <w:t>2.2.</w:t>
      </w:r>
      <w:r w:rsidRPr="003E17EF">
        <w:rPr>
          <w:rFonts w:ascii="Verdana" w:hAnsi="Verdana"/>
          <w:i/>
          <w:sz w:val="20"/>
          <w:szCs w:val="20"/>
        </w:rPr>
        <w:t>1</w:t>
      </w:r>
      <w:r w:rsidR="00643AFB" w:rsidRPr="003E17EF">
        <w:rPr>
          <w:rFonts w:ascii="Verdana" w:hAnsi="Verdana"/>
          <w:i/>
          <w:sz w:val="20"/>
          <w:szCs w:val="20"/>
        </w:rPr>
        <w:t>1</w:t>
      </w:r>
      <w:r w:rsidRPr="003E17EF">
        <w:rPr>
          <w:rFonts w:ascii="Verdana" w:hAnsi="Verdana"/>
          <w:i/>
          <w:sz w:val="20"/>
          <w:szCs w:val="20"/>
        </w:rPr>
        <w:t>.</w:t>
      </w:r>
      <w:r w:rsidR="00322856" w:rsidRPr="003E17EF">
        <w:rPr>
          <w:rFonts w:ascii="Verdana" w:hAnsi="Verdana"/>
          <w:i/>
          <w:sz w:val="20"/>
          <w:szCs w:val="20"/>
        </w:rPr>
        <w:t>3. за обстоятелството по чл. 54, ал. 1, т. 6 от ЗОП – удостоверение от органите на Изпълнителна агенция „Главна инспекция по труда;</w:t>
      </w:r>
    </w:p>
    <w:p w:rsidR="00322856" w:rsidRPr="003E17EF" w:rsidRDefault="00322856" w:rsidP="00552A38">
      <w:pPr>
        <w:widowControl w:val="0"/>
        <w:suppressAutoHyphens/>
        <w:spacing w:line="276" w:lineRule="auto"/>
        <w:ind w:firstLine="426"/>
        <w:jc w:val="both"/>
        <w:rPr>
          <w:rFonts w:ascii="Verdana" w:hAnsi="Verdana"/>
          <w:i/>
          <w:sz w:val="20"/>
          <w:szCs w:val="20"/>
        </w:rPr>
      </w:pPr>
      <w:r w:rsidRPr="003E17EF">
        <w:rPr>
          <w:rFonts w:ascii="Verdana" w:hAnsi="Verdana"/>
          <w:bCs/>
          <w:i/>
          <w:sz w:val="20"/>
          <w:szCs w:val="20"/>
        </w:rPr>
        <w:t xml:space="preserve"> Когато в удостоверението по т. </w:t>
      </w:r>
      <w:r w:rsidR="00643AFB" w:rsidRPr="003E17EF">
        <w:rPr>
          <w:rFonts w:ascii="Verdana" w:hAnsi="Verdana"/>
          <w:sz w:val="20"/>
          <w:szCs w:val="20"/>
        </w:rPr>
        <w:t>2.2.</w:t>
      </w:r>
      <w:r w:rsidR="00643AFB" w:rsidRPr="003E17EF">
        <w:rPr>
          <w:rFonts w:ascii="Verdana" w:hAnsi="Verdana"/>
          <w:i/>
          <w:sz w:val="20"/>
          <w:szCs w:val="20"/>
        </w:rPr>
        <w:t>11.2.</w:t>
      </w:r>
      <w:r w:rsidRPr="003E17EF">
        <w:rPr>
          <w:rFonts w:ascii="Verdana" w:hAnsi="Verdana"/>
          <w:bCs/>
          <w:i/>
          <w:sz w:val="20"/>
          <w:szCs w:val="20"/>
        </w:rPr>
        <w:t xml:space="preserve"> се съдържа информация за влязло в сила наказателно постановление или съдебно решение за нарушение по </w:t>
      </w:r>
      <w:r w:rsidRPr="003E17EF">
        <w:rPr>
          <w:rFonts w:ascii="Verdana" w:hAnsi="Verdana"/>
          <w:i/>
          <w:sz w:val="20"/>
          <w:szCs w:val="20"/>
        </w:rPr>
        <w:t>чл. 54, ал. 1, т. 6 от ЗОП</w:t>
      </w:r>
      <w:r w:rsidRPr="003E17EF">
        <w:rPr>
          <w:rFonts w:ascii="Verdana" w:hAnsi="Verdana"/>
          <w:bCs/>
          <w:i/>
          <w:sz w:val="20"/>
          <w:szCs w:val="20"/>
        </w:rPr>
        <w:t xml:space="preserve">, </w:t>
      </w:r>
      <w:r w:rsidRPr="003E17EF">
        <w:rPr>
          <w:rFonts w:ascii="Verdana" w:hAnsi="Verdana"/>
          <w:i/>
          <w:sz w:val="20"/>
          <w:szCs w:val="20"/>
        </w:rPr>
        <w:t>участникът представя декларация, че нарушението не е извършено при изпълнение на договор за обществена поръчка.</w:t>
      </w:r>
    </w:p>
    <w:p w:rsidR="00322856" w:rsidRPr="003E17EF" w:rsidRDefault="00322856" w:rsidP="00552A38">
      <w:pPr>
        <w:widowControl w:val="0"/>
        <w:suppressAutoHyphens/>
        <w:spacing w:line="276" w:lineRule="auto"/>
        <w:ind w:firstLine="426"/>
        <w:jc w:val="both"/>
        <w:rPr>
          <w:rFonts w:ascii="Verdana" w:hAnsi="Verdana"/>
          <w:i/>
          <w:sz w:val="20"/>
          <w:szCs w:val="20"/>
        </w:rPr>
      </w:pPr>
      <w:r w:rsidRPr="003E17EF">
        <w:rPr>
          <w:rFonts w:ascii="Verdana" w:hAnsi="Verdana"/>
          <w:i/>
          <w:sz w:val="20"/>
          <w:szCs w:val="20"/>
        </w:rPr>
        <w:t>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w:t>
      </w:r>
    </w:p>
    <w:p w:rsidR="00322856" w:rsidRPr="003E17EF" w:rsidRDefault="00322856" w:rsidP="00552A38">
      <w:pPr>
        <w:widowControl w:val="0"/>
        <w:suppressAutoHyphens/>
        <w:spacing w:line="276" w:lineRule="auto"/>
        <w:ind w:firstLine="426"/>
        <w:jc w:val="both"/>
        <w:rPr>
          <w:rFonts w:ascii="Verdana" w:hAnsi="Verdana"/>
          <w:i/>
          <w:sz w:val="20"/>
          <w:szCs w:val="20"/>
        </w:rPr>
      </w:pPr>
      <w:r w:rsidRPr="003E17EF">
        <w:rPr>
          <w:rFonts w:ascii="Verdana" w:hAnsi="Verdana"/>
          <w:i/>
          <w:sz w:val="20"/>
          <w:szCs w:val="20"/>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322856" w:rsidRPr="003E17EF" w:rsidRDefault="00322856" w:rsidP="00552A38">
      <w:pPr>
        <w:widowControl w:val="0"/>
        <w:suppressAutoHyphens/>
        <w:spacing w:line="276" w:lineRule="auto"/>
        <w:ind w:firstLine="426"/>
        <w:jc w:val="both"/>
        <w:rPr>
          <w:rFonts w:ascii="Verdana" w:hAnsi="Verdana"/>
          <w:i/>
          <w:sz w:val="20"/>
          <w:szCs w:val="20"/>
        </w:rPr>
      </w:pPr>
      <w:r w:rsidRPr="003E17EF">
        <w:rPr>
          <w:rFonts w:ascii="Verdana" w:hAnsi="Verdana"/>
          <w:i/>
          <w:sz w:val="20"/>
          <w:szCs w:val="20"/>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322856" w:rsidRPr="003E17EF" w:rsidRDefault="00322856" w:rsidP="00552A38">
      <w:pPr>
        <w:widowControl w:val="0"/>
        <w:suppressAutoHyphens/>
        <w:spacing w:line="276" w:lineRule="auto"/>
        <w:ind w:firstLine="426"/>
        <w:jc w:val="both"/>
        <w:rPr>
          <w:rFonts w:ascii="Verdana" w:hAnsi="Verdana"/>
          <w:i/>
          <w:sz w:val="20"/>
          <w:szCs w:val="20"/>
        </w:rPr>
      </w:pPr>
      <w:r w:rsidRPr="003E17EF">
        <w:rPr>
          <w:rFonts w:ascii="Verdana" w:hAnsi="Verdana"/>
          <w:i/>
          <w:sz w:val="20"/>
          <w:szCs w:val="20"/>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322856" w:rsidRPr="003E17EF" w:rsidRDefault="00322856" w:rsidP="00552A38">
      <w:pPr>
        <w:shd w:val="clear" w:color="auto" w:fill="FFFFFF"/>
        <w:spacing w:line="276" w:lineRule="auto"/>
        <w:ind w:firstLine="426"/>
        <w:jc w:val="both"/>
        <w:rPr>
          <w:rFonts w:ascii="Verdana" w:hAnsi="Verdana"/>
          <w:b/>
          <w:i/>
          <w:sz w:val="20"/>
          <w:szCs w:val="20"/>
        </w:rPr>
      </w:pPr>
    </w:p>
    <w:p w:rsidR="00322856" w:rsidRPr="00194B83" w:rsidRDefault="00A1068A"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 xml:space="preserve">2.3. </w:t>
      </w:r>
      <w:r w:rsidR="00322856" w:rsidRPr="00194B83">
        <w:rPr>
          <w:rFonts w:ascii="Verdana" w:hAnsi="Verdana"/>
          <w:sz w:val="20"/>
          <w:szCs w:val="20"/>
        </w:rPr>
        <w:t xml:space="preserve"> Документи за доказване на предприетите мерки за надеждност, когато е приложимо.</w:t>
      </w:r>
    </w:p>
    <w:p w:rsidR="00322856" w:rsidRPr="00194B83" w:rsidRDefault="00322856"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Указание за подготовка:</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w:t>
      </w:r>
      <w:r w:rsidR="00322856" w:rsidRPr="003E17EF">
        <w:rPr>
          <w:rFonts w:ascii="Verdana" w:hAnsi="Verdana"/>
          <w:sz w:val="20"/>
          <w:szCs w:val="20"/>
        </w:rPr>
        <w:t xml:space="preserve">1. Участник, за когото са налице основания по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w:t>
      </w:r>
      <w:r w:rsidR="00322856" w:rsidRPr="003E17EF">
        <w:rPr>
          <w:rFonts w:ascii="Verdana" w:hAnsi="Verdana"/>
          <w:sz w:val="20"/>
          <w:szCs w:val="20"/>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w:t>
      </w:r>
      <w:r w:rsidR="00322856" w:rsidRPr="003E17EF">
        <w:rPr>
          <w:rFonts w:ascii="Verdana" w:hAnsi="Verdana"/>
          <w:sz w:val="20"/>
          <w:szCs w:val="20"/>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w:t>
      </w:r>
      <w:r w:rsidR="00322856" w:rsidRPr="003E17EF">
        <w:rPr>
          <w:rFonts w:ascii="Verdana" w:hAnsi="Verdana"/>
          <w:sz w:val="20"/>
          <w:szCs w:val="20"/>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322856" w:rsidRPr="00194B83" w:rsidRDefault="00A1068A" w:rsidP="00552A38">
      <w:pPr>
        <w:shd w:val="clear" w:color="auto" w:fill="FFFFFF"/>
        <w:spacing w:line="276" w:lineRule="auto"/>
        <w:ind w:firstLine="426"/>
        <w:jc w:val="both"/>
        <w:rPr>
          <w:rFonts w:ascii="Verdana" w:hAnsi="Verdana"/>
          <w:sz w:val="20"/>
          <w:szCs w:val="20"/>
        </w:rPr>
      </w:pPr>
      <w:r w:rsidRPr="00194B83">
        <w:rPr>
          <w:rFonts w:ascii="Verdana" w:hAnsi="Verdana"/>
          <w:sz w:val="20"/>
          <w:szCs w:val="20"/>
        </w:rPr>
        <w:t xml:space="preserve">2.3.2. </w:t>
      </w:r>
      <w:r w:rsidR="00322856" w:rsidRPr="00194B83">
        <w:rPr>
          <w:rFonts w:ascii="Verdana" w:hAnsi="Verdana"/>
          <w:sz w:val="20"/>
          <w:szCs w:val="20"/>
        </w:rPr>
        <w:t>Като доказателства за надеждността на участника се представят следните документи:</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2.3.2.</w:t>
      </w:r>
      <w:r w:rsidR="00322856" w:rsidRPr="003E17EF">
        <w:rPr>
          <w:rFonts w:ascii="Verdana" w:hAnsi="Verdana"/>
          <w:sz w:val="20"/>
          <w:szCs w:val="20"/>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322856" w:rsidRPr="003E17EF" w:rsidRDefault="00A1068A"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lastRenderedPageBreak/>
        <w:t>2.3.2.</w:t>
      </w:r>
      <w:r w:rsidR="00322856" w:rsidRPr="003E17EF">
        <w:rPr>
          <w:rFonts w:ascii="Verdana" w:hAnsi="Verdana"/>
          <w:sz w:val="20"/>
          <w:szCs w:val="20"/>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135B5E" w:rsidRPr="00194B83" w:rsidRDefault="00135B5E"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Важно:</w:t>
      </w:r>
    </w:p>
    <w:p w:rsidR="00322856" w:rsidRPr="00194B83" w:rsidRDefault="00F53569"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Възложителят прец</w:t>
      </w:r>
      <w:r w:rsidR="00322856" w:rsidRPr="00194B83">
        <w:rPr>
          <w:rFonts w:ascii="Verdana" w:hAnsi="Verdana"/>
          <w:i/>
          <w:sz w:val="20"/>
          <w:szCs w:val="20"/>
        </w:rPr>
        <w:t>енява предприетите от участника мерки, като отчита тежестта и конкретните обстоятелства, свързани с престъплението или нарушението.</w:t>
      </w:r>
    </w:p>
    <w:p w:rsidR="00322856" w:rsidRPr="00194B83" w:rsidRDefault="00322856"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322856" w:rsidRPr="00194B83" w:rsidRDefault="00322856" w:rsidP="00552A38">
      <w:pPr>
        <w:shd w:val="clear" w:color="auto" w:fill="FFFFFF"/>
        <w:spacing w:line="276" w:lineRule="auto"/>
        <w:ind w:firstLine="426"/>
        <w:jc w:val="both"/>
        <w:rPr>
          <w:rFonts w:ascii="Verdana" w:hAnsi="Verdana"/>
          <w:i/>
          <w:sz w:val="20"/>
          <w:szCs w:val="20"/>
        </w:rPr>
      </w:pPr>
      <w:r w:rsidRPr="00194B83">
        <w:rPr>
          <w:rFonts w:ascii="Verdana" w:hAnsi="Verdana"/>
          <w:i/>
          <w:sz w:val="20"/>
          <w:szCs w:val="20"/>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322856" w:rsidRPr="003E17EF" w:rsidRDefault="00322856" w:rsidP="00552A38">
      <w:pPr>
        <w:shd w:val="clear" w:color="auto" w:fill="FFFFFF"/>
        <w:spacing w:line="276" w:lineRule="auto"/>
        <w:ind w:firstLine="426"/>
        <w:jc w:val="both"/>
        <w:rPr>
          <w:rFonts w:ascii="Verdana" w:hAnsi="Verdana"/>
          <w:i/>
          <w:sz w:val="20"/>
          <w:szCs w:val="20"/>
        </w:rPr>
      </w:pPr>
      <w:r w:rsidRPr="003E17EF">
        <w:rPr>
          <w:rFonts w:ascii="Verdana" w:hAnsi="Verdana"/>
          <w:i/>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322856" w:rsidRPr="003E17EF" w:rsidRDefault="00A1068A" w:rsidP="007B146E">
      <w:pPr>
        <w:shd w:val="clear" w:color="auto" w:fill="FFFFFF"/>
        <w:tabs>
          <w:tab w:val="left" w:pos="426"/>
        </w:tabs>
        <w:spacing w:line="276" w:lineRule="auto"/>
        <w:ind w:firstLine="426"/>
        <w:jc w:val="both"/>
        <w:rPr>
          <w:rFonts w:ascii="Verdana" w:hAnsi="Verdana"/>
          <w:b/>
          <w:sz w:val="20"/>
          <w:szCs w:val="20"/>
        </w:rPr>
      </w:pPr>
      <w:r w:rsidRPr="003E17EF">
        <w:rPr>
          <w:rFonts w:ascii="Verdana" w:hAnsi="Verdana"/>
          <w:b/>
          <w:sz w:val="20"/>
          <w:szCs w:val="20"/>
        </w:rPr>
        <w:t>2.4.</w:t>
      </w:r>
      <w:r w:rsidR="00322856" w:rsidRPr="003E17EF">
        <w:rPr>
          <w:rFonts w:ascii="Verdana" w:hAnsi="Verdana"/>
          <w:b/>
          <w:sz w:val="20"/>
          <w:szCs w:val="20"/>
        </w:rPr>
        <w:t xml:space="preserve"> Документ, от който да е видно правното основание за създаване на обединението (когато е приложимо) - заверено от участника копие;</w:t>
      </w:r>
    </w:p>
    <w:p w:rsidR="00322856" w:rsidRPr="00194B83" w:rsidRDefault="00322856" w:rsidP="007B146E">
      <w:pPr>
        <w:shd w:val="clear" w:color="auto" w:fill="FFFFFF"/>
        <w:tabs>
          <w:tab w:val="left" w:pos="426"/>
        </w:tabs>
        <w:spacing w:line="276" w:lineRule="auto"/>
        <w:ind w:firstLine="426"/>
        <w:jc w:val="both"/>
        <w:rPr>
          <w:rFonts w:ascii="Verdana" w:hAnsi="Verdana"/>
          <w:sz w:val="20"/>
          <w:szCs w:val="20"/>
        </w:rPr>
      </w:pPr>
      <w:r w:rsidRPr="00194B83">
        <w:rPr>
          <w:rFonts w:ascii="Verdana" w:hAnsi="Verdana"/>
          <w:sz w:val="20"/>
          <w:szCs w:val="20"/>
        </w:rPr>
        <w:t>Указание за подготовка:</w:t>
      </w:r>
    </w:p>
    <w:p w:rsidR="00322856" w:rsidRPr="003E17EF" w:rsidRDefault="00322856" w:rsidP="007B146E">
      <w:pPr>
        <w:shd w:val="clear" w:color="auto" w:fill="FFFFFF"/>
        <w:tabs>
          <w:tab w:val="left" w:pos="426"/>
        </w:tabs>
        <w:spacing w:line="276" w:lineRule="auto"/>
        <w:ind w:firstLine="426"/>
        <w:jc w:val="both"/>
        <w:rPr>
          <w:rFonts w:ascii="Verdana" w:hAnsi="Verdana"/>
          <w:sz w:val="20"/>
          <w:szCs w:val="20"/>
        </w:rPr>
      </w:pPr>
      <w:r w:rsidRPr="003E17EF">
        <w:rPr>
          <w:rFonts w:ascii="Verdana" w:hAnsi="Verdana"/>
          <w:b/>
          <w:sz w:val="20"/>
          <w:szCs w:val="20"/>
        </w:rPr>
        <w:tab/>
      </w:r>
      <w:r w:rsidRPr="003E17EF">
        <w:rPr>
          <w:rFonts w:ascii="Verdana" w:hAnsi="Verdana"/>
          <w:sz w:val="20"/>
          <w:szCs w:val="20"/>
        </w:rPr>
        <w:t>Документът, от който е видно правното основание за създаване на обединението, следва да съдържа следната информация във връзка с конкретната обществена поръчка:</w:t>
      </w:r>
    </w:p>
    <w:p w:rsidR="00322856" w:rsidRPr="003E17EF" w:rsidRDefault="00322856" w:rsidP="007B146E">
      <w:pPr>
        <w:shd w:val="clear" w:color="auto" w:fill="FFFFFF"/>
        <w:tabs>
          <w:tab w:val="left" w:pos="426"/>
        </w:tabs>
        <w:spacing w:line="276" w:lineRule="auto"/>
        <w:ind w:firstLine="426"/>
        <w:jc w:val="both"/>
        <w:rPr>
          <w:rFonts w:ascii="Verdana" w:hAnsi="Verdana"/>
          <w:sz w:val="20"/>
          <w:szCs w:val="20"/>
        </w:rPr>
      </w:pPr>
      <w:r w:rsidRPr="003E17EF">
        <w:rPr>
          <w:rFonts w:ascii="Verdana" w:hAnsi="Verdana"/>
          <w:sz w:val="20"/>
          <w:szCs w:val="20"/>
        </w:rPr>
        <w:tab/>
      </w:r>
      <w:r w:rsidR="00194B83">
        <w:rPr>
          <w:rFonts w:ascii="Verdana" w:hAnsi="Verdana"/>
          <w:sz w:val="20"/>
          <w:szCs w:val="20"/>
        </w:rPr>
        <w:t xml:space="preserve">1. </w:t>
      </w:r>
      <w:r w:rsidRPr="003E17EF">
        <w:rPr>
          <w:rFonts w:ascii="Verdana" w:hAnsi="Verdana"/>
          <w:sz w:val="20"/>
          <w:szCs w:val="20"/>
        </w:rPr>
        <w:t>правата и задълженията на участниците в обединението;</w:t>
      </w:r>
    </w:p>
    <w:p w:rsidR="00322856" w:rsidRPr="003E17EF" w:rsidRDefault="00322856" w:rsidP="007B146E">
      <w:pPr>
        <w:shd w:val="clear" w:color="auto" w:fill="FFFFFF"/>
        <w:tabs>
          <w:tab w:val="left" w:pos="426"/>
        </w:tabs>
        <w:spacing w:line="276" w:lineRule="auto"/>
        <w:ind w:firstLine="426"/>
        <w:jc w:val="both"/>
        <w:rPr>
          <w:rFonts w:ascii="Verdana" w:hAnsi="Verdana"/>
          <w:sz w:val="20"/>
          <w:szCs w:val="20"/>
        </w:rPr>
      </w:pPr>
      <w:r w:rsidRPr="003E17EF">
        <w:rPr>
          <w:rFonts w:ascii="Verdana" w:hAnsi="Verdana"/>
          <w:sz w:val="20"/>
          <w:szCs w:val="20"/>
        </w:rPr>
        <w:tab/>
        <w:t>2. разпределението на отговорността между членовете на обединението;</w:t>
      </w:r>
    </w:p>
    <w:p w:rsidR="00322856" w:rsidRPr="003E17EF" w:rsidRDefault="00322856" w:rsidP="007B146E">
      <w:pPr>
        <w:shd w:val="clear" w:color="auto" w:fill="FFFFFF"/>
        <w:tabs>
          <w:tab w:val="left" w:pos="426"/>
        </w:tabs>
        <w:spacing w:line="276" w:lineRule="auto"/>
        <w:ind w:firstLine="426"/>
        <w:jc w:val="both"/>
        <w:rPr>
          <w:rFonts w:ascii="Verdana" w:hAnsi="Verdana"/>
          <w:sz w:val="20"/>
          <w:szCs w:val="20"/>
        </w:rPr>
      </w:pPr>
      <w:r w:rsidRPr="003E17EF">
        <w:rPr>
          <w:rFonts w:ascii="Verdana" w:hAnsi="Verdana"/>
          <w:sz w:val="20"/>
          <w:szCs w:val="20"/>
        </w:rPr>
        <w:tab/>
        <w:t>3. дейностите, които ще изпълнява всеки член на обединението.</w:t>
      </w:r>
    </w:p>
    <w:p w:rsidR="00322856" w:rsidRPr="003E17EF" w:rsidRDefault="00D41BF3" w:rsidP="00552A38">
      <w:pPr>
        <w:shd w:val="clear" w:color="auto" w:fill="FFFFFF"/>
        <w:tabs>
          <w:tab w:val="left" w:pos="720"/>
        </w:tabs>
        <w:spacing w:line="276" w:lineRule="auto"/>
        <w:ind w:firstLine="426"/>
        <w:jc w:val="both"/>
        <w:rPr>
          <w:rFonts w:ascii="Verdana" w:hAnsi="Verdana"/>
          <w:b/>
          <w:sz w:val="20"/>
          <w:szCs w:val="20"/>
        </w:rPr>
      </w:pPr>
      <w:r w:rsidRPr="003E17EF">
        <w:rPr>
          <w:rFonts w:ascii="Verdana" w:hAnsi="Verdana"/>
          <w:b/>
          <w:sz w:val="20"/>
          <w:szCs w:val="20"/>
        </w:rPr>
        <w:t>2.5</w:t>
      </w:r>
      <w:r w:rsidR="00A1068A" w:rsidRPr="003E17EF">
        <w:rPr>
          <w:rFonts w:ascii="Verdana" w:hAnsi="Verdana"/>
          <w:b/>
          <w:sz w:val="20"/>
          <w:szCs w:val="20"/>
        </w:rPr>
        <w:t>.</w:t>
      </w:r>
      <w:r w:rsidR="00322856" w:rsidRPr="003E17EF">
        <w:rPr>
          <w:rFonts w:ascii="Verdana" w:hAnsi="Verdana"/>
          <w:b/>
          <w:sz w:val="20"/>
          <w:szCs w:val="20"/>
        </w:rPr>
        <w:t xml:space="preserve"> Техническо предложение</w:t>
      </w:r>
      <w:r w:rsidR="00322856" w:rsidRPr="003E17EF">
        <w:rPr>
          <w:rFonts w:ascii="Verdana" w:hAnsi="Verdana"/>
          <w:sz w:val="20"/>
          <w:szCs w:val="20"/>
        </w:rPr>
        <w:t xml:space="preserve"> - </w:t>
      </w:r>
      <w:r w:rsidR="00322856" w:rsidRPr="003E17EF">
        <w:rPr>
          <w:rFonts w:ascii="Verdana" w:hAnsi="Verdana"/>
          <w:b/>
          <w:sz w:val="20"/>
          <w:szCs w:val="20"/>
        </w:rPr>
        <w:t xml:space="preserve">попълва се </w:t>
      </w:r>
      <w:r w:rsidR="00B21EAB" w:rsidRPr="003E17EF">
        <w:rPr>
          <w:rFonts w:ascii="Verdana" w:hAnsi="Verdana"/>
          <w:b/>
          <w:i/>
          <w:sz w:val="20"/>
          <w:szCs w:val="20"/>
          <w:u w:val="single"/>
        </w:rPr>
        <w:t>Образец № 3</w:t>
      </w:r>
      <w:r w:rsidR="00322856" w:rsidRPr="003E17EF">
        <w:rPr>
          <w:rFonts w:ascii="Verdana" w:hAnsi="Verdana"/>
          <w:b/>
          <w:sz w:val="20"/>
          <w:szCs w:val="20"/>
        </w:rPr>
        <w:t>:</w:t>
      </w:r>
    </w:p>
    <w:p w:rsidR="00322856" w:rsidRPr="00966A18" w:rsidRDefault="00322856" w:rsidP="00552A38">
      <w:pPr>
        <w:numPr>
          <w:ilvl w:val="0"/>
          <w:numId w:val="16"/>
        </w:numPr>
        <w:shd w:val="clear" w:color="auto" w:fill="FFFFFF"/>
        <w:tabs>
          <w:tab w:val="left" w:pos="720"/>
        </w:tabs>
        <w:spacing w:line="276" w:lineRule="auto"/>
        <w:ind w:left="0" w:firstLine="426"/>
        <w:jc w:val="both"/>
        <w:rPr>
          <w:rFonts w:ascii="Verdana" w:hAnsi="Verdana"/>
          <w:sz w:val="20"/>
          <w:szCs w:val="20"/>
        </w:rPr>
      </w:pPr>
      <w:r w:rsidRPr="003E17EF">
        <w:rPr>
          <w:rFonts w:ascii="Verdana" w:hAnsi="Verdana"/>
          <w:sz w:val="20"/>
          <w:szCs w:val="20"/>
        </w:rPr>
        <w:t xml:space="preserve">документ за упълномощаване, когато лицето, което подава офертата, не е законният представител на участника </w:t>
      </w:r>
      <w:r w:rsidR="007268FA" w:rsidRPr="007268FA">
        <w:rPr>
          <w:rFonts w:ascii="Verdana" w:hAnsi="Verdana"/>
          <w:sz w:val="20"/>
          <w:szCs w:val="20"/>
        </w:rPr>
        <w:t>/ако е приложимо/</w:t>
      </w:r>
      <w:r w:rsidRPr="003E17EF">
        <w:rPr>
          <w:rFonts w:ascii="Verdana" w:hAnsi="Verdana"/>
          <w:sz w:val="20"/>
          <w:szCs w:val="20"/>
        </w:rPr>
        <w:t xml:space="preserve">– </w:t>
      </w:r>
      <w:r w:rsidR="008F10AB" w:rsidRPr="00966A18">
        <w:rPr>
          <w:rFonts w:ascii="Verdana" w:hAnsi="Verdana"/>
          <w:sz w:val="20"/>
          <w:szCs w:val="20"/>
        </w:rPr>
        <w:t>оригинал</w:t>
      </w:r>
      <w:r w:rsidRPr="00966A18">
        <w:rPr>
          <w:rFonts w:ascii="Verdana" w:hAnsi="Verdana"/>
          <w:sz w:val="20"/>
          <w:szCs w:val="20"/>
        </w:rPr>
        <w:t>;</w:t>
      </w:r>
    </w:p>
    <w:p w:rsidR="00D41BF3" w:rsidRPr="003E17EF" w:rsidRDefault="00322856" w:rsidP="00552A38">
      <w:pPr>
        <w:numPr>
          <w:ilvl w:val="0"/>
          <w:numId w:val="16"/>
        </w:numPr>
        <w:shd w:val="clear" w:color="auto" w:fill="FFFFFF"/>
        <w:tabs>
          <w:tab w:val="left" w:pos="720"/>
        </w:tabs>
        <w:spacing w:line="276" w:lineRule="auto"/>
        <w:ind w:left="0" w:firstLine="426"/>
        <w:jc w:val="both"/>
        <w:rPr>
          <w:rFonts w:ascii="Verdana" w:hAnsi="Verdana"/>
          <w:b/>
          <w:sz w:val="20"/>
          <w:szCs w:val="20"/>
        </w:rPr>
      </w:pPr>
      <w:r w:rsidRPr="003E17EF">
        <w:rPr>
          <w:rFonts w:ascii="Verdana" w:hAnsi="Verdana"/>
          <w:sz w:val="20"/>
          <w:szCs w:val="20"/>
        </w:rPr>
        <w:t>предложение за изпълнение на поръчката в съответствие с техническата спецификация и изискванията на възложителя</w:t>
      </w:r>
      <w:r w:rsidR="00D41BF3" w:rsidRPr="003E17EF">
        <w:rPr>
          <w:rFonts w:ascii="Verdana" w:hAnsi="Verdana"/>
          <w:sz w:val="20"/>
          <w:szCs w:val="20"/>
        </w:rPr>
        <w:t>,</w:t>
      </w:r>
    </w:p>
    <w:p w:rsidR="00322856" w:rsidRPr="003E17EF" w:rsidRDefault="00322856" w:rsidP="00552A38">
      <w:pPr>
        <w:numPr>
          <w:ilvl w:val="0"/>
          <w:numId w:val="16"/>
        </w:numPr>
        <w:shd w:val="clear" w:color="auto" w:fill="FFFFFF"/>
        <w:tabs>
          <w:tab w:val="left" w:pos="720"/>
        </w:tabs>
        <w:spacing w:line="276" w:lineRule="auto"/>
        <w:ind w:left="0" w:firstLine="426"/>
        <w:jc w:val="both"/>
        <w:rPr>
          <w:rFonts w:ascii="Verdana" w:hAnsi="Verdana"/>
          <w:b/>
          <w:sz w:val="20"/>
          <w:szCs w:val="20"/>
        </w:rPr>
      </w:pPr>
      <w:r w:rsidRPr="003E17EF">
        <w:rPr>
          <w:rFonts w:ascii="Verdana" w:hAnsi="Verdana"/>
          <w:sz w:val="20"/>
          <w:szCs w:val="20"/>
        </w:rPr>
        <w:t xml:space="preserve"> декларация за съгласие с клаузите на приложения проект на договор - попълва </w:t>
      </w:r>
      <w:r w:rsidR="00B21EAB" w:rsidRPr="003E17EF">
        <w:rPr>
          <w:rFonts w:ascii="Verdana" w:hAnsi="Verdana"/>
          <w:b/>
          <w:i/>
          <w:sz w:val="20"/>
          <w:szCs w:val="20"/>
          <w:u w:val="single"/>
        </w:rPr>
        <w:t>Образец №4</w:t>
      </w:r>
      <w:r w:rsidR="00512A49" w:rsidRPr="003E17EF">
        <w:rPr>
          <w:rFonts w:ascii="Verdana" w:hAnsi="Verdana"/>
          <w:b/>
          <w:i/>
          <w:sz w:val="20"/>
          <w:szCs w:val="20"/>
          <w:u w:val="single"/>
        </w:rPr>
        <w:t>;</w:t>
      </w:r>
    </w:p>
    <w:p w:rsidR="00322856" w:rsidRDefault="00322856" w:rsidP="00552A38">
      <w:pPr>
        <w:numPr>
          <w:ilvl w:val="0"/>
          <w:numId w:val="16"/>
        </w:numPr>
        <w:shd w:val="clear" w:color="auto" w:fill="FFFFFF"/>
        <w:tabs>
          <w:tab w:val="left" w:pos="720"/>
        </w:tabs>
        <w:spacing w:line="276" w:lineRule="auto"/>
        <w:ind w:left="0" w:firstLine="426"/>
        <w:jc w:val="both"/>
        <w:rPr>
          <w:rFonts w:ascii="Verdana" w:hAnsi="Verdana"/>
          <w:sz w:val="20"/>
          <w:szCs w:val="20"/>
        </w:rPr>
      </w:pPr>
      <w:r w:rsidRPr="003E17EF">
        <w:rPr>
          <w:rFonts w:ascii="Verdana" w:hAnsi="Verdana"/>
          <w:sz w:val="20"/>
          <w:szCs w:val="20"/>
        </w:rPr>
        <w:t xml:space="preserve">декларация за срока на валидност на офертата - попълва се </w:t>
      </w:r>
      <w:r w:rsidR="00B21EAB" w:rsidRPr="003E17EF">
        <w:rPr>
          <w:rFonts w:ascii="Verdana" w:hAnsi="Verdana"/>
          <w:b/>
          <w:i/>
          <w:sz w:val="20"/>
          <w:szCs w:val="20"/>
          <w:u w:val="single"/>
        </w:rPr>
        <w:t>Образец № 5</w:t>
      </w:r>
      <w:r w:rsidRPr="003E17EF">
        <w:rPr>
          <w:rFonts w:ascii="Verdana" w:hAnsi="Verdana"/>
          <w:sz w:val="20"/>
          <w:szCs w:val="20"/>
        </w:rPr>
        <w:t>;</w:t>
      </w:r>
    </w:p>
    <w:p w:rsidR="008936FF" w:rsidRDefault="008936FF" w:rsidP="008936FF">
      <w:pPr>
        <w:shd w:val="clear" w:color="auto" w:fill="FFFFFF"/>
        <w:tabs>
          <w:tab w:val="left" w:pos="720"/>
        </w:tabs>
        <w:spacing w:line="276" w:lineRule="auto"/>
        <w:ind w:left="426"/>
        <w:jc w:val="both"/>
        <w:rPr>
          <w:rFonts w:ascii="Verdana" w:hAnsi="Verdana"/>
          <w:sz w:val="20"/>
          <w:szCs w:val="20"/>
        </w:rPr>
      </w:pPr>
    </w:p>
    <w:p w:rsidR="00B21EAB" w:rsidRPr="005E0BDA" w:rsidRDefault="00CA3E04" w:rsidP="005E0BDA">
      <w:pPr>
        <w:shd w:val="clear" w:color="auto" w:fill="FFFFFF"/>
        <w:tabs>
          <w:tab w:val="left" w:pos="720"/>
          <w:tab w:val="left" w:pos="993"/>
        </w:tabs>
        <w:spacing w:line="276" w:lineRule="auto"/>
        <w:ind w:firstLine="426"/>
        <w:jc w:val="both"/>
        <w:rPr>
          <w:rFonts w:ascii="Verdana" w:hAnsi="Verdana"/>
          <w:b/>
          <w:sz w:val="20"/>
        </w:rPr>
      </w:pPr>
      <w:r>
        <w:rPr>
          <w:rFonts w:ascii="Verdana" w:hAnsi="Verdana"/>
          <w:b/>
          <w:sz w:val="20"/>
        </w:rPr>
        <w:t>2.6</w:t>
      </w:r>
      <w:r w:rsidR="005E0BDA">
        <w:rPr>
          <w:rFonts w:ascii="Verdana" w:hAnsi="Verdana"/>
          <w:b/>
          <w:sz w:val="20"/>
        </w:rPr>
        <w:t>.</w:t>
      </w:r>
      <w:r w:rsidR="005E0BDA">
        <w:rPr>
          <w:rFonts w:ascii="Verdana" w:hAnsi="Verdana"/>
          <w:b/>
          <w:sz w:val="20"/>
        </w:rPr>
        <w:tab/>
      </w:r>
      <w:r w:rsidR="00322856" w:rsidRPr="005E0BDA">
        <w:rPr>
          <w:rFonts w:ascii="Verdana" w:hAnsi="Verdana"/>
          <w:b/>
          <w:sz w:val="20"/>
        </w:rPr>
        <w:t>Съдържание на ПЛИК „</w:t>
      </w:r>
      <w:r w:rsidR="007F4F6A" w:rsidRPr="005E0BDA">
        <w:rPr>
          <w:rFonts w:ascii="Verdana" w:hAnsi="Verdana"/>
          <w:b/>
          <w:sz w:val="20"/>
        </w:rPr>
        <w:t>Предлагани ценови параметри</w:t>
      </w:r>
      <w:r w:rsidR="00322856" w:rsidRPr="005E0BDA">
        <w:rPr>
          <w:rFonts w:ascii="Verdana" w:hAnsi="Verdana"/>
          <w:b/>
          <w:sz w:val="20"/>
        </w:rPr>
        <w:t xml:space="preserve">" </w:t>
      </w:r>
    </w:p>
    <w:p w:rsidR="00322856" w:rsidRPr="003E17EF" w:rsidRDefault="00BC7FEF" w:rsidP="00552A38">
      <w:pPr>
        <w:shd w:val="clear" w:color="auto" w:fill="FFFFFF"/>
        <w:tabs>
          <w:tab w:val="left" w:pos="0"/>
        </w:tabs>
        <w:autoSpaceDE w:val="0"/>
        <w:autoSpaceDN w:val="0"/>
        <w:adjustRightInd w:val="0"/>
        <w:spacing w:line="276" w:lineRule="auto"/>
        <w:ind w:firstLine="426"/>
        <w:jc w:val="both"/>
        <w:rPr>
          <w:rFonts w:ascii="Verdana" w:hAnsi="Verdana"/>
          <w:sz w:val="20"/>
          <w:szCs w:val="20"/>
        </w:rPr>
      </w:pPr>
      <w:r w:rsidRPr="00BC7FEF">
        <w:rPr>
          <w:rFonts w:ascii="Verdana" w:hAnsi="Verdana"/>
          <w:sz w:val="20"/>
          <w:szCs w:val="20"/>
        </w:rPr>
        <w:t>Този плик съдържа Ценовото предложение</w:t>
      </w:r>
      <w:r>
        <w:rPr>
          <w:rFonts w:ascii="Verdana" w:hAnsi="Verdana"/>
          <w:sz w:val="20"/>
          <w:szCs w:val="20"/>
        </w:rPr>
        <w:t xml:space="preserve">, включващо попълнени </w:t>
      </w:r>
      <w:r w:rsidR="00B21EAB" w:rsidRPr="00A03BA8">
        <w:rPr>
          <w:rFonts w:ascii="Verdana" w:hAnsi="Verdana"/>
          <w:b/>
          <w:i/>
          <w:sz w:val="20"/>
          <w:szCs w:val="20"/>
          <w:u w:val="single"/>
        </w:rPr>
        <w:t>Образец № 6</w:t>
      </w:r>
      <w:r w:rsidR="00956EAC" w:rsidRPr="00A03BA8">
        <w:rPr>
          <w:rFonts w:ascii="Verdana" w:hAnsi="Verdana"/>
          <w:b/>
          <w:i/>
          <w:sz w:val="20"/>
          <w:szCs w:val="20"/>
          <w:u w:val="single"/>
        </w:rPr>
        <w:t xml:space="preserve"> и Образец № 6А</w:t>
      </w:r>
      <w:r w:rsidR="00956EAC" w:rsidRPr="00A03BA8">
        <w:rPr>
          <w:rFonts w:ascii="Verdana" w:hAnsi="Verdana"/>
          <w:sz w:val="20"/>
          <w:szCs w:val="20"/>
        </w:rPr>
        <w:t xml:space="preserve">и </w:t>
      </w:r>
      <w:r>
        <w:rPr>
          <w:rFonts w:ascii="Verdana" w:hAnsi="Verdana"/>
          <w:sz w:val="20"/>
          <w:szCs w:val="20"/>
        </w:rPr>
        <w:t>представени</w:t>
      </w:r>
      <w:r w:rsidR="00956EAC">
        <w:rPr>
          <w:rFonts w:ascii="Verdana" w:hAnsi="Verdana"/>
          <w:sz w:val="20"/>
          <w:szCs w:val="20"/>
        </w:rPr>
        <w:t xml:space="preserve"> в оригинал, подписани и подпечатани</w:t>
      </w:r>
      <w:r w:rsidR="00322856" w:rsidRPr="003E17EF">
        <w:rPr>
          <w:rFonts w:ascii="Verdana" w:hAnsi="Verdana"/>
          <w:sz w:val="20"/>
          <w:szCs w:val="20"/>
        </w:rPr>
        <w:t xml:space="preserve"> от представляващия участника или упълномощено лице.</w:t>
      </w:r>
    </w:p>
    <w:p w:rsidR="00322856" w:rsidRPr="003E17EF" w:rsidRDefault="00322856" w:rsidP="00552A38">
      <w:pPr>
        <w:shd w:val="clear" w:color="auto" w:fill="FFFFFF"/>
        <w:tabs>
          <w:tab w:val="left" w:pos="0"/>
        </w:tabs>
        <w:autoSpaceDE w:val="0"/>
        <w:autoSpaceDN w:val="0"/>
        <w:adjustRightInd w:val="0"/>
        <w:spacing w:line="276" w:lineRule="auto"/>
        <w:ind w:firstLine="426"/>
        <w:jc w:val="both"/>
        <w:rPr>
          <w:rFonts w:ascii="Verdana" w:hAnsi="Verdana"/>
          <w:sz w:val="20"/>
          <w:szCs w:val="20"/>
        </w:rPr>
      </w:pPr>
      <w:r w:rsidRPr="003E17EF">
        <w:rPr>
          <w:rFonts w:ascii="Verdana" w:hAnsi="Verdana"/>
          <w:sz w:val="20"/>
          <w:szCs w:val="20"/>
        </w:rPr>
        <w:t>Извън плика с надпис "Предлагани ценови параметри" не трябва да е посочена никаква информация относно цената.</w:t>
      </w:r>
    </w:p>
    <w:p w:rsidR="00322856" w:rsidRPr="003E17EF" w:rsidRDefault="00322856" w:rsidP="00552A38">
      <w:pPr>
        <w:shd w:val="clear" w:color="auto" w:fill="FFFFFF"/>
        <w:tabs>
          <w:tab w:val="left" w:pos="0"/>
          <w:tab w:val="left" w:pos="720"/>
        </w:tabs>
        <w:autoSpaceDE w:val="0"/>
        <w:autoSpaceDN w:val="0"/>
        <w:adjustRightInd w:val="0"/>
        <w:spacing w:line="276" w:lineRule="auto"/>
        <w:ind w:firstLine="426"/>
        <w:jc w:val="both"/>
        <w:rPr>
          <w:rFonts w:ascii="Verdana" w:hAnsi="Verdana"/>
          <w:sz w:val="20"/>
          <w:szCs w:val="20"/>
        </w:rPr>
      </w:pPr>
      <w:r w:rsidRPr="003E17EF">
        <w:rPr>
          <w:rFonts w:ascii="Verdana" w:hAnsi="Verdana"/>
          <w:sz w:val="20"/>
          <w:szCs w:val="20"/>
        </w:rPr>
        <w:t>Участници, които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22856" w:rsidRPr="003E17EF" w:rsidRDefault="00322856" w:rsidP="00E86027">
      <w:pPr>
        <w:shd w:val="clear" w:color="auto" w:fill="FFFFFF"/>
        <w:tabs>
          <w:tab w:val="left" w:pos="720"/>
        </w:tabs>
        <w:autoSpaceDE w:val="0"/>
        <w:autoSpaceDN w:val="0"/>
        <w:adjustRightInd w:val="0"/>
        <w:spacing w:line="276" w:lineRule="auto"/>
        <w:ind w:firstLine="426"/>
        <w:jc w:val="both"/>
        <w:rPr>
          <w:rFonts w:ascii="Verdana" w:hAnsi="Verdana"/>
          <w:b/>
          <w:sz w:val="20"/>
          <w:szCs w:val="20"/>
        </w:rPr>
      </w:pPr>
      <w:r w:rsidRPr="003E17EF">
        <w:rPr>
          <w:rFonts w:ascii="Verdana" w:hAnsi="Verdana"/>
          <w:b/>
          <w:sz w:val="20"/>
          <w:szCs w:val="20"/>
        </w:rPr>
        <w:t>2.</w:t>
      </w:r>
      <w:r w:rsidR="00CA3E04">
        <w:rPr>
          <w:rFonts w:ascii="Verdana" w:hAnsi="Verdana"/>
          <w:b/>
          <w:sz w:val="20"/>
          <w:szCs w:val="20"/>
        </w:rPr>
        <w:t>7</w:t>
      </w:r>
      <w:r w:rsidRPr="003E17EF">
        <w:rPr>
          <w:rFonts w:ascii="Verdana" w:hAnsi="Verdana"/>
          <w:b/>
          <w:sz w:val="20"/>
          <w:szCs w:val="20"/>
        </w:rPr>
        <w:t>. Запечатване</w:t>
      </w:r>
    </w:p>
    <w:p w:rsidR="00322856" w:rsidRPr="003E17EF" w:rsidRDefault="00322856" w:rsidP="00552A38">
      <w:pPr>
        <w:numPr>
          <w:ilvl w:val="1"/>
          <w:numId w:val="2"/>
        </w:numPr>
        <w:shd w:val="clear" w:color="auto" w:fill="FFFFFF"/>
        <w:tabs>
          <w:tab w:val="left" w:pos="720"/>
          <w:tab w:val="num" w:pos="1080"/>
          <w:tab w:val="left" w:pos="1440"/>
          <w:tab w:val="left" w:pos="1620"/>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Документите, систематизирани съобразно посочените по-горе изисквания, се запечатват  по реда посочен в Раздел ІІІ „Изи</w:t>
      </w:r>
      <w:r w:rsidR="00B21EAB" w:rsidRPr="003E17EF">
        <w:rPr>
          <w:rFonts w:ascii="Verdana" w:hAnsi="Verdana"/>
          <w:sz w:val="20"/>
          <w:szCs w:val="20"/>
        </w:rPr>
        <w:t>с</w:t>
      </w:r>
      <w:r w:rsidRPr="003E17EF">
        <w:rPr>
          <w:rFonts w:ascii="Verdana" w:hAnsi="Verdana"/>
          <w:sz w:val="20"/>
          <w:szCs w:val="20"/>
        </w:rPr>
        <w:t xml:space="preserve">квания към офертите”, точка 2  „Съдържание на оферта”. </w:t>
      </w:r>
    </w:p>
    <w:p w:rsidR="00322856" w:rsidRPr="003E17EF" w:rsidRDefault="00322856" w:rsidP="00552A38">
      <w:pPr>
        <w:numPr>
          <w:ilvl w:val="1"/>
          <w:numId w:val="2"/>
        </w:numPr>
        <w:shd w:val="clear" w:color="auto" w:fill="FFFFFF"/>
        <w:tabs>
          <w:tab w:val="left" w:pos="720"/>
          <w:tab w:val="num" w:pos="1080"/>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Върху опаковката, участникът посочва:</w:t>
      </w:r>
    </w:p>
    <w:p w:rsidR="00B21EAB" w:rsidRPr="003E17EF" w:rsidRDefault="00B21EAB" w:rsidP="00552A38">
      <w:pPr>
        <w:shd w:val="clear" w:color="auto" w:fill="FFFFFF"/>
        <w:tabs>
          <w:tab w:val="num" w:pos="1440"/>
        </w:tabs>
        <w:autoSpaceDE w:val="0"/>
        <w:autoSpaceDN w:val="0"/>
        <w:adjustRightInd w:val="0"/>
        <w:spacing w:line="276" w:lineRule="auto"/>
        <w:ind w:firstLine="426"/>
        <w:jc w:val="both"/>
        <w:rPr>
          <w:rFonts w:ascii="Verdana" w:hAnsi="Verdana"/>
          <w:sz w:val="20"/>
          <w:szCs w:val="20"/>
        </w:rPr>
      </w:pP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b/>
          <w:bCs/>
          <w:sz w:val="20"/>
          <w:szCs w:val="20"/>
        </w:rPr>
      </w:pPr>
      <w:r w:rsidRPr="003E17EF">
        <w:rPr>
          <w:rFonts w:ascii="Verdana" w:hAnsi="Verdana"/>
          <w:b/>
          <w:bCs/>
          <w:sz w:val="20"/>
          <w:szCs w:val="20"/>
        </w:rPr>
        <w:t xml:space="preserve">ДО: </w:t>
      </w: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r w:rsidRPr="003E17EF">
        <w:rPr>
          <w:rFonts w:ascii="Verdana" w:hAnsi="Verdana"/>
          <w:b/>
          <w:bCs/>
          <w:sz w:val="20"/>
          <w:szCs w:val="20"/>
        </w:rPr>
        <w:t>Министерство на земеделието и храните</w:t>
      </w:r>
      <w:r w:rsidRPr="003E17EF">
        <w:rPr>
          <w:rFonts w:ascii="Verdana" w:hAnsi="Verdana"/>
          <w:sz w:val="20"/>
          <w:szCs w:val="20"/>
        </w:rPr>
        <w:t>, гр. София, бул. „Христо Ботев” № 55</w:t>
      </w: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p>
    <w:p w:rsidR="00F64546" w:rsidRPr="003E17EF" w:rsidRDefault="00322856" w:rsidP="00552A38">
      <w:pPr>
        <w:tabs>
          <w:tab w:val="left" w:pos="6585"/>
        </w:tabs>
        <w:spacing w:line="276" w:lineRule="auto"/>
        <w:ind w:firstLine="426"/>
        <w:jc w:val="both"/>
        <w:rPr>
          <w:rFonts w:ascii="Verdana" w:hAnsi="Verdana"/>
          <w:sz w:val="20"/>
          <w:szCs w:val="20"/>
        </w:rPr>
      </w:pPr>
      <w:r w:rsidRPr="003E17EF">
        <w:rPr>
          <w:rFonts w:ascii="Verdana" w:hAnsi="Verdana"/>
          <w:sz w:val="20"/>
          <w:szCs w:val="20"/>
        </w:rPr>
        <w:lastRenderedPageBreak/>
        <w:t xml:space="preserve">Оферта заучастие в </w:t>
      </w:r>
      <w:r w:rsidR="00FE72C5" w:rsidRPr="003E17EF">
        <w:rPr>
          <w:rFonts w:ascii="Verdana" w:hAnsi="Verdana"/>
          <w:spacing w:val="-1"/>
          <w:sz w:val="20"/>
          <w:szCs w:val="20"/>
        </w:rPr>
        <w:t xml:space="preserve">открита процедура за възлагане на </w:t>
      </w:r>
      <w:r w:rsidRPr="003E17EF">
        <w:rPr>
          <w:rFonts w:ascii="Verdana" w:hAnsi="Verdana"/>
          <w:spacing w:val="-1"/>
          <w:sz w:val="20"/>
          <w:szCs w:val="20"/>
        </w:rPr>
        <w:t>обществена поръчка</w:t>
      </w:r>
      <w:r w:rsidRPr="003E17EF">
        <w:rPr>
          <w:rFonts w:ascii="Verdana" w:hAnsi="Verdana"/>
          <w:sz w:val="20"/>
          <w:szCs w:val="20"/>
        </w:rPr>
        <w:t xml:space="preserve"> по реда на ЗОП с предмет:</w:t>
      </w:r>
      <w:r w:rsidR="00F64546" w:rsidRPr="003E17EF">
        <w:rPr>
          <w:rFonts w:ascii="Verdana" w:hAnsi="Verdana"/>
          <w:sz w:val="20"/>
          <w:szCs w:val="20"/>
        </w:rPr>
        <w:t>„</w:t>
      </w:r>
      <w:r w:rsidR="00CF14F6" w:rsidRPr="00CF14F6">
        <w:rPr>
          <w:rFonts w:ascii="Verdana" w:hAnsi="Verdana"/>
          <w:sz w:val="20"/>
          <w:szCs w:val="20"/>
        </w:rPr>
        <w:t xml:space="preserve">Предоставяне на информация за цени на продукти, стоки и услуги от аграрния сектор за нуждите на </w:t>
      </w:r>
      <w:r w:rsidR="00CD3127">
        <w:rPr>
          <w:rFonts w:ascii="Verdana" w:hAnsi="Verdana"/>
          <w:sz w:val="20"/>
          <w:szCs w:val="20"/>
        </w:rPr>
        <w:t>Министерството на земеделието, храните и горите</w:t>
      </w:r>
      <w:r w:rsidR="00CF14F6" w:rsidRPr="00CF14F6">
        <w:rPr>
          <w:rFonts w:ascii="Verdana" w:hAnsi="Verdana"/>
          <w:sz w:val="20"/>
          <w:szCs w:val="20"/>
        </w:rPr>
        <w:t xml:space="preserve"> (</w:t>
      </w:r>
      <w:r w:rsidR="00CD3127">
        <w:rPr>
          <w:rFonts w:ascii="Verdana" w:hAnsi="Verdana"/>
          <w:sz w:val="20"/>
          <w:szCs w:val="20"/>
        </w:rPr>
        <w:t>МЗХГ</w:t>
      </w:r>
      <w:r w:rsidR="00CF14F6" w:rsidRPr="00CF14F6">
        <w:rPr>
          <w:rFonts w:ascii="Verdana" w:hAnsi="Verdana"/>
          <w:sz w:val="20"/>
          <w:szCs w:val="20"/>
        </w:rPr>
        <w:t>)</w:t>
      </w:r>
      <w:r w:rsidR="007423A0" w:rsidRPr="003E17EF">
        <w:rPr>
          <w:rFonts w:ascii="Verdana" w:hAnsi="Verdana"/>
          <w:sz w:val="20"/>
          <w:szCs w:val="20"/>
        </w:rPr>
        <w:t xml:space="preserve">“ </w:t>
      </w:r>
    </w:p>
    <w:p w:rsidR="00F64546" w:rsidRPr="003E17EF" w:rsidRDefault="00F64546" w:rsidP="00552A38">
      <w:pPr>
        <w:tabs>
          <w:tab w:val="left" w:pos="6585"/>
        </w:tabs>
        <w:spacing w:line="276" w:lineRule="auto"/>
        <w:ind w:firstLine="426"/>
        <w:jc w:val="both"/>
        <w:rPr>
          <w:rFonts w:ascii="Verdana" w:hAnsi="Verdana"/>
          <w:b/>
          <w:sz w:val="20"/>
          <w:szCs w:val="20"/>
        </w:rPr>
      </w:pP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r w:rsidRPr="003E17EF">
        <w:rPr>
          <w:rFonts w:ascii="Verdana" w:hAnsi="Verdana"/>
          <w:sz w:val="20"/>
          <w:szCs w:val="20"/>
        </w:rPr>
        <w:t>Наименование на участника: ______________________________</w:t>
      </w: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r w:rsidRPr="003E17EF">
        <w:rPr>
          <w:rFonts w:ascii="Verdana" w:hAnsi="Verdana"/>
          <w:sz w:val="20"/>
          <w:szCs w:val="20"/>
        </w:rPr>
        <w:t xml:space="preserve">Участниците в обединението (когато е приложимо) ____________ </w:t>
      </w:r>
    </w:p>
    <w:p w:rsidR="00322856" w:rsidRPr="003E17EF" w:rsidRDefault="00322856"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r w:rsidRPr="003E17EF">
        <w:rPr>
          <w:rFonts w:ascii="Verdana" w:hAnsi="Verdana"/>
          <w:sz w:val="20"/>
          <w:szCs w:val="20"/>
        </w:rPr>
        <w:t>Адрес за кореспонденция: ________________________________</w:t>
      </w:r>
    </w:p>
    <w:p w:rsidR="00322856" w:rsidRPr="003E17EF" w:rsidRDefault="00F003B0" w:rsidP="00552A38">
      <w:pPr>
        <w:pBdr>
          <w:top w:val="single" w:sz="4" w:space="1" w:color="auto"/>
          <w:left w:val="single" w:sz="4" w:space="4" w:color="auto"/>
          <w:bottom w:val="single" w:sz="4" w:space="1" w:color="auto"/>
          <w:right w:val="single" w:sz="4" w:space="4" w:color="auto"/>
        </w:pBdr>
        <w:spacing w:line="276" w:lineRule="auto"/>
        <w:ind w:firstLine="426"/>
        <w:jc w:val="both"/>
        <w:rPr>
          <w:rFonts w:ascii="Verdana" w:hAnsi="Verdana"/>
          <w:sz w:val="20"/>
          <w:szCs w:val="20"/>
        </w:rPr>
      </w:pPr>
      <w:r>
        <w:rPr>
          <w:rFonts w:ascii="Verdana" w:hAnsi="Verdana"/>
          <w:sz w:val="20"/>
          <w:szCs w:val="20"/>
        </w:rPr>
        <w:t>Телефон  факс и</w:t>
      </w:r>
      <w:r w:rsidR="00322856" w:rsidRPr="003E17EF">
        <w:rPr>
          <w:rFonts w:ascii="Verdana" w:hAnsi="Verdana"/>
          <w:sz w:val="20"/>
          <w:szCs w:val="20"/>
        </w:rPr>
        <w:t xml:space="preserve"> адрес</w:t>
      </w:r>
      <w:r w:rsidR="00514E0E">
        <w:rPr>
          <w:rFonts w:ascii="Verdana" w:hAnsi="Verdana"/>
          <w:sz w:val="20"/>
          <w:szCs w:val="20"/>
        </w:rPr>
        <w:t xml:space="preserve"> на електронна поща</w:t>
      </w:r>
      <w:r w:rsidR="00322856" w:rsidRPr="003E17EF">
        <w:rPr>
          <w:rFonts w:ascii="Verdana" w:hAnsi="Verdana"/>
          <w:sz w:val="20"/>
          <w:szCs w:val="20"/>
        </w:rPr>
        <w:t>: _______________________</w:t>
      </w:r>
    </w:p>
    <w:p w:rsidR="00322856" w:rsidRPr="003E17EF" w:rsidRDefault="00322856" w:rsidP="00552A38">
      <w:pPr>
        <w:shd w:val="clear" w:color="auto" w:fill="FFFFFF"/>
        <w:autoSpaceDE w:val="0"/>
        <w:autoSpaceDN w:val="0"/>
        <w:adjustRightInd w:val="0"/>
        <w:spacing w:line="276" w:lineRule="auto"/>
        <w:ind w:firstLine="426"/>
        <w:jc w:val="both"/>
        <w:outlineLvl w:val="0"/>
        <w:rPr>
          <w:rFonts w:ascii="Verdana" w:hAnsi="Verdana"/>
          <w:b/>
          <w:sz w:val="20"/>
          <w:szCs w:val="20"/>
          <w:u w:val="single"/>
        </w:rPr>
      </w:pPr>
    </w:p>
    <w:p w:rsidR="00322856" w:rsidRPr="003E17EF" w:rsidRDefault="00322856" w:rsidP="00552A38">
      <w:pPr>
        <w:shd w:val="clear" w:color="auto" w:fill="FFFFFF"/>
        <w:autoSpaceDE w:val="0"/>
        <w:autoSpaceDN w:val="0"/>
        <w:adjustRightInd w:val="0"/>
        <w:spacing w:line="276" w:lineRule="auto"/>
        <w:ind w:firstLine="426"/>
        <w:jc w:val="both"/>
        <w:outlineLvl w:val="0"/>
        <w:rPr>
          <w:rFonts w:ascii="Verdana" w:hAnsi="Verdana"/>
          <w:b/>
          <w:sz w:val="20"/>
          <w:szCs w:val="20"/>
          <w:u w:val="single"/>
        </w:rPr>
      </w:pPr>
      <w:r w:rsidRPr="003E17EF">
        <w:rPr>
          <w:rFonts w:ascii="Verdana" w:hAnsi="Verdana"/>
          <w:b/>
          <w:sz w:val="20"/>
          <w:szCs w:val="20"/>
          <w:u w:val="single"/>
        </w:rPr>
        <w:t>3. Изисквания към документите:</w:t>
      </w:r>
    </w:p>
    <w:p w:rsidR="00C07B04" w:rsidRPr="003E17EF" w:rsidRDefault="00322856" w:rsidP="00552A38">
      <w:pPr>
        <w:shd w:val="clear" w:color="auto" w:fill="FFFFFF"/>
        <w:tabs>
          <w:tab w:val="left" w:pos="720"/>
        </w:tabs>
        <w:autoSpaceDE w:val="0"/>
        <w:autoSpaceDN w:val="0"/>
        <w:adjustRightInd w:val="0"/>
        <w:spacing w:line="276" w:lineRule="auto"/>
        <w:ind w:firstLine="426"/>
        <w:jc w:val="both"/>
        <w:outlineLvl w:val="0"/>
        <w:rPr>
          <w:rFonts w:ascii="Verdana" w:hAnsi="Verdana"/>
          <w:sz w:val="20"/>
          <w:szCs w:val="20"/>
        </w:rPr>
      </w:pPr>
      <w:r w:rsidRPr="003E17EF">
        <w:rPr>
          <w:rFonts w:ascii="Verdana" w:hAnsi="Verdana"/>
          <w:b/>
          <w:sz w:val="20"/>
          <w:szCs w:val="20"/>
        </w:rPr>
        <w:t xml:space="preserve">3.1. </w:t>
      </w:r>
      <w:r w:rsidRPr="003E17EF">
        <w:rPr>
          <w:rFonts w:ascii="Verdana" w:hAnsi="Verdana"/>
          <w:sz w:val="20"/>
          <w:szCs w:val="20"/>
        </w:rPr>
        <w:t>Всички документи трябва да са:</w:t>
      </w:r>
    </w:p>
    <w:p w:rsidR="00322856" w:rsidRPr="003E17EF" w:rsidRDefault="00322856" w:rsidP="00552A38">
      <w:pPr>
        <w:numPr>
          <w:ilvl w:val="0"/>
          <w:numId w:val="4"/>
        </w:numPr>
        <w:shd w:val="clear" w:color="auto" w:fill="FFFFFF"/>
        <w:tabs>
          <w:tab w:val="left" w:pos="720"/>
          <w:tab w:val="left" w:pos="993"/>
          <w:tab w:val="left" w:pos="1276"/>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Подписани или заверени (когато са копия) с гриф „Вярно с оригинала”, подпис, освен документите, за които са посочени конкретните изисквания за вида и заверката им;</w:t>
      </w:r>
    </w:p>
    <w:p w:rsidR="00322856" w:rsidRPr="003E17EF" w:rsidRDefault="00322856" w:rsidP="00552A38">
      <w:pPr>
        <w:numPr>
          <w:ilvl w:val="0"/>
          <w:numId w:val="4"/>
        </w:numPr>
        <w:shd w:val="clear" w:color="auto" w:fill="FFFFFF"/>
        <w:tabs>
          <w:tab w:val="num" w:pos="0"/>
          <w:tab w:val="left" w:pos="720"/>
          <w:tab w:val="left" w:pos="993"/>
          <w:tab w:val="left" w:pos="1276"/>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Във втория случай се изисква да се представи пълномощно за изпълнението на такива функции;</w:t>
      </w:r>
    </w:p>
    <w:p w:rsidR="00322856" w:rsidRPr="003E17EF" w:rsidRDefault="00322856" w:rsidP="00552A38">
      <w:pPr>
        <w:numPr>
          <w:ilvl w:val="0"/>
          <w:numId w:val="4"/>
        </w:numPr>
        <w:shd w:val="clear" w:color="auto" w:fill="FFFFFF"/>
        <w:tabs>
          <w:tab w:val="num" w:pos="0"/>
          <w:tab w:val="left" w:pos="720"/>
          <w:tab w:val="left" w:pos="993"/>
          <w:tab w:val="left" w:pos="1276"/>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Всички документи, свързани с предложението, следва да бъдат на български език.</w:t>
      </w:r>
    </w:p>
    <w:p w:rsidR="00135B5E" w:rsidRPr="003E17EF" w:rsidRDefault="00135B5E" w:rsidP="00552A38">
      <w:pPr>
        <w:shd w:val="clear" w:color="auto" w:fill="FFFFFF"/>
        <w:tabs>
          <w:tab w:val="left" w:pos="720"/>
          <w:tab w:val="left" w:pos="993"/>
          <w:tab w:val="left" w:pos="1276"/>
        </w:tabs>
        <w:autoSpaceDE w:val="0"/>
        <w:autoSpaceDN w:val="0"/>
        <w:adjustRightInd w:val="0"/>
        <w:spacing w:line="276" w:lineRule="auto"/>
        <w:ind w:firstLine="426"/>
        <w:jc w:val="both"/>
        <w:rPr>
          <w:rFonts w:ascii="Verdana" w:hAnsi="Verdana"/>
          <w:sz w:val="20"/>
          <w:szCs w:val="20"/>
        </w:rPr>
      </w:pPr>
    </w:p>
    <w:p w:rsidR="00B17EDA" w:rsidRPr="003E17EF" w:rsidRDefault="00322856" w:rsidP="00B17EDA">
      <w:pPr>
        <w:shd w:val="clear" w:color="auto" w:fill="FFFFFF"/>
        <w:tabs>
          <w:tab w:val="left" w:pos="720"/>
        </w:tabs>
        <w:autoSpaceDE w:val="0"/>
        <w:autoSpaceDN w:val="0"/>
        <w:adjustRightInd w:val="0"/>
        <w:spacing w:line="276" w:lineRule="auto"/>
        <w:ind w:firstLine="426"/>
        <w:jc w:val="both"/>
        <w:outlineLvl w:val="0"/>
        <w:rPr>
          <w:rFonts w:ascii="Verdana" w:hAnsi="Verdana"/>
          <w:b/>
          <w:sz w:val="20"/>
          <w:szCs w:val="20"/>
        </w:rPr>
      </w:pPr>
      <w:r w:rsidRPr="003E17EF">
        <w:rPr>
          <w:rFonts w:ascii="Verdana" w:hAnsi="Verdana"/>
          <w:b/>
          <w:sz w:val="20"/>
          <w:szCs w:val="20"/>
          <w:u w:val="single"/>
        </w:rPr>
        <w:t xml:space="preserve">4. </w:t>
      </w:r>
      <w:r w:rsidR="00B17EDA" w:rsidRPr="00B17EDA">
        <w:rPr>
          <w:rFonts w:ascii="Verdana" w:hAnsi="Verdana"/>
          <w:b/>
          <w:sz w:val="20"/>
          <w:szCs w:val="20"/>
          <w:u w:val="single"/>
        </w:rPr>
        <w:t>Място и срок за подаване на оферти</w:t>
      </w:r>
      <w:r w:rsidR="00B17EDA">
        <w:rPr>
          <w:rFonts w:ascii="Verdana" w:hAnsi="Verdana"/>
          <w:b/>
          <w:sz w:val="20"/>
          <w:szCs w:val="20"/>
          <w:u w:val="single"/>
        </w:rPr>
        <w:t>:</w:t>
      </w:r>
    </w:p>
    <w:p w:rsidR="00322856" w:rsidRPr="003E17EF" w:rsidRDefault="00322856"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Офертите се </w:t>
      </w:r>
      <w:r w:rsidR="00A94158">
        <w:rPr>
          <w:rFonts w:ascii="Verdana" w:hAnsi="Verdana"/>
          <w:sz w:val="20"/>
          <w:szCs w:val="20"/>
        </w:rPr>
        <w:t>подават</w:t>
      </w:r>
      <w:r w:rsidRPr="003E17EF">
        <w:rPr>
          <w:rFonts w:ascii="Verdana" w:hAnsi="Verdana"/>
          <w:sz w:val="20"/>
          <w:szCs w:val="20"/>
        </w:rPr>
        <w:t xml:space="preserve"> в сградата на </w:t>
      </w:r>
      <w:r w:rsidR="00CD3127">
        <w:rPr>
          <w:rFonts w:ascii="Verdana" w:hAnsi="Verdana"/>
          <w:sz w:val="20"/>
          <w:szCs w:val="20"/>
        </w:rPr>
        <w:t>МЗХГ</w:t>
      </w:r>
      <w:r w:rsidRPr="003E17EF">
        <w:rPr>
          <w:rFonts w:ascii="Verdana" w:hAnsi="Verdana"/>
          <w:sz w:val="20"/>
          <w:szCs w:val="20"/>
        </w:rPr>
        <w:t xml:space="preserve">, гр. София, бул. „Христо Ботев“ </w:t>
      </w:r>
      <w:r w:rsidR="00F24A49">
        <w:rPr>
          <w:rFonts w:ascii="Verdana" w:hAnsi="Verdana"/>
          <w:sz w:val="20"/>
          <w:szCs w:val="20"/>
        </w:rPr>
        <w:t>№ 55, гише „Обществени поръчки“;</w:t>
      </w:r>
    </w:p>
    <w:p w:rsidR="00322856" w:rsidRPr="003E17EF" w:rsidRDefault="00322856" w:rsidP="00552A38">
      <w:pPr>
        <w:numPr>
          <w:ilvl w:val="0"/>
          <w:numId w:val="3"/>
        </w:numPr>
        <w:shd w:val="clear" w:color="auto" w:fill="FFFFFF"/>
        <w:tabs>
          <w:tab w:val="num" w:pos="0"/>
          <w:tab w:val="left" w:pos="993"/>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Срокът за подаване на офертите е съгласно Обявлението за обществена поръчка;</w:t>
      </w:r>
    </w:p>
    <w:p w:rsidR="00322856" w:rsidRPr="003E17EF" w:rsidRDefault="00322856" w:rsidP="00552A38">
      <w:pPr>
        <w:numPr>
          <w:ilvl w:val="0"/>
          <w:numId w:val="3"/>
        </w:numPr>
        <w:shd w:val="clear" w:color="auto" w:fill="FFFFFF"/>
        <w:tabs>
          <w:tab w:val="num" w:pos="0"/>
          <w:tab w:val="left" w:pos="993"/>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Всеки участник следва да осигури своевременното получаване на офертата от възложителя;</w:t>
      </w:r>
    </w:p>
    <w:p w:rsidR="00322856" w:rsidRPr="003E17EF" w:rsidRDefault="00322856" w:rsidP="00552A38">
      <w:pPr>
        <w:numPr>
          <w:ilvl w:val="0"/>
          <w:numId w:val="3"/>
        </w:numPr>
        <w:shd w:val="clear" w:color="auto" w:fill="FFFFFF"/>
        <w:tabs>
          <w:tab w:val="num" w:pos="0"/>
          <w:tab w:val="left" w:pos="993"/>
        </w:tabs>
        <w:autoSpaceDE w:val="0"/>
        <w:autoSpaceDN w:val="0"/>
        <w:adjustRightInd w:val="0"/>
        <w:spacing w:line="276" w:lineRule="auto"/>
        <w:ind w:left="0" w:firstLine="426"/>
        <w:jc w:val="both"/>
        <w:rPr>
          <w:rFonts w:ascii="Verdana" w:hAnsi="Verdana"/>
          <w:sz w:val="20"/>
          <w:szCs w:val="20"/>
        </w:rPr>
      </w:pPr>
      <w:r w:rsidRPr="003E17EF">
        <w:rPr>
          <w:rFonts w:ascii="Verdana" w:hAnsi="Verdana"/>
          <w:sz w:val="20"/>
          <w:szCs w:val="20"/>
        </w:rPr>
        <w:t>До изтичането на срока за подаване на офертите всеки участник може да промени, да допълни или да оттегли офертата си.</w:t>
      </w:r>
    </w:p>
    <w:p w:rsidR="00322856" w:rsidRPr="003E17EF" w:rsidRDefault="00322856" w:rsidP="00552A38">
      <w:pPr>
        <w:shd w:val="clear" w:color="auto" w:fill="FFFFFF"/>
        <w:tabs>
          <w:tab w:val="left" w:pos="993"/>
        </w:tabs>
        <w:autoSpaceDE w:val="0"/>
        <w:autoSpaceDN w:val="0"/>
        <w:adjustRightInd w:val="0"/>
        <w:spacing w:line="276" w:lineRule="auto"/>
        <w:ind w:firstLine="426"/>
        <w:jc w:val="both"/>
        <w:rPr>
          <w:rFonts w:ascii="Verdana" w:hAnsi="Verdana"/>
          <w:sz w:val="20"/>
          <w:szCs w:val="20"/>
        </w:rPr>
      </w:pPr>
    </w:p>
    <w:p w:rsidR="00322856" w:rsidRPr="003E17EF" w:rsidRDefault="00322856" w:rsidP="00552A38">
      <w:pPr>
        <w:spacing w:line="276" w:lineRule="auto"/>
        <w:ind w:firstLine="426"/>
        <w:jc w:val="both"/>
        <w:outlineLvl w:val="2"/>
        <w:rPr>
          <w:rFonts w:ascii="Verdana" w:hAnsi="Verdana"/>
          <w:b/>
          <w:sz w:val="20"/>
          <w:szCs w:val="20"/>
          <w:u w:val="single"/>
        </w:rPr>
      </w:pPr>
      <w:bookmarkStart w:id="1" w:name="_Toc383185089"/>
      <w:bookmarkStart w:id="2" w:name="_Toc383185637"/>
      <w:bookmarkStart w:id="3" w:name="_Toc383788169"/>
      <w:bookmarkStart w:id="4" w:name="_Toc411333433"/>
      <w:r w:rsidRPr="003E17EF">
        <w:rPr>
          <w:rFonts w:ascii="Verdana" w:hAnsi="Verdana"/>
          <w:b/>
          <w:sz w:val="20"/>
          <w:szCs w:val="20"/>
        </w:rPr>
        <w:t xml:space="preserve">5. </w:t>
      </w:r>
      <w:r w:rsidRPr="003E17EF">
        <w:rPr>
          <w:rFonts w:ascii="Verdana" w:hAnsi="Verdana"/>
          <w:b/>
          <w:sz w:val="20"/>
          <w:szCs w:val="20"/>
          <w:u w:val="single"/>
        </w:rPr>
        <w:t>Приемане и връщане на оферти</w:t>
      </w:r>
      <w:bookmarkEnd w:id="1"/>
      <w:bookmarkEnd w:id="2"/>
      <w:bookmarkEnd w:id="3"/>
      <w:bookmarkEnd w:id="4"/>
    </w:p>
    <w:p w:rsidR="00322856" w:rsidRPr="003E17EF" w:rsidRDefault="00322856" w:rsidP="00552A38">
      <w:pPr>
        <w:spacing w:line="276" w:lineRule="auto"/>
        <w:ind w:firstLine="426"/>
        <w:jc w:val="both"/>
        <w:rPr>
          <w:rFonts w:ascii="Verdana" w:hAnsi="Verdana"/>
          <w:sz w:val="20"/>
          <w:szCs w:val="20"/>
        </w:rPr>
      </w:pPr>
      <w:r w:rsidRPr="003E17EF">
        <w:rPr>
          <w:rFonts w:ascii="Verdana" w:hAnsi="Verdana"/>
          <w:b/>
          <w:sz w:val="20"/>
          <w:szCs w:val="20"/>
        </w:rPr>
        <w:t>5.1.</w:t>
      </w:r>
      <w:r w:rsidRPr="003E17EF">
        <w:rPr>
          <w:rFonts w:ascii="Verdana" w:hAnsi="Verdana"/>
          <w:sz w:val="20"/>
          <w:szCs w:val="20"/>
        </w:rPr>
        <w:t xml:space="preserve">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rsidR="00322856" w:rsidRPr="003E17EF" w:rsidRDefault="00322856" w:rsidP="00552A38">
      <w:pPr>
        <w:spacing w:line="276" w:lineRule="auto"/>
        <w:ind w:firstLine="426"/>
        <w:jc w:val="both"/>
        <w:rPr>
          <w:rFonts w:ascii="Verdana" w:hAnsi="Verdana"/>
          <w:sz w:val="20"/>
          <w:szCs w:val="20"/>
        </w:rPr>
      </w:pPr>
      <w:r w:rsidRPr="003E17EF">
        <w:rPr>
          <w:rFonts w:ascii="Verdana" w:hAnsi="Verdana"/>
          <w:b/>
          <w:sz w:val="20"/>
          <w:szCs w:val="20"/>
        </w:rPr>
        <w:t>5.2.</w:t>
      </w:r>
      <w:r w:rsidRPr="003E17EF">
        <w:rPr>
          <w:rFonts w:ascii="Verdana" w:hAnsi="Verdana"/>
          <w:sz w:val="20"/>
          <w:szCs w:val="20"/>
        </w:rPr>
        <w:t xml:space="preserve"> Не се приемат заявления за участие и оферти, които </w:t>
      </w:r>
      <w:r w:rsidR="00F47A2A" w:rsidRPr="003E17EF">
        <w:rPr>
          <w:rFonts w:ascii="Verdana" w:hAnsi="Verdana"/>
          <w:sz w:val="20"/>
          <w:szCs w:val="20"/>
        </w:rPr>
        <w:t xml:space="preserve">са представени след изтичане на </w:t>
      </w:r>
      <w:r w:rsidRPr="003E17EF">
        <w:rPr>
          <w:rFonts w:ascii="Verdana" w:hAnsi="Verdana"/>
          <w:sz w:val="20"/>
          <w:szCs w:val="20"/>
        </w:rPr>
        <w:t>крайния срок за получаване или са в незапечатана опаковка или в опаковка с нарушена цялост.</w:t>
      </w:r>
    </w:p>
    <w:p w:rsidR="00322856" w:rsidRPr="003E17EF" w:rsidRDefault="00322856" w:rsidP="00552A38">
      <w:pPr>
        <w:tabs>
          <w:tab w:val="left" w:pos="709"/>
        </w:tabs>
        <w:spacing w:line="276" w:lineRule="auto"/>
        <w:ind w:firstLine="426"/>
        <w:jc w:val="both"/>
        <w:rPr>
          <w:rFonts w:ascii="Verdana" w:hAnsi="Verdana"/>
          <w:sz w:val="20"/>
          <w:szCs w:val="20"/>
          <w:lang w:eastAsia="en-US"/>
        </w:rPr>
      </w:pPr>
      <w:r w:rsidRPr="003E17EF">
        <w:rPr>
          <w:rFonts w:ascii="Verdana" w:hAnsi="Verdana"/>
          <w:b/>
          <w:sz w:val="20"/>
          <w:szCs w:val="20"/>
          <w:lang w:eastAsia="en-US"/>
        </w:rPr>
        <w:t>5.3.</w:t>
      </w:r>
      <w:r w:rsidRPr="003E17EF">
        <w:rPr>
          <w:rFonts w:ascii="Verdana" w:hAnsi="Verdana"/>
          <w:sz w:val="20"/>
          <w:szCs w:val="20"/>
          <w:lang w:eastAsia="en-US"/>
        </w:rPr>
        <w:t xml:space="preserve">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p>
    <w:p w:rsidR="00322856" w:rsidRDefault="00322856" w:rsidP="00552A38">
      <w:pPr>
        <w:tabs>
          <w:tab w:val="left" w:pos="709"/>
        </w:tabs>
        <w:spacing w:line="276" w:lineRule="auto"/>
        <w:ind w:firstLine="426"/>
        <w:jc w:val="both"/>
        <w:rPr>
          <w:rFonts w:ascii="Verdana" w:hAnsi="Verdana"/>
          <w:sz w:val="20"/>
          <w:szCs w:val="20"/>
          <w:lang w:eastAsia="en-US"/>
        </w:rPr>
      </w:pPr>
      <w:r w:rsidRPr="003E17EF">
        <w:rPr>
          <w:rFonts w:ascii="Verdana" w:hAnsi="Verdana"/>
          <w:b/>
          <w:sz w:val="20"/>
          <w:szCs w:val="20"/>
          <w:lang w:eastAsia="en-US"/>
        </w:rPr>
        <w:t>5.4.</w:t>
      </w:r>
      <w:r w:rsidRPr="003E17EF">
        <w:rPr>
          <w:rFonts w:ascii="Verdana" w:hAnsi="Verdana"/>
          <w:sz w:val="20"/>
          <w:szCs w:val="20"/>
          <w:lang w:eastAsia="en-US"/>
        </w:rPr>
        <w:t xml:space="preserve"> Не се допуска приемане на оферти от лица, които не са включени в списъка по т. 5.3.</w:t>
      </w:r>
    </w:p>
    <w:p w:rsidR="007D70E9" w:rsidRPr="003E17EF" w:rsidRDefault="007D70E9" w:rsidP="00552A38">
      <w:pPr>
        <w:tabs>
          <w:tab w:val="left" w:pos="709"/>
        </w:tabs>
        <w:spacing w:line="276" w:lineRule="auto"/>
        <w:ind w:firstLine="426"/>
        <w:jc w:val="both"/>
        <w:rPr>
          <w:rFonts w:ascii="Verdana" w:hAnsi="Verdana"/>
          <w:sz w:val="20"/>
          <w:szCs w:val="20"/>
          <w:lang w:eastAsia="en-US"/>
        </w:rPr>
      </w:pPr>
    </w:p>
    <w:p w:rsidR="00322856" w:rsidRPr="0037702F" w:rsidRDefault="00776EA4" w:rsidP="00552A38">
      <w:pPr>
        <w:shd w:val="clear" w:color="auto" w:fill="FFFFFF"/>
        <w:tabs>
          <w:tab w:val="left" w:pos="720"/>
          <w:tab w:val="left" w:pos="1260"/>
        </w:tabs>
        <w:spacing w:line="276" w:lineRule="auto"/>
        <w:ind w:firstLine="426"/>
        <w:jc w:val="both"/>
        <w:outlineLvl w:val="0"/>
        <w:rPr>
          <w:rFonts w:ascii="Verdana" w:hAnsi="Verdana"/>
          <w:b/>
          <w:sz w:val="20"/>
          <w:szCs w:val="20"/>
          <w:u w:val="single"/>
        </w:rPr>
      </w:pPr>
      <w:r w:rsidRPr="0037702F">
        <w:rPr>
          <w:rFonts w:ascii="Verdana" w:hAnsi="Verdana"/>
          <w:b/>
          <w:sz w:val="20"/>
          <w:szCs w:val="20"/>
          <w:u w:val="single"/>
          <w:lang w:val="en-US"/>
        </w:rPr>
        <w:t>XI</w:t>
      </w:r>
      <w:r w:rsidR="0052250B" w:rsidRPr="0037702F">
        <w:rPr>
          <w:rFonts w:ascii="Verdana" w:hAnsi="Verdana"/>
          <w:b/>
          <w:sz w:val="20"/>
          <w:szCs w:val="20"/>
          <w:u w:val="single"/>
          <w:lang w:val="en-US"/>
        </w:rPr>
        <w:t>II</w:t>
      </w:r>
      <w:r w:rsidR="00322856" w:rsidRPr="0037702F">
        <w:rPr>
          <w:rFonts w:ascii="Verdana" w:hAnsi="Verdana"/>
          <w:b/>
          <w:sz w:val="20"/>
          <w:szCs w:val="20"/>
          <w:u w:val="single"/>
        </w:rPr>
        <w:t>. ГАРАНЦИИ</w:t>
      </w:r>
    </w:p>
    <w:p w:rsidR="00776EA4" w:rsidRPr="008D0A38" w:rsidRDefault="00776EA4" w:rsidP="007D70E9">
      <w:pPr>
        <w:shd w:val="clear" w:color="auto" w:fill="FFFFFF"/>
        <w:spacing w:line="276" w:lineRule="auto"/>
        <w:ind w:firstLine="426"/>
        <w:jc w:val="both"/>
        <w:rPr>
          <w:rFonts w:ascii="Verdana" w:hAnsi="Verdana"/>
          <w:sz w:val="20"/>
          <w:szCs w:val="20"/>
        </w:rPr>
      </w:pPr>
      <w:r w:rsidRPr="003E17EF">
        <w:rPr>
          <w:rFonts w:ascii="Verdana" w:hAnsi="Verdana"/>
          <w:b/>
          <w:sz w:val="20"/>
          <w:szCs w:val="20"/>
        </w:rPr>
        <w:t xml:space="preserve">1. </w:t>
      </w:r>
      <w:r w:rsidRPr="008D0A38">
        <w:rPr>
          <w:rFonts w:ascii="Verdana" w:hAnsi="Verdana"/>
          <w:sz w:val="20"/>
          <w:szCs w:val="20"/>
        </w:rPr>
        <w:t xml:space="preserve">Условия и размер на гаранцията за изпълнение на договора, условия и начин на плащането й. </w:t>
      </w:r>
    </w:p>
    <w:p w:rsidR="00776EA4" w:rsidRPr="003E17EF" w:rsidRDefault="00776EA4" w:rsidP="00552A38">
      <w:pPr>
        <w:shd w:val="clear" w:color="auto" w:fill="FFFFFF"/>
        <w:tabs>
          <w:tab w:val="left" w:pos="720"/>
        </w:tabs>
        <w:spacing w:line="276" w:lineRule="auto"/>
        <w:ind w:firstLine="426"/>
        <w:jc w:val="both"/>
        <w:rPr>
          <w:rFonts w:ascii="Verdana" w:hAnsi="Verdana"/>
          <w:sz w:val="20"/>
          <w:szCs w:val="20"/>
        </w:rPr>
      </w:pPr>
      <w:r w:rsidRPr="003E17EF">
        <w:rPr>
          <w:rFonts w:ascii="Verdana" w:hAnsi="Verdana"/>
          <w:b/>
          <w:sz w:val="20"/>
          <w:szCs w:val="20"/>
        </w:rPr>
        <w:t>2.</w:t>
      </w:r>
      <w:r w:rsidRPr="003E17EF">
        <w:rPr>
          <w:rFonts w:ascii="Verdana" w:hAnsi="Verdana"/>
          <w:sz w:val="20"/>
          <w:szCs w:val="20"/>
        </w:rPr>
        <w:t xml:space="preserve"> Гаранцията за изпълнение на договора е в размер на </w:t>
      </w:r>
      <w:r w:rsidR="00E03E85" w:rsidRPr="004921DC">
        <w:rPr>
          <w:rFonts w:ascii="Verdana" w:hAnsi="Verdana"/>
          <w:sz w:val="20"/>
          <w:szCs w:val="20"/>
        </w:rPr>
        <w:t>5% (пет</w:t>
      </w:r>
      <w:r w:rsidRPr="004921DC">
        <w:rPr>
          <w:rFonts w:ascii="Verdana" w:hAnsi="Verdana"/>
          <w:sz w:val="20"/>
          <w:szCs w:val="20"/>
        </w:rPr>
        <w:t xml:space="preserve"> на сто) от стойност</w:t>
      </w:r>
      <w:r w:rsidR="004921DC" w:rsidRPr="004921DC">
        <w:rPr>
          <w:rFonts w:ascii="Verdana" w:hAnsi="Verdana"/>
          <w:sz w:val="20"/>
          <w:szCs w:val="20"/>
        </w:rPr>
        <w:t>та</w:t>
      </w:r>
      <w:r w:rsidRPr="004921DC">
        <w:rPr>
          <w:rFonts w:ascii="Verdana" w:hAnsi="Verdana"/>
          <w:sz w:val="20"/>
          <w:szCs w:val="20"/>
        </w:rPr>
        <w:t xml:space="preserve"> на договора, без ДДС. </w:t>
      </w:r>
      <w:r w:rsidRPr="003E17EF">
        <w:rPr>
          <w:rFonts w:ascii="Verdana" w:hAnsi="Verdana"/>
          <w:sz w:val="20"/>
          <w:szCs w:val="20"/>
        </w:rPr>
        <w:t>Гаранцията за изпълнение на договора може да се представи п</w:t>
      </w:r>
      <w:r w:rsidR="008D0A38">
        <w:rPr>
          <w:rFonts w:ascii="Verdana" w:hAnsi="Verdana"/>
          <w:sz w:val="20"/>
          <w:szCs w:val="20"/>
        </w:rPr>
        <w:t>од формата на банкова гаранция</w:t>
      </w:r>
      <w:r w:rsidRPr="003E17EF">
        <w:rPr>
          <w:rFonts w:ascii="Verdana" w:hAnsi="Verdana"/>
          <w:sz w:val="20"/>
          <w:szCs w:val="20"/>
        </w:rPr>
        <w:t xml:space="preserve"> (изготвя се пообразец на банката, която я издава, при условие, че в гаранцията са вписани условията на Възложителя); на парична сума, преведена по сметка на </w:t>
      </w:r>
      <w:r w:rsidR="00CD3127">
        <w:rPr>
          <w:rFonts w:ascii="Verdana" w:hAnsi="Verdana"/>
          <w:sz w:val="20"/>
          <w:szCs w:val="20"/>
        </w:rPr>
        <w:t>МЗХГ</w:t>
      </w:r>
      <w:r w:rsidRPr="004921DC">
        <w:rPr>
          <w:rFonts w:ascii="Verdana" w:hAnsi="Verdana"/>
          <w:sz w:val="20"/>
          <w:szCs w:val="20"/>
        </w:rPr>
        <w:t>: IBAN – BG08 BNBG 9661 3300 1</w:t>
      </w:r>
      <w:r w:rsidR="009A644C">
        <w:rPr>
          <w:rFonts w:ascii="Verdana" w:hAnsi="Verdana"/>
          <w:sz w:val="20"/>
          <w:szCs w:val="20"/>
        </w:rPr>
        <w:t>500 02; BIC – BNBGBGSD; БНБ</w:t>
      </w:r>
      <w:r w:rsidRPr="004921DC">
        <w:rPr>
          <w:rFonts w:ascii="Verdana" w:hAnsi="Verdana"/>
          <w:sz w:val="20"/>
          <w:szCs w:val="20"/>
        </w:rPr>
        <w:t xml:space="preserve">, като в нареждането за плащане следва да бъде записан текстът: "Гаранция за добро </w:t>
      </w:r>
      <w:r w:rsidRPr="004921DC">
        <w:rPr>
          <w:rFonts w:ascii="Verdana" w:hAnsi="Verdana"/>
          <w:sz w:val="20"/>
          <w:szCs w:val="20"/>
        </w:rPr>
        <w:lastRenderedPageBreak/>
        <w:t xml:space="preserve">изпълнение на процедура открита с Решение №: ______________”, </w:t>
      </w:r>
      <w:r w:rsidRPr="003E17EF">
        <w:rPr>
          <w:rFonts w:ascii="Verdana" w:hAnsi="Verdana"/>
          <w:sz w:val="20"/>
          <w:szCs w:val="20"/>
        </w:rPr>
        <w:t>или на застраховка</w:t>
      </w:r>
      <w:r w:rsidR="0077390D" w:rsidRPr="003E17EF">
        <w:rPr>
          <w:rFonts w:ascii="Verdana" w:hAnsi="Verdana"/>
          <w:sz w:val="20"/>
          <w:szCs w:val="20"/>
        </w:rPr>
        <w:t>,</w:t>
      </w:r>
      <w:r w:rsidRPr="003E17EF">
        <w:rPr>
          <w:rFonts w:ascii="Verdana" w:hAnsi="Verdana"/>
          <w:sz w:val="20"/>
          <w:szCs w:val="20"/>
        </w:rPr>
        <w:t xml:space="preserve"> която обезпечава изпълнението чрез покритие на отговорността на изпълнителя.</w:t>
      </w:r>
    </w:p>
    <w:p w:rsidR="00776EA4" w:rsidRPr="003E17EF" w:rsidRDefault="00776EA4"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3.</w:t>
      </w:r>
      <w:r w:rsidRPr="003E17EF">
        <w:rPr>
          <w:rFonts w:ascii="Verdana" w:hAnsi="Verdana"/>
          <w:sz w:val="20"/>
          <w:szCs w:val="20"/>
        </w:rPr>
        <w:t xml:space="preserve"> Участникът сам избира формата на гаранцията за изпълнение на договора. Когато участникът избере гаранцията за изпълнение на договора да бъде банкова гаранция, тогава тя трябва да бъде безусловна и неотменима, в полза на </w:t>
      </w:r>
      <w:r w:rsidR="00CD3127">
        <w:rPr>
          <w:rFonts w:ascii="Verdana" w:hAnsi="Verdana"/>
          <w:sz w:val="20"/>
          <w:szCs w:val="20"/>
        </w:rPr>
        <w:t>МЗХГ</w:t>
      </w:r>
      <w:r w:rsidRPr="003E17EF">
        <w:rPr>
          <w:rFonts w:ascii="Verdana" w:hAnsi="Verdana"/>
          <w:sz w:val="20"/>
          <w:szCs w:val="20"/>
        </w:rPr>
        <w:t xml:space="preserve"> и със срок на валидност – </w:t>
      </w:r>
      <w:r w:rsidR="00DA5138">
        <w:rPr>
          <w:rFonts w:ascii="Verdana" w:hAnsi="Verdana"/>
          <w:sz w:val="20"/>
          <w:szCs w:val="20"/>
        </w:rPr>
        <w:t>срока за изпълнение на договора плюс 30 дни</w:t>
      </w:r>
      <w:r w:rsidRPr="003E17EF">
        <w:rPr>
          <w:rFonts w:ascii="Verdana" w:hAnsi="Verdana"/>
          <w:sz w:val="20"/>
          <w:szCs w:val="20"/>
        </w:rPr>
        <w:t>.</w:t>
      </w:r>
    </w:p>
    <w:p w:rsidR="00776EA4" w:rsidRPr="003E17EF" w:rsidRDefault="00776EA4"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lang w:val="en-US"/>
        </w:rPr>
        <w:t>a</w:t>
      </w:r>
      <w:r w:rsidRPr="003E17EF">
        <w:rPr>
          <w:rFonts w:ascii="Verdana" w:hAnsi="Verdana"/>
          <w:sz w:val="20"/>
          <w:szCs w:val="20"/>
        </w:rPr>
        <w:t>) 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776EA4" w:rsidRPr="003E17EF" w:rsidRDefault="00776EA4" w:rsidP="00552A38">
      <w:pPr>
        <w:shd w:val="clear" w:color="auto" w:fill="FFFFFF"/>
        <w:spacing w:line="276" w:lineRule="auto"/>
        <w:ind w:firstLine="426"/>
        <w:jc w:val="both"/>
        <w:rPr>
          <w:rFonts w:ascii="Verdana" w:hAnsi="Verdana"/>
          <w:sz w:val="20"/>
          <w:szCs w:val="20"/>
        </w:rPr>
      </w:pPr>
      <w:r w:rsidRPr="003E17EF">
        <w:rPr>
          <w:rFonts w:ascii="Verdana" w:hAnsi="Verdana"/>
          <w:sz w:val="20"/>
          <w:szCs w:val="20"/>
        </w:rPr>
        <w:t xml:space="preserve">б) Когато избраният изпълнител е обединение, което не е юридическо лице, всеки от </w:t>
      </w:r>
      <w:proofErr w:type="spellStart"/>
      <w:r w:rsidRPr="003E17EF">
        <w:rPr>
          <w:rFonts w:ascii="Verdana" w:hAnsi="Verdana"/>
          <w:sz w:val="20"/>
          <w:szCs w:val="20"/>
        </w:rPr>
        <w:t>съдружниците</w:t>
      </w:r>
      <w:proofErr w:type="spellEnd"/>
      <w:r w:rsidRPr="003E17EF">
        <w:rPr>
          <w:rFonts w:ascii="Verdana" w:hAnsi="Verdana"/>
          <w:sz w:val="20"/>
          <w:szCs w:val="20"/>
        </w:rPr>
        <w:t xml:space="preserve"> в него може да е </w:t>
      </w:r>
      <w:proofErr w:type="spellStart"/>
      <w:r w:rsidRPr="003E17EF">
        <w:rPr>
          <w:rFonts w:ascii="Verdana" w:hAnsi="Verdana"/>
          <w:sz w:val="20"/>
          <w:szCs w:val="20"/>
        </w:rPr>
        <w:t>наредител</w:t>
      </w:r>
      <w:proofErr w:type="spellEnd"/>
      <w:r w:rsidRPr="003E17EF">
        <w:rPr>
          <w:rFonts w:ascii="Verdana" w:hAnsi="Verdana"/>
          <w:sz w:val="20"/>
          <w:szCs w:val="20"/>
        </w:rPr>
        <w:t xml:space="preserve"> по банковата гаранция, съответно вносител на сумата по гаранцията или титуляр на застраховката. </w:t>
      </w:r>
    </w:p>
    <w:p w:rsidR="00776EA4" w:rsidRPr="003E17EF" w:rsidRDefault="00776EA4"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4.</w:t>
      </w:r>
      <w:r w:rsidRPr="003E17EF">
        <w:rPr>
          <w:rFonts w:ascii="Verdana" w:hAnsi="Verdana"/>
          <w:sz w:val="20"/>
          <w:szCs w:val="20"/>
        </w:rPr>
        <w:t xml:space="preserve"> Участникът, определен за изпълнител на обществена поръчка, представя оригинал на банковата гаранция и застраховката или оригинали на платежния документ за внесената по банков път гаранция за изпълнение на договора преди подписването на самия договор. Гаранцията за изпълнение, преведена по банков път, следва да е постъпила реално в банковата сметка на Възложителя не по-късно от датата на сключване на договора за обществената поръчка. </w:t>
      </w:r>
    </w:p>
    <w:p w:rsidR="00776EA4" w:rsidRPr="003E17EF" w:rsidRDefault="00776EA4" w:rsidP="00552A38">
      <w:pPr>
        <w:shd w:val="clear" w:color="auto" w:fill="FFFFFF"/>
        <w:spacing w:line="276" w:lineRule="auto"/>
        <w:ind w:firstLine="426"/>
        <w:jc w:val="both"/>
        <w:rPr>
          <w:rFonts w:ascii="Verdana" w:hAnsi="Verdana"/>
          <w:sz w:val="20"/>
          <w:szCs w:val="20"/>
        </w:rPr>
      </w:pPr>
      <w:r w:rsidRPr="003E17EF">
        <w:rPr>
          <w:rFonts w:ascii="Verdana" w:hAnsi="Verdana"/>
          <w:b/>
          <w:sz w:val="20"/>
          <w:szCs w:val="20"/>
        </w:rPr>
        <w:t>5.</w:t>
      </w:r>
      <w:r w:rsidR="00035730" w:rsidRPr="003E17EF">
        <w:rPr>
          <w:rFonts w:ascii="Verdana" w:hAnsi="Verdana"/>
          <w:sz w:val="20"/>
          <w:szCs w:val="20"/>
        </w:rPr>
        <w:t xml:space="preserve">Съгласно чл. 111, ал. 5, т. 3 от ЗОП изпълнителя може да представи </w:t>
      </w:r>
      <w:r w:rsidR="00035730" w:rsidRPr="003E17EF">
        <w:rPr>
          <w:rFonts w:ascii="Verdana" w:hAnsi="Verdana"/>
          <w:sz w:val="20"/>
          <w:szCs w:val="20"/>
          <w:bdr w:val="none" w:sz="0" w:space="0" w:color="auto" w:frame="1"/>
          <w:shd w:val="clear" w:color="auto" w:fill="FFFFFF"/>
        </w:rPr>
        <w:t>застраховка</w:t>
      </w:r>
      <w:r w:rsidR="00035730" w:rsidRPr="003E17EF">
        <w:rPr>
          <w:rFonts w:ascii="Verdana" w:hAnsi="Verdana"/>
          <w:sz w:val="20"/>
          <w:szCs w:val="20"/>
        </w:rPr>
        <w:t>, която обезпечава изпълнението чрез покритие на отговорността му.</w:t>
      </w:r>
    </w:p>
    <w:p w:rsidR="00776EA4" w:rsidRPr="003E17EF" w:rsidRDefault="00776EA4" w:rsidP="00552A38">
      <w:pPr>
        <w:shd w:val="clear" w:color="auto" w:fill="FFFFFF"/>
        <w:spacing w:line="276" w:lineRule="auto"/>
        <w:ind w:firstLine="426"/>
        <w:jc w:val="both"/>
        <w:outlineLvl w:val="0"/>
        <w:rPr>
          <w:rFonts w:ascii="Verdana" w:hAnsi="Verdana"/>
          <w:sz w:val="20"/>
          <w:szCs w:val="20"/>
        </w:rPr>
      </w:pPr>
      <w:r w:rsidRPr="003E17EF">
        <w:rPr>
          <w:rFonts w:ascii="Verdana" w:hAnsi="Verdana"/>
          <w:b/>
          <w:sz w:val="20"/>
          <w:szCs w:val="20"/>
        </w:rPr>
        <w:t>6.</w:t>
      </w:r>
      <w:r w:rsidR="00035730" w:rsidRPr="003E17EF">
        <w:rPr>
          <w:rFonts w:ascii="Verdana" w:hAnsi="Verdana"/>
          <w:sz w:val="20"/>
          <w:szCs w:val="20"/>
        </w:rPr>
        <w:t>Условията и сроковете за задържане или освобождаване на гаранцията за изпълнение се уреждат в договора за възлагане на обществена поръчка.</w:t>
      </w:r>
    </w:p>
    <w:p w:rsidR="00322856" w:rsidRPr="003E17EF" w:rsidRDefault="00322856" w:rsidP="00552A38">
      <w:pPr>
        <w:shd w:val="clear" w:color="auto" w:fill="FFFFFF"/>
        <w:tabs>
          <w:tab w:val="left" w:pos="720"/>
        </w:tabs>
        <w:spacing w:line="276" w:lineRule="auto"/>
        <w:ind w:firstLine="426"/>
        <w:jc w:val="both"/>
        <w:rPr>
          <w:rFonts w:ascii="Verdana" w:hAnsi="Verdana"/>
          <w:b/>
          <w:sz w:val="20"/>
          <w:szCs w:val="20"/>
          <w:u w:val="single"/>
        </w:rPr>
      </w:pPr>
    </w:p>
    <w:p w:rsidR="00322856" w:rsidRPr="003E17EF" w:rsidRDefault="00DA4E3A" w:rsidP="00552A38">
      <w:pPr>
        <w:shd w:val="clear" w:color="auto" w:fill="FFFFFF"/>
        <w:spacing w:line="276" w:lineRule="auto"/>
        <w:ind w:firstLine="426"/>
        <w:jc w:val="both"/>
        <w:outlineLvl w:val="0"/>
        <w:rPr>
          <w:rFonts w:ascii="Verdana" w:hAnsi="Verdana"/>
          <w:b/>
          <w:sz w:val="20"/>
          <w:szCs w:val="20"/>
          <w:u w:val="single"/>
        </w:rPr>
      </w:pPr>
      <w:r w:rsidRPr="003E17EF">
        <w:rPr>
          <w:rFonts w:ascii="Verdana" w:hAnsi="Verdana"/>
          <w:b/>
          <w:sz w:val="20"/>
          <w:szCs w:val="20"/>
          <w:u w:val="single"/>
          <w:lang w:val="en-US"/>
        </w:rPr>
        <w:t>XIV</w:t>
      </w:r>
      <w:r w:rsidR="00322856" w:rsidRPr="003E17EF">
        <w:rPr>
          <w:rFonts w:ascii="Verdana" w:hAnsi="Verdana"/>
          <w:b/>
          <w:sz w:val="20"/>
          <w:szCs w:val="20"/>
          <w:u w:val="single"/>
        </w:rPr>
        <w:t>. ИЗЧИСЛЯВАНЕ НА СРОКОВЕ</w:t>
      </w:r>
    </w:p>
    <w:p w:rsidR="00322856" w:rsidRPr="003E17EF" w:rsidRDefault="00322856" w:rsidP="00E709C7">
      <w:pPr>
        <w:numPr>
          <w:ilvl w:val="0"/>
          <w:numId w:val="35"/>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Сроковете, посочени в тази документация се изчисляват, както следва:</w:t>
      </w:r>
    </w:p>
    <w:p w:rsidR="00322856" w:rsidRPr="003E17EF" w:rsidRDefault="00322856" w:rsidP="00552A38">
      <w:pPr>
        <w:numPr>
          <w:ilvl w:val="0"/>
          <w:numId w:val="36"/>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При определянето на срокове, които са в дни и се броят след определено действие или събитие, не се брои денят на настъпване на действието или на събитието.</w:t>
      </w:r>
    </w:p>
    <w:p w:rsidR="00322856" w:rsidRPr="003E17EF" w:rsidRDefault="00322856" w:rsidP="00552A38">
      <w:pPr>
        <w:numPr>
          <w:ilvl w:val="0"/>
          <w:numId w:val="36"/>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Когато срокът изтича в определен брой дни преди известен ден, този ден се взема предвид при определяне на датата, до която се извършва съответното действие.</w:t>
      </w:r>
    </w:p>
    <w:p w:rsidR="00322856" w:rsidRPr="003E17EF" w:rsidRDefault="00322856" w:rsidP="00552A38">
      <w:pPr>
        <w:numPr>
          <w:ilvl w:val="0"/>
          <w:numId w:val="36"/>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Когато последният ден от срока е неприсъствен, срокът изтича в първия присъствен ден.</w:t>
      </w:r>
    </w:p>
    <w:p w:rsidR="00322856" w:rsidRPr="003E17EF" w:rsidRDefault="00322856" w:rsidP="00552A38">
      <w:pPr>
        <w:numPr>
          <w:ilvl w:val="0"/>
          <w:numId w:val="36"/>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 xml:space="preserve">Последният ден на срока изтича в момента на приключване на работното време на възложителя. </w:t>
      </w:r>
    </w:p>
    <w:p w:rsidR="00322856" w:rsidRPr="003E17EF" w:rsidRDefault="00322856" w:rsidP="00552A38">
      <w:pPr>
        <w:numPr>
          <w:ilvl w:val="0"/>
          <w:numId w:val="36"/>
        </w:numPr>
        <w:shd w:val="clear" w:color="auto" w:fill="FFFFFF"/>
        <w:tabs>
          <w:tab w:val="left" w:pos="851"/>
        </w:tabs>
        <w:spacing w:line="276" w:lineRule="auto"/>
        <w:ind w:left="0" w:firstLine="426"/>
        <w:jc w:val="both"/>
        <w:outlineLvl w:val="0"/>
        <w:rPr>
          <w:rFonts w:ascii="Verdana" w:hAnsi="Verdana"/>
          <w:sz w:val="20"/>
          <w:szCs w:val="20"/>
        </w:rPr>
      </w:pPr>
      <w:r w:rsidRPr="003E17EF">
        <w:rPr>
          <w:rFonts w:ascii="Verdana" w:hAnsi="Verdana"/>
          <w:sz w:val="20"/>
          <w:szCs w:val="20"/>
        </w:rPr>
        <w:t xml:space="preserve">Когато възложителят удължава сроковете в процедурата на основание чл. 100, ал. 11 от ЗОП, общата продължителност на всеки от сроковете, изтекли до момента на спирането на процедурата, заедно с </w:t>
      </w:r>
      <w:proofErr w:type="spellStart"/>
      <w:r w:rsidRPr="003E17EF">
        <w:rPr>
          <w:rFonts w:ascii="Verdana" w:hAnsi="Verdana"/>
          <w:sz w:val="20"/>
          <w:szCs w:val="20"/>
        </w:rPr>
        <w:t>новоопределените</w:t>
      </w:r>
      <w:proofErr w:type="spellEnd"/>
      <w:r w:rsidRPr="003E17EF">
        <w:rPr>
          <w:rFonts w:ascii="Verdana" w:hAnsi="Verdana"/>
          <w:sz w:val="20"/>
          <w:szCs w:val="20"/>
        </w:rPr>
        <w:t xml:space="preserve"> удължени срокове не може да е по-кратка от първоначалния срок, определен от възложителя.</w:t>
      </w:r>
    </w:p>
    <w:p w:rsidR="00322856" w:rsidRPr="003E17EF" w:rsidRDefault="00322856" w:rsidP="00552A38">
      <w:pPr>
        <w:shd w:val="clear" w:color="auto" w:fill="FFFFFF"/>
        <w:spacing w:line="276" w:lineRule="auto"/>
        <w:ind w:firstLine="426"/>
        <w:jc w:val="both"/>
        <w:outlineLvl w:val="0"/>
        <w:rPr>
          <w:rFonts w:ascii="Verdana" w:hAnsi="Verdana"/>
          <w:sz w:val="20"/>
          <w:szCs w:val="20"/>
        </w:rPr>
      </w:pPr>
      <w:r w:rsidRPr="003E17EF">
        <w:rPr>
          <w:rFonts w:ascii="Verdana" w:hAnsi="Verdana"/>
          <w:b/>
          <w:sz w:val="20"/>
          <w:szCs w:val="20"/>
        </w:rPr>
        <w:t xml:space="preserve">2. </w:t>
      </w:r>
      <w:r w:rsidRPr="003E17EF">
        <w:rPr>
          <w:rFonts w:ascii="Verdana" w:hAnsi="Verdana"/>
          <w:sz w:val="20"/>
          <w:szCs w:val="20"/>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CF2611" w:rsidRPr="003E17EF" w:rsidRDefault="00CF2611" w:rsidP="00552A38">
      <w:pPr>
        <w:shd w:val="clear" w:color="auto" w:fill="FFFFFF"/>
        <w:spacing w:line="276" w:lineRule="auto"/>
        <w:ind w:firstLine="426"/>
        <w:jc w:val="both"/>
        <w:rPr>
          <w:rFonts w:ascii="Verdana" w:hAnsi="Verdana"/>
          <w:b/>
          <w:sz w:val="20"/>
          <w:szCs w:val="20"/>
        </w:rPr>
      </w:pPr>
    </w:p>
    <w:p w:rsidR="00322856" w:rsidRPr="009C0F10" w:rsidRDefault="00322856" w:rsidP="00552A38">
      <w:pPr>
        <w:shd w:val="clear" w:color="auto" w:fill="FFFFFF"/>
        <w:spacing w:line="276" w:lineRule="auto"/>
        <w:ind w:firstLine="426"/>
        <w:jc w:val="both"/>
        <w:textAlignment w:val="center"/>
        <w:rPr>
          <w:rFonts w:ascii="Verdana" w:hAnsi="Verdana"/>
          <w:sz w:val="20"/>
          <w:szCs w:val="20"/>
        </w:rPr>
      </w:pPr>
      <w:r w:rsidRPr="009C0F10">
        <w:rPr>
          <w:rFonts w:ascii="Verdana" w:hAnsi="Verdana"/>
          <w:sz w:val="20"/>
          <w:szCs w:val="20"/>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322856" w:rsidRDefault="00322856"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Default="00513BE7" w:rsidP="00552A38">
      <w:pPr>
        <w:shd w:val="clear" w:color="auto" w:fill="FFFFFF"/>
        <w:spacing w:line="276" w:lineRule="auto"/>
        <w:ind w:firstLine="426"/>
        <w:jc w:val="both"/>
        <w:rPr>
          <w:rFonts w:ascii="Verdana" w:hAnsi="Verdana"/>
          <w:sz w:val="20"/>
          <w:szCs w:val="20"/>
        </w:rPr>
      </w:pPr>
    </w:p>
    <w:p w:rsidR="00513BE7" w:rsidRPr="00BE5B6B" w:rsidRDefault="00513BE7" w:rsidP="00552A38">
      <w:pPr>
        <w:shd w:val="clear" w:color="auto" w:fill="FFFFFF"/>
        <w:spacing w:line="276" w:lineRule="auto"/>
        <w:ind w:firstLine="426"/>
        <w:jc w:val="both"/>
        <w:rPr>
          <w:rFonts w:ascii="Verdana" w:hAnsi="Verdana"/>
          <w:sz w:val="20"/>
          <w:szCs w:val="20"/>
        </w:rPr>
      </w:pPr>
    </w:p>
    <w:p w:rsidR="009921A6" w:rsidRPr="0082002C" w:rsidRDefault="009921A6" w:rsidP="009921A6">
      <w:pPr>
        <w:spacing w:line="360" w:lineRule="auto"/>
        <w:jc w:val="center"/>
        <w:rPr>
          <w:rFonts w:ascii="Verdana" w:hAnsi="Verdana"/>
          <w:b/>
          <w:sz w:val="20"/>
          <w:szCs w:val="20"/>
        </w:rPr>
      </w:pPr>
      <w:r w:rsidRPr="0082002C">
        <w:rPr>
          <w:rFonts w:ascii="Verdana" w:hAnsi="Verdana"/>
          <w:b/>
          <w:sz w:val="20"/>
          <w:szCs w:val="20"/>
        </w:rPr>
        <w:t>ТЕХНИЧЕСК</w:t>
      </w:r>
      <w:r>
        <w:rPr>
          <w:rFonts w:ascii="Verdana" w:hAnsi="Verdana"/>
          <w:b/>
          <w:sz w:val="20"/>
          <w:szCs w:val="20"/>
        </w:rPr>
        <w:t>АСПЕЦИФИКАЦИЯ</w:t>
      </w:r>
    </w:p>
    <w:p w:rsidR="009921A6" w:rsidRDefault="009921A6" w:rsidP="009921A6">
      <w:pPr>
        <w:spacing w:line="360" w:lineRule="auto"/>
        <w:jc w:val="center"/>
        <w:rPr>
          <w:rFonts w:ascii="Verdana" w:hAnsi="Verdana"/>
          <w:b/>
          <w:sz w:val="20"/>
          <w:szCs w:val="20"/>
        </w:rPr>
      </w:pPr>
      <w:r>
        <w:rPr>
          <w:rFonts w:ascii="Verdana" w:hAnsi="Verdana"/>
          <w:b/>
          <w:sz w:val="20"/>
          <w:szCs w:val="20"/>
        </w:rPr>
        <w:t>з</w:t>
      </w:r>
      <w:r w:rsidRPr="0082002C">
        <w:rPr>
          <w:rFonts w:ascii="Verdana" w:hAnsi="Verdana"/>
          <w:b/>
          <w:sz w:val="20"/>
          <w:szCs w:val="20"/>
        </w:rPr>
        <w:t xml:space="preserve">а предоставяне на </w:t>
      </w:r>
      <w:proofErr w:type="spellStart"/>
      <w:r w:rsidRPr="0082002C">
        <w:rPr>
          <w:rFonts w:ascii="Verdana" w:hAnsi="Verdana"/>
          <w:b/>
          <w:sz w:val="20"/>
          <w:szCs w:val="20"/>
        </w:rPr>
        <w:t>агропазарна</w:t>
      </w:r>
      <w:proofErr w:type="spellEnd"/>
      <w:r w:rsidRPr="0082002C">
        <w:rPr>
          <w:rFonts w:ascii="Verdana" w:hAnsi="Verdana"/>
          <w:b/>
          <w:sz w:val="20"/>
          <w:szCs w:val="20"/>
        </w:rPr>
        <w:t xml:space="preserve"> информация на </w:t>
      </w:r>
      <w:r w:rsidR="00CD3127">
        <w:rPr>
          <w:rFonts w:ascii="Verdana" w:hAnsi="Verdana"/>
          <w:b/>
          <w:sz w:val="20"/>
          <w:szCs w:val="20"/>
        </w:rPr>
        <w:t>Министерството на земеделието, храните и горите</w:t>
      </w:r>
    </w:p>
    <w:p w:rsidR="009921A6" w:rsidRPr="008B1964" w:rsidRDefault="009921A6" w:rsidP="009921A6">
      <w:pPr>
        <w:spacing w:line="360" w:lineRule="auto"/>
        <w:jc w:val="both"/>
        <w:rPr>
          <w:rFonts w:ascii="Verdana" w:hAnsi="Verdana"/>
          <w:b/>
          <w:sz w:val="20"/>
          <w:szCs w:val="20"/>
        </w:rPr>
      </w:pPr>
    </w:p>
    <w:p w:rsidR="009921A6" w:rsidRDefault="009921A6" w:rsidP="009921A6">
      <w:pPr>
        <w:numPr>
          <w:ilvl w:val="0"/>
          <w:numId w:val="45"/>
        </w:numPr>
        <w:tabs>
          <w:tab w:val="clear" w:pos="1080"/>
          <w:tab w:val="num" w:pos="720"/>
        </w:tabs>
        <w:spacing w:after="120" w:line="360" w:lineRule="auto"/>
        <w:ind w:left="720"/>
        <w:jc w:val="both"/>
        <w:rPr>
          <w:rFonts w:ascii="Verdana" w:hAnsi="Verdana"/>
          <w:sz w:val="20"/>
          <w:szCs w:val="20"/>
        </w:rPr>
      </w:pPr>
      <w:r w:rsidRPr="008B1964">
        <w:rPr>
          <w:rFonts w:ascii="Verdana" w:hAnsi="Verdana"/>
          <w:b/>
          <w:sz w:val="20"/>
          <w:szCs w:val="20"/>
        </w:rPr>
        <w:t>Предмет на услугата</w:t>
      </w:r>
      <w:r w:rsidRPr="008B1964">
        <w:rPr>
          <w:rFonts w:ascii="Verdana" w:hAnsi="Verdana"/>
          <w:sz w:val="20"/>
          <w:szCs w:val="20"/>
        </w:rPr>
        <w:t xml:space="preserve"> – Предоставяне на </w:t>
      </w:r>
      <w:r>
        <w:rPr>
          <w:rFonts w:ascii="Verdana" w:hAnsi="Verdana"/>
          <w:sz w:val="20"/>
          <w:szCs w:val="20"/>
        </w:rPr>
        <w:t xml:space="preserve">информация за </w:t>
      </w:r>
      <w:r w:rsidRPr="008B1964">
        <w:rPr>
          <w:rFonts w:ascii="Verdana" w:hAnsi="Verdana"/>
          <w:sz w:val="20"/>
          <w:szCs w:val="20"/>
        </w:rPr>
        <w:t>цени на продукти, стоки и услуги от аг</w:t>
      </w:r>
      <w:r>
        <w:rPr>
          <w:rFonts w:ascii="Verdana" w:hAnsi="Verdana"/>
          <w:sz w:val="20"/>
          <w:szCs w:val="20"/>
        </w:rPr>
        <w:t>р</w:t>
      </w:r>
      <w:r w:rsidRPr="008B1964">
        <w:rPr>
          <w:rFonts w:ascii="Verdana" w:hAnsi="Verdana"/>
          <w:sz w:val="20"/>
          <w:szCs w:val="20"/>
        </w:rPr>
        <w:t>арния сектор</w:t>
      </w:r>
      <w:r w:rsidR="00B33DAD">
        <w:rPr>
          <w:rFonts w:ascii="Verdana" w:hAnsi="Verdana"/>
          <w:sz w:val="20"/>
          <w:szCs w:val="20"/>
        </w:rPr>
        <w:t xml:space="preserve"> </w:t>
      </w:r>
      <w:r w:rsidRPr="008B1964">
        <w:rPr>
          <w:rFonts w:ascii="Verdana" w:hAnsi="Verdana"/>
          <w:sz w:val="20"/>
          <w:szCs w:val="20"/>
        </w:rPr>
        <w:t xml:space="preserve">за нуждите на </w:t>
      </w:r>
      <w:r w:rsidR="00CD3127">
        <w:rPr>
          <w:rFonts w:ascii="Verdana" w:hAnsi="Verdana"/>
          <w:sz w:val="20"/>
          <w:szCs w:val="20"/>
        </w:rPr>
        <w:t>Министерството на земеделието, храните и горите</w:t>
      </w:r>
      <w:r>
        <w:rPr>
          <w:rFonts w:ascii="Verdana" w:hAnsi="Verdana"/>
          <w:sz w:val="20"/>
          <w:szCs w:val="20"/>
        </w:rPr>
        <w:t xml:space="preserve"> (</w:t>
      </w:r>
      <w:r w:rsidR="00CD3127">
        <w:rPr>
          <w:rFonts w:ascii="Verdana" w:hAnsi="Verdana"/>
          <w:sz w:val="20"/>
          <w:szCs w:val="20"/>
        </w:rPr>
        <w:t>МЗХГ</w:t>
      </w:r>
      <w:r>
        <w:rPr>
          <w:rFonts w:ascii="Verdana" w:hAnsi="Verdana"/>
          <w:sz w:val="20"/>
          <w:szCs w:val="20"/>
        </w:rPr>
        <w:t>)</w:t>
      </w:r>
      <w:r w:rsidRPr="008B1964">
        <w:rPr>
          <w:rFonts w:ascii="Verdana" w:hAnsi="Verdana"/>
          <w:sz w:val="20"/>
          <w:szCs w:val="20"/>
        </w:rPr>
        <w:t>.</w:t>
      </w:r>
    </w:p>
    <w:p w:rsidR="009921A6" w:rsidRPr="00411E47" w:rsidRDefault="009921A6" w:rsidP="009921A6">
      <w:pPr>
        <w:numPr>
          <w:ilvl w:val="0"/>
          <w:numId w:val="45"/>
        </w:numPr>
        <w:tabs>
          <w:tab w:val="clear" w:pos="1080"/>
          <w:tab w:val="num" w:pos="720"/>
        </w:tabs>
        <w:spacing w:after="120" w:line="360" w:lineRule="auto"/>
        <w:ind w:left="720"/>
        <w:jc w:val="both"/>
        <w:rPr>
          <w:rFonts w:ascii="Verdana" w:hAnsi="Verdana"/>
          <w:sz w:val="20"/>
          <w:szCs w:val="20"/>
        </w:rPr>
      </w:pPr>
      <w:r w:rsidRPr="00411E47">
        <w:rPr>
          <w:rFonts w:ascii="Verdana" w:hAnsi="Verdana"/>
          <w:b/>
          <w:sz w:val="20"/>
          <w:szCs w:val="20"/>
        </w:rPr>
        <w:t>Период за изпълнение на услугата:</w:t>
      </w:r>
      <w:r>
        <w:rPr>
          <w:rFonts w:ascii="Verdana" w:hAnsi="Verdana"/>
          <w:sz w:val="20"/>
          <w:szCs w:val="20"/>
        </w:rPr>
        <w:t>от датата на сключване на договора</w:t>
      </w:r>
      <w:r w:rsidRPr="00411E47">
        <w:rPr>
          <w:rFonts w:ascii="Verdana" w:hAnsi="Verdana"/>
          <w:sz w:val="20"/>
          <w:szCs w:val="20"/>
        </w:rPr>
        <w:t xml:space="preserve"> до 31.</w:t>
      </w:r>
      <w:r>
        <w:rPr>
          <w:rFonts w:ascii="Verdana" w:hAnsi="Verdana"/>
          <w:sz w:val="20"/>
          <w:szCs w:val="20"/>
        </w:rPr>
        <w:t>01</w:t>
      </w:r>
      <w:r w:rsidRPr="00411E47">
        <w:rPr>
          <w:rFonts w:ascii="Verdana" w:hAnsi="Verdana"/>
          <w:sz w:val="20"/>
          <w:szCs w:val="20"/>
        </w:rPr>
        <w:t>.201</w:t>
      </w:r>
      <w:r>
        <w:rPr>
          <w:rFonts w:ascii="Verdana" w:hAnsi="Verdana"/>
          <w:sz w:val="20"/>
          <w:szCs w:val="20"/>
        </w:rPr>
        <w:t>9</w:t>
      </w:r>
      <w:r w:rsidRPr="00411E47">
        <w:rPr>
          <w:rFonts w:ascii="Verdana" w:hAnsi="Verdana"/>
          <w:sz w:val="20"/>
          <w:szCs w:val="20"/>
        </w:rPr>
        <w:t xml:space="preserve"> г.</w:t>
      </w:r>
    </w:p>
    <w:p w:rsidR="009921A6" w:rsidRPr="008B1964" w:rsidRDefault="009921A6" w:rsidP="009921A6">
      <w:pPr>
        <w:numPr>
          <w:ilvl w:val="0"/>
          <w:numId w:val="45"/>
        </w:numPr>
        <w:tabs>
          <w:tab w:val="clear" w:pos="1080"/>
          <w:tab w:val="num" w:pos="720"/>
        </w:tabs>
        <w:spacing w:after="120" w:line="360" w:lineRule="auto"/>
        <w:ind w:left="720"/>
        <w:jc w:val="both"/>
        <w:rPr>
          <w:rFonts w:ascii="Verdana" w:hAnsi="Verdana"/>
          <w:sz w:val="20"/>
          <w:szCs w:val="20"/>
        </w:rPr>
      </w:pPr>
      <w:r w:rsidRPr="008B1964">
        <w:rPr>
          <w:rFonts w:ascii="Verdana" w:hAnsi="Verdana"/>
          <w:b/>
          <w:sz w:val="20"/>
          <w:szCs w:val="20"/>
        </w:rPr>
        <w:t>Конкретни задачи</w:t>
      </w:r>
    </w:p>
    <w:p w:rsidR="009921A6" w:rsidRPr="00E446A5" w:rsidRDefault="009921A6" w:rsidP="009921A6">
      <w:pPr>
        <w:numPr>
          <w:ilvl w:val="0"/>
          <w:numId w:val="50"/>
        </w:numPr>
        <w:spacing w:after="120" w:line="360" w:lineRule="auto"/>
        <w:ind w:left="706" w:hanging="720"/>
        <w:jc w:val="both"/>
        <w:rPr>
          <w:rFonts w:ascii="Verdana" w:hAnsi="Verdana"/>
          <w:b/>
          <w:sz w:val="20"/>
          <w:szCs w:val="20"/>
        </w:rPr>
      </w:pPr>
      <w:r w:rsidRPr="00E446A5">
        <w:rPr>
          <w:rFonts w:ascii="Verdana" w:hAnsi="Verdana"/>
          <w:b/>
          <w:sz w:val="20"/>
          <w:szCs w:val="20"/>
        </w:rPr>
        <w:t xml:space="preserve">Събиране и предоставяне на информация за следните видове цени по продукти, както е посочено по-долу: </w:t>
      </w:r>
    </w:p>
    <w:p w:rsidR="009921A6" w:rsidRPr="00605115" w:rsidRDefault="009921A6" w:rsidP="009921A6">
      <w:pPr>
        <w:numPr>
          <w:ilvl w:val="1"/>
          <w:numId w:val="49"/>
        </w:numPr>
        <w:spacing w:after="120" w:line="360" w:lineRule="auto"/>
        <w:jc w:val="both"/>
        <w:rPr>
          <w:rFonts w:ascii="Verdana" w:hAnsi="Verdana"/>
          <w:b/>
          <w:sz w:val="20"/>
          <w:szCs w:val="20"/>
        </w:rPr>
      </w:pPr>
      <w:r w:rsidRPr="00605115">
        <w:rPr>
          <w:rFonts w:ascii="Verdana" w:hAnsi="Verdana"/>
          <w:b/>
          <w:sz w:val="20"/>
          <w:szCs w:val="20"/>
        </w:rPr>
        <w:t>Изкупни цени:</w:t>
      </w:r>
    </w:p>
    <w:p w:rsidR="009921A6" w:rsidRPr="00577C12" w:rsidRDefault="009921A6" w:rsidP="009921A6">
      <w:pPr>
        <w:numPr>
          <w:ilvl w:val="2"/>
          <w:numId w:val="49"/>
        </w:numPr>
        <w:spacing w:line="360" w:lineRule="auto"/>
        <w:jc w:val="both"/>
        <w:rPr>
          <w:rFonts w:ascii="Verdana" w:hAnsi="Verdana"/>
          <w:i/>
          <w:sz w:val="20"/>
          <w:szCs w:val="20"/>
        </w:rPr>
      </w:pPr>
      <w:r w:rsidRPr="00577C12">
        <w:rPr>
          <w:rFonts w:ascii="Verdana" w:hAnsi="Verdana"/>
          <w:i/>
          <w:sz w:val="20"/>
          <w:szCs w:val="20"/>
        </w:rPr>
        <w:t xml:space="preserve">Изкупни цени, </w:t>
      </w:r>
      <w:r>
        <w:rPr>
          <w:rFonts w:ascii="Verdana" w:hAnsi="Verdana"/>
          <w:i/>
          <w:sz w:val="20"/>
          <w:szCs w:val="20"/>
        </w:rPr>
        <w:t xml:space="preserve">предоставяни </w:t>
      </w:r>
      <w:r w:rsidRPr="00577C12">
        <w:rPr>
          <w:rFonts w:ascii="Verdana" w:hAnsi="Verdana"/>
          <w:i/>
          <w:sz w:val="20"/>
          <w:szCs w:val="20"/>
        </w:rPr>
        <w:t>ежемесечно</w:t>
      </w:r>
      <w:r>
        <w:rPr>
          <w:rFonts w:ascii="Verdana" w:hAnsi="Verdana"/>
          <w:i/>
          <w:sz w:val="20"/>
          <w:szCs w:val="20"/>
        </w:rPr>
        <w:t>:</w:t>
      </w:r>
    </w:p>
    <w:p w:rsidR="009921A6" w:rsidRPr="008B1964" w:rsidRDefault="009921A6" w:rsidP="009921A6">
      <w:pPr>
        <w:numPr>
          <w:ilvl w:val="1"/>
          <w:numId w:val="46"/>
        </w:numPr>
        <w:spacing w:line="360" w:lineRule="auto"/>
        <w:jc w:val="both"/>
        <w:rPr>
          <w:rFonts w:ascii="Verdana" w:hAnsi="Verdana"/>
          <w:sz w:val="20"/>
          <w:szCs w:val="20"/>
        </w:rPr>
      </w:pPr>
      <w:r>
        <w:rPr>
          <w:rFonts w:ascii="Verdana" w:hAnsi="Verdana"/>
          <w:sz w:val="20"/>
          <w:szCs w:val="20"/>
        </w:rPr>
        <w:t xml:space="preserve">мека </w:t>
      </w:r>
      <w:r w:rsidRPr="008B1964">
        <w:rPr>
          <w:rFonts w:ascii="Verdana" w:hAnsi="Verdana"/>
          <w:sz w:val="20"/>
          <w:szCs w:val="20"/>
        </w:rPr>
        <w:t xml:space="preserve">пшеница </w:t>
      </w:r>
      <w:r>
        <w:rPr>
          <w:rFonts w:ascii="Verdana" w:hAnsi="Verdana"/>
          <w:sz w:val="20"/>
          <w:szCs w:val="20"/>
        </w:rPr>
        <w:t>(за консумация от човека)</w:t>
      </w:r>
    </w:p>
    <w:p w:rsidR="009921A6" w:rsidRPr="008B1964"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мека пшеница (за фураж)</w:t>
      </w:r>
    </w:p>
    <w:p w:rsidR="009921A6" w:rsidRPr="008B1964"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 xml:space="preserve">ечемик </w:t>
      </w:r>
      <w:r>
        <w:rPr>
          <w:rFonts w:ascii="Verdana" w:hAnsi="Verdana"/>
          <w:sz w:val="20"/>
          <w:szCs w:val="20"/>
        </w:rPr>
        <w:t>(за фураж)</w:t>
      </w:r>
    </w:p>
    <w:p w:rsidR="009921A6" w:rsidRPr="008B1964"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царевица за зърно</w:t>
      </w:r>
      <w:r>
        <w:rPr>
          <w:rFonts w:ascii="Verdana" w:hAnsi="Verdana"/>
          <w:sz w:val="20"/>
          <w:szCs w:val="20"/>
        </w:rPr>
        <w:t xml:space="preserve"> (без сладката царевица)</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 xml:space="preserve">семена от черен маслодаен </w:t>
      </w:r>
      <w:r w:rsidRPr="008B1964">
        <w:rPr>
          <w:rFonts w:ascii="Verdana" w:hAnsi="Verdana"/>
          <w:sz w:val="20"/>
          <w:szCs w:val="20"/>
        </w:rPr>
        <w:t>слънчоглед</w:t>
      </w:r>
      <w:r>
        <w:rPr>
          <w:rFonts w:ascii="Verdana" w:hAnsi="Verdana"/>
          <w:sz w:val="20"/>
          <w:szCs w:val="20"/>
        </w:rPr>
        <w:t xml:space="preserve"> (без т</w:t>
      </w:r>
      <w:r>
        <w:rPr>
          <w:rFonts w:ascii="Verdana" w:hAnsi="Verdana"/>
          <w:sz w:val="20"/>
          <w:szCs w:val="20"/>
          <w:lang w:val="en-US"/>
        </w:rPr>
        <w:t>e</w:t>
      </w:r>
      <w:proofErr w:type="spellStart"/>
      <w:r>
        <w:rPr>
          <w:rFonts w:ascii="Verdana" w:hAnsi="Verdana"/>
          <w:sz w:val="20"/>
          <w:szCs w:val="20"/>
        </w:rPr>
        <w:t>зи</w:t>
      </w:r>
      <w:proofErr w:type="spellEnd"/>
      <w:r>
        <w:rPr>
          <w:rFonts w:ascii="Verdana" w:hAnsi="Verdana"/>
          <w:sz w:val="20"/>
          <w:szCs w:val="20"/>
        </w:rPr>
        <w:t xml:space="preserve"> за посев)</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маслодайна рапица</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роза (цвят)</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мента (цвят)</w:t>
      </w:r>
    </w:p>
    <w:p w:rsidR="009921A6" w:rsidRPr="008B1964" w:rsidRDefault="009921A6" w:rsidP="009921A6">
      <w:pPr>
        <w:numPr>
          <w:ilvl w:val="1"/>
          <w:numId w:val="46"/>
        </w:numPr>
        <w:spacing w:line="360" w:lineRule="auto"/>
        <w:jc w:val="both"/>
        <w:rPr>
          <w:rFonts w:ascii="Verdana" w:hAnsi="Verdana"/>
          <w:sz w:val="20"/>
          <w:szCs w:val="20"/>
        </w:rPr>
      </w:pPr>
      <w:r>
        <w:rPr>
          <w:rFonts w:ascii="Verdana" w:hAnsi="Verdana"/>
          <w:sz w:val="20"/>
          <w:szCs w:val="20"/>
        </w:rPr>
        <w:t>лавандула (цвят)</w:t>
      </w:r>
    </w:p>
    <w:p w:rsidR="009921A6"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мляко</w:t>
      </w:r>
      <w:r>
        <w:rPr>
          <w:rFonts w:ascii="Verdana" w:hAnsi="Verdana"/>
          <w:sz w:val="20"/>
          <w:szCs w:val="20"/>
        </w:rPr>
        <w:t xml:space="preserve"> – овче</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 xml:space="preserve">прасета угоени </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 xml:space="preserve">свине-майки </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 xml:space="preserve">телета до 12 месеца и до 300 кг </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говеда над 12 месеца и над 300 кг</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агнета</w:t>
      </w:r>
    </w:p>
    <w:p w:rsidR="009921A6" w:rsidRDefault="009921A6" w:rsidP="009921A6">
      <w:pPr>
        <w:numPr>
          <w:ilvl w:val="1"/>
          <w:numId w:val="46"/>
        </w:numPr>
        <w:spacing w:after="120" w:line="360" w:lineRule="auto"/>
        <w:jc w:val="both"/>
        <w:rPr>
          <w:rFonts w:ascii="Verdana" w:hAnsi="Verdana"/>
          <w:sz w:val="20"/>
          <w:szCs w:val="20"/>
        </w:rPr>
      </w:pPr>
      <w:r>
        <w:rPr>
          <w:rFonts w:ascii="Verdana" w:hAnsi="Verdana"/>
          <w:sz w:val="20"/>
          <w:szCs w:val="20"/>
        </w:rPr>
        <w:t xml:space="preserve">пилета – бройлери, </w:t>
      </w:r>
      <w:r>
        <w:rPr>
          <w:rFonts w:ascii="Verdana" w:hAnsi="Verdana"/>
          <w:sz w:val="20"/>
          <w:szCs w:val="20"/>
          <w:lang w:val="en-US"/>
        </w:rPr>
        <w:t xml:space="preserve">I </w:t>
      </w:r>
      <w:r>
        <w:rPr>
          <w:rFonts w:ascii="Verdana" w:hAnsi="Verdana"/>
          <w:sz w:val="20"/>
          <w:szCs w:val="20"/>
        </w:rPr>
        <w:t>качество</w:t>
      </w:r>
    </w:p>
    <w:p w:rsidR="009921A6" w:rsidRPr="00C829C5" w:rsidRDefault="009921A6" w:rsidP="009921A6">
      <w:pPr>
        <w:spacing w:after="120" w:line="360" w:lineRule="auto"/>
        <w:ind w:left="720"/>
        <w:jc w:val="both"/>
        <w:rPr>
          <w:rFonts w:ascii="Verdana" w:hAnsi="Verdana"/>
          <w:i/>
          <w:sz w:val="20"/>
          <w:szCs w:val="20"/>
        </w:rPr>
      </w:pPr>
      <w:r w:rsidRPr="00C829C5">
        <w:rPr>
          <w:rFonts w:ascii="Verdana" w:hAnsi="Verdana"/>
          <w:i/>
          <w:sz w:val="20"/>
          <w:szCs w:val="20"/>
        </w:rPr>
        <w:t xml:space="preserve">Цените са </w:t>
      </w:r>
      <w:r>
        <w:rPr>
          <w:rFonts w:ascii="Verdana" w:hAnsi="Verdana"/>
          <w:i/>
          <w:sz w:val="20"/>
          <w:szCs w:val="20"/>
        </w:rPr>
        <w:t>осреднени</w:t>
      </w:r>
      <w:r w:rsidRPr="00C829C5">
        <w:rPr>
          <w:rFonts w:ascii="Verdana" w:hAnsi="Verdana"/>
          <w:i/>
          <w:sz w:val="20"/>
          <w:szCs w:val="20"/>
        </w:rPr>
        <w:t xml:space="preserve"> по области-седмични и за страната-месечни</w:t>
      </w:r>
      <w:r>
        <w:rPr>
          <w:rFonts w:ascii="Verdana" w:hAnsi="Verdana"/>
          <w:i/>
          <w:sz w:val="20"/>
          <w:szCs w:val="20"/>
        </w:rPr>
        <w:t xml:space="preserve"> и </w:t>
      </w:r>
      <w:r w:rsidRPr="00563F4B">
        <w:rPr>
          <w:rFonts w:ascii="Verdana" w:hAnsi="Verdana"/>
          <w:i/>
          <w:sz w:val="20"/>
          <w:szCs w:val="20"/>
        </w:rPr>
        <w:t>годишни,</w:t>
      </w:r>
      <w:r w:rsidRPr="00C829C5">
        <w:rPr>
          <w:rFonts w:ascii="Verdana" w:hAnsi="Verdana"/>
          <w:i/>
          <w:sz w:val="20"/>
          <w:szCs w:val="20"/>
        </w:rPr>
        <w:t xml:space="preserve"> без ДДС.</w:t>
      </w:r>
    </w:p>
    <w:p w:rsidR="009921A6" w:rsidRPr="00751C2B" w:rsidRDefault="009921A6" w:rsidP="009921A6">
      <w:pPr>
        <w:numPr>
          <w:ilvl w:val="2"/>
          <w:numId w:val="49"/>
        </w:numPr>
        <w:spacing w:line="360" w:lineRule="auto"/>
        <w:jc w:val="both"/>
        <w:rPr>
          <w:rFonts w:ascii="Verdana" w:hAnsi="Verdana"/>
          <w:i/>
          <w:sz w:val="20"/>
          <w:szCs w:val="20"/>
        </w:rPr>
      </w:pPr>
      <w:r w:rsidRPr="00751C2B">
        <w:rPr>
          <w:rFonts w:ascii="Verdana" w:hAnsi="Verdana"/>
          <w:i/>
          <w:sz w:val="20"/>
          <w:szCs w:val="20"/>
        </w:rPr>
        <w:t>Изкупни цени,предоставя</w:t>
      </w:r>
      <w:r>
        <w:rPr>
          <w:rFonts w:ascii="Verdana" w:hAnsi="Verdana"/>
          <w:i/>
          <w:sz w:val="20"/>
          <w:szCs w:val="20"/>
        </w:rPr>
        <w:t>ни</w:t>
      </w:r>
      <w:r w:rsidRPr="00751C2B">
        <w:rPr>
          <w:rFonts w:ascii="Verdana" w:hAnsi="Verdana"/>
          <w:i/>
          <w:sz w:val="20"/>
          <w:szCs w:val="20"/>
        </w:rPr>
        <w:t xml:space="preserve"> на тримесечие: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яйца за консумация</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lastRenderedPageBreak/>
        <w:t>яйца за люпене</w:t>
      </w:r>
    </w:p>
    <w:p w:rsidR="009921A6"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оборски тор</w:t>
      </w:r>
    </w:p>
    <w:p w:rsidR="009921A6" w:rsidRPr="00AC7158" w:rsidRDefault="009921A6" w:rsidP="009921A6">
      <w:pPr>
        <w:numPr>
          <w:ilvl w:val="1"/>
          <w:numId w:val="46"/>
        </w:numPr>
        <w:spacing w:after="120" w:line="360" w:lineRule="auto"/>
        <w:jc w:val="both"/>
        <w:rPr>
          <w:rFonts w:ascii="Verdana" w:hAnsi="Verdana"/>
          <w:sz w:val="20"/>
          <w:szCs w:val="20"/>
        </w:rPr>
      </w:pPr>
      <w:r>
        <w:rPr>
          <w:rFonts w:ascii="Verdana" w:hAnsi="Verdana"/>
          <w:sz w:val="20"/>
          <w:szCs w:val="20"/>
        </w:rPr>
        <w:t>овес (за фураж)</w:t>
      </w:r>
    </w:p>
    <w:p w:rsidR="009921A6" w:rsidRDefault="009921A6" w:rsidP="009921A6">
      <w:pPr>
        <w:spacing w:after="120" w:line="360" w:lineRule="auto"/>
        <w:ind w:left="720"/>
        <w:jc w:val="both"/>
        <w:rPr>
          <w:rFonts w:ascii="Verdana" w:hAnsi="Verdana"/>
          <w:i/>
          <w:sz w:val="20"/>
          <w:szCs w:val="20"/>
        </w:rPr>
      </w:pPr>
      <w:r w:rsidRPr="00AC7158">
        <w:rPr>
          <w:rFonts w:ascii="Verdana" w:hAnsi="Verdana"/>
          <w:i/>
          <w:sz w:val="20"/>
          <w:szCs w:val="20"/>
        </w:rPr>
        <w:t>Цените са осреднени за страната – по тримесечия, без ДДС.</w:t>
      </w:r>
    </w:p>
    <w:p w:rsidR="009921A6" w:rsidRPr="00C33800" w:rsidRDefault="009921A6" w:rsidP="009921A6">
      <w:pPr>
        <w:numPr>
          <w:ilvl w:val="2"/>
          <w:numId w:val="49"/>
        </w:numPr>
        <w:spacing w:line="360" w:lineRule="auto"/>
        <w:jc w:val="both"/>
        <w:rPr>
          <w:rFonts w:ascii="Verdana" w:hAnsi="Verdana"/>
          <w:i/>
          <w:sz w:val="20"/>
          <w:szCs w:val="20"/>
        </w:rPr>
      </w:pPr>
      <w:r w:rsidRPr="00C33800">
        <w:rPr>
          <w:rFonts w:ascii="Verdana" w:hAnsi="Verdana"/>
          <w:i/>
          <w:sz w:val="20"/>
          <w:szCs w:val="20"/>
        </w:rPr>
        <w:t>Изкупни цени, предоставяни на шестмесечие:</w:t>
      </w:r>
    </w:p>
    <w:p w:rsidR="009921A6" w:rsidRPr="00EA6F98" w:rsidRDefault="009921A6" w:rsidP="009921A6">
      <w:pPr>
        <w:numPr>
          <w:ilvl w:val="1"/>
          <w:numId w:val="46"/>
        </w:numPr>
        <w:spacing w:line="360" w:lineRule="auto"/>
        <w:jc w:val="both"/>
        <w:rPr>
          <w:rFonts w:ascii="Verdana" w:hAnsi="Verdana"/>
          <w:sz w:val="20"/>
          <w:szCs w:val="20"/>
        </w:rPr>
      </w:pPr>
      <w:r w:rsidRPr="00EA6F98">
        <w:rPr>
          <w:rFonts w:ascii="Verdana" w:hAnsi="Verdana"/>
          <w:sz w:val="20"/>
          <w:szCs w:val="20"/>
        </w:rPr>
        <w:t>козе мляко</w:t>
      </w:r>
    </w:p>
    <w:p w:rsidR="009921A6" w:rsidRPr="00EA6F98" w:rsidRDefault="009921A6" w:rsidP="009921A6">
      <w:pPr>
        <w:numPr>
          <w:ilvl w:val="1"/>
          <w:numId w:val="46"/>
        </w:numPr>
        <w:spacing w:line="360" w:lineRule="auto"/>
        <w:jc w:val="both"/>
        <w:rPr>
          <w:rFonts w:ascii="Verdana" w:hAnsi="Verdana"/>
          <w:sz w:val="20"/>
          <w:szCs w:val="20"/>
        </w:rPr>
      </w:pPr>
      <w:r w:rsidRPr="00EA6F98">
        <w:rPr>
          <w:rFonts w:ascii="Verdana" w:hAnsi="Verdana"/>
          <w:sz w:val="20"/>
          <w:szCs w:val="20"/>
        </w:rPr>
        <w:t>биволско мляко</w:t>
      </w:r>
    </w:p>
    <w:p w:rsidR="009921A6" w:rsidRPr="00EA6F98" w:rsidRDefault="009921A6" w:rsidP="009921A6">
      <w:pPr>
        <w:numPr>
          <w:ilvl w:val="1"/>
          <w:numId w:val="46"/>
        </w:numPr>
        <w:spacing w:line="360" w:lineRule="auto"/>
        <w:jc w:val="both"/>
        <w:rPr>
          <w:rFonts w:ascii="Verdana" w:hAnsi="Verdana"/>
          <w:sz w:val="20"/>
          <w:szCs w:val="20"/>
        </w:rPr>
      </w:pPr>
      <w:r w:rsidRPr="00EA6F98">
        <w:rPr>
          <w:rFonts w:ascii="Verdana" w:hAnsi="Verdana"/>
          <w:sz w:val="20"/>
          <w:szCs w:val="20"/>
        </w:rPr>
        <w:t>сено от естествени ливади</w:t>
      </w:r>
    </w:p>
    <w:p w:rsidR="009921A6" w:rsidRDefault="009921A6" w:rsidP="009921A6">
      <w:pPr>
        <w:numPr>
          <w:ilvl w:val="1"/>
          <w:numId w:val="46"/>
        </w:numPr>
        <w:spacing w:line="360" w:lineRule="auto"/>
        <w:jc w:val="both"/>
        <w:rPr>
          <w:rFonts w:ascii="Verdana" w:hAnsi="Verdana"/>
          <w:sz w:val="20"/>
          <w:szCs w:val="20"/>
        </w:rPr>
      </w:pPr>
      <w:r w:rsidRPr="00EA6F98">
        <w:rPr>
          <w:rFonts w:ascii="Verdana" w:hAnsi="Verdana"/>
          <w:sz w:val="20"/>
          <w:szCs w:val="20"/>
        </w:rPr>
        <w:t>силаж</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овце</w:t>
      </w:r>
    </w:p>
    <w:p w:rsidR="009921A6" w:rsidRPr="00EA6F98" w:rsidRDefault="009921A6" w:rsidP="009921A6">
      <w:pPr>
        <w:numPr>
          <w:ilvl w:val="1"/>
          <w:numId w:val="46"/>
        </w:numPr>
        <w:spacing w:after="120" w:line="360" w:lineRule="auto"/>
        <w:jc w:val="both"/>
        <w:rPr>
          <w:rFonts w:ascii="Verdana" w:hAnsi="Verdana"/>
          <w:sz w:val="20"/>
          <w:szCs w:val="20"/>
        </w:rPr>
      </w:pPr>
      <w:r>
        <w:rPr>
          <w:rFonts w:ascii="Verdana" w:hAnsi="Verdana"/>
          <w:sz w:val="20"/>
          <w:szCs w:val="20"/>
        </w:rPr>
        <w:t>шилета</w:t>
      </w:r>
    </w:p>
    <w:p w:rsidR="009921A6" w:rsidRPr="00C33800" w:rsidRDefault="009921A6" w:rsidP="009921A6">
      <w:pPr>
        <w:spacing w:after="120" w:line="360" w:lineRule="auto"/>
        <w:ind w:firstLine="709"/>
        <w:jc w:val="both"/>
        <w:rPr>
          <w:rFonts w:ascii="Verdana" w:hAnsi="Verdana"/>
          <w:i/>
          <w:sz w:val="20"/>
          <w:szCs w:val="20"/>
        </w:rPr>
      </w:pPr>
      <w:r w:rsidRPr="00AC7158">
        <w:rPr>
          <w:rFonts w:ascii="Verdana" w:hAnsi="Verdana"/>
          <w:i/>
          <w:sz w:val="20"/>
          <w:szCs w:val="20"/>
        </w:rPr>
        <w:t xml:space="preserve">Цените са осреднени за страната – </w:t>
      </w:r>
      <w:r w:rsidRPr="00620309">
        <w:rPr>
          <w:rFonts w:ascii="Verdana" w:hAnsi="Verdana"/>
          <w:i/>
          <w:sz w:val="20"/>
          <w:szCs w:val="20"/>
        </w:rPr>
        <w:t>по шестмесечия,</w:t>
      </w:r>
      <w:r w:rsidRPr="00AC7158">
        <w:rPr>
          <w:rFonts w:ascii="Verdana" w:hAnsi="Verdana"/>
          <w:i/>
          <w:sz w:val="20"/>
          <w:szCs w:val="20"/>
        </w:rPr>
        <w:t xml:space="preserve"> без ДДС</w:t>
      </w:r>
      <w:r>
        <w:rPr>
          <w:rFonts w:ascii="Verdana" w:hAnsi="Verdana"/>
          <w:i/>
          <w:sz w:val="20"/>
          <w:szCs w:val="20"/>
        </w:rPr>
        <w:t>.</w:t>
      </w:r>
    </w:p>
    <w:p w:rsidR="009921A6" w:rsidRPr="00AC7158" w:rsidRDefault="009921A6" w:rsidP="009921A6">
      <w:pPr>
        <w:numPr>
          <w:ilvl w:val="2"/>
          <w:numId w:val="49"/>
        </w:numPr>
        <w:spacing w:line="360" w:lineRule="auto"/>
        <w:jc w:val="both"/>
        <w:rPr>
          <w:rFonts w:ascii="Verdana" w:hAnsi="Verdana"/>
          <w:sz w:val="20"/>
          <w:szCs w:val="20"/>
          <w:lang w:val="ru-RU"/>
        </w:rPr>
      </w:pPr>
      <w:r w:rsidRPr="00AC7158">
        <w:rPr>
          <w:rFonts w:ascii="Verdana" w:hAnsi="Verdana"/>
          <w:i/>
          <w:sz w:val="20"/>
          <w:szCs w:val="20"/>
        </w:rPr>
        <w:t>Изкупни цени, предоставяни веднъж годишно</w:t>
      </w:r>
      <w:r>
        <w:rPr>
          <w:rFonts w:ascii="Verdana" w:hAnsi="Verdana"/>
          <w:i/>
          <w:sz w:val="20"/>
          <w:szCs w:val="20"/>
        </w:rPr>
        <w:t>:</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просо – зърно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фий – </w:t>
      </w:r>
      <w:r>
        <w:rPr>
          <w:rFonts w:ascii="Verdana" w:hAnsi="Verdana"/>
          <w:sz w:val="20"/>
          <w:szCs w:val="20"/>
        </w:rPr>
        <w:t>зърно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нахут – зърно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тикви за семки</w:t>
      </w:r>
    </w:p>
    <w:p w:rsidR="009921A6" w:rsidRPr="00AC7158" w:rsidRDefault="009921A6" w:rsidP="009921A6">
      <w:pPr>
        <w:numPr>
          <w:ilvl w:val="1"/>
          <w:numId w:val="46"/>
        </w:numPr>
        <w:spacing w:line="360" w:lineRule="auto"/>
        <w:jc w:val="both"/>
        <w:rPr>
          <w:rFonts w:ascii="Verdana" w:hAnsi="Verdana"/>
          <w:sz w:val="20"/>
          <w:szCs w:val="20"/>
        </w:rPr>
      </w:pPr>
      <w:r>
        <w:rPr>
          <w:rFonts w:ascii="Verdana" w:hAnsi="Verdana"/>
          <w:sz w:val="20"/>
          <w:szCs w:val="20"/>
        </w:rPr>
        <w:t>кориандър</w:t>
      </w:r>
    </w:p>
    <w:p w:rsidR="009921A6" w:rsidRPr="00AC7158" w:rsidRDefault="009921A6" w:rsidP="009921A6">
      <w:pPr>
        <w:numPr>
          <w:ilvl w:val="1"/>
          <w:numId w:val="46"/>
        </w:numPr>
        <w:spacing w:line="360" w:lineRule="auto"/>
        <w:jc w:val="both"/>
        <w:rPr>
          <w:rFonts w:ascii="Verdana" w:hAnsi="Verdana"/>
          <w:sz w:val="20"/>
          <w:szCs w:val="20"/>
        </w:rPr>
      </w:pPr>
      <w:proofErr w:type="spellStart"/>
      <w:r w:rsidRPr="00AC7158">
        <w:rPr>
          <w:rFonts w:ascii="Verdana" w:hAnsi="Verdana"/>
          <w:sz w:val="20"/>
          <w:szCs w:val="20"/>
        </w:rPr>
        <w:t>сорго</w:t>
      </w:r>
      <w:proofErr w:type="spellEnd"/>
      <w:r w:rsidRPr="00AC7158">
        <w:rPr>
          <w:rFonts w:ascii="Verdana" w:hAnsi="Verdana"/>
          <w:sz w:val="20"/>
          <w:szCs w:val="20"/>
        </w:rPr>
        <w:t xml:space="preserve"> за метли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тикви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пъпеши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праз</w:t>
      </w:r>
    </w:p>
    <w:p w:rsidR="009921A6" w:rsidRPr="00AC7158" w:rsidRDefault="009921A6" w:rsidP="009921A6">
      <w:pPr>
        <w:numPr>
          <w:ilvl w:val="1"/>
          <w:numId w:val="46"/>
        </w:numPr>
        <w:spacing w:line="360" w:lineRule="auto"/>
        <w:jc w:val="both"/>
        <w:rPr>
          <w:rFonts w:ascii="Verdana" w:hAnsi="Verdana"/>
          <w:sz w:val="20"/>
          <w:szCs w:val="20"/>
        </w:rPr>
      </w:pPr>
      <w:proofErr w:type="spellStart"/>
      <w:r w:rsidRPr="00AC7158">
        <w:rPr>
          <w:rFonts w:ascii="Verdana" w:hAnsi="Verdana"/>
          <w:sz w:val="20"/>
          <w:szCs w:val="20"/>
        </w:rPr>
        <w:t>лилиум</w:t>
      </w:r>
      <w:proofErr w:type="spellEnd"/>
      <w:r w:rsidRPr="00AC7158">
        <w:rPr>
          <w:rFonts w:ascii="Verdana" w:hAnsi="Verdana"/>
          <w:sz w:val="20"/>
          <w:szCs w:val="20"/>
        </w:rPr>
        <w:t xml:space="preserve"> - отглеждане на открито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лале - отглеждане на открито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зюмбюл - отглеждане на открито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зеленина за аранжиране - отглеждане на открито</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рози – в оранжерии</w:t>
      </w:r>
    </w:p>
    <w:p w:rsidR="009921A6" w:rsidRPr="00AC7158" w:rsidRDefault="009921A6" w:rsidP="009921A6">
      <w:pPr>
        <w:numPr>
          <w:ilvl w:val="1"/>
          <w:numId w:val="46"/>
        </w:numPr>
        <w:spacing w:line="360" w:lineRule="auto"/>
        <w:jc w:val="both"/>
        <w:rPr>
          <w:rFonts w:ascii="Verdana" w:hAnsi="Verdana"/>
          <w:sz w:val="20"/>
          <w:szCs w:val="20"/>
        </w:rPr>
      </w:pPr>
      <w:proofErr w:type="spellStart"/>
      <w:r w:rsidRPr="00AC7158">
        <w:rPr>
          <w:rFonts w:ascii="Verdana" w:hAnsi="Verdana"/>
          <w:sz w:val="20"/>
          <w:szCs w:val="20"/>
        </w:rPr>
        <w:t>лилиум</w:t>
      </w:r>
      <w:proofErr w:type="spellEnd"/>
      <w:r w:rsidRPr="00AC7158">
        <w:rPr>
          <w:rFonts w:ascii="Verdana" w:hAnsi="Verdana"/>
          <w:sz w:val="20"/>
          <w:szCs w:val="20"/>
        </w:rPr>
        <w:t xml:space="preserve"> - в оранжерии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хризантема - в оранжерии</w:t>
      </w:r>
    </w:p>
    <w:p w:rsidR="009921A6" w:rsidRPr="00AC7158" w:rsidRDefault="009921A6" w:rsidP="009921A6">
      <w:pPr>
        <w:numPr>
          <w:ilvl w:val="1"/>
          <w:numId w:val="46"/>
        </w:numPr>
        <w:spacing w:line="360" w:lineRule="auto"/>
        <w:jc w:val="both"/>
        <w:rPr>
          <w:rFonts w:ascii="Verdana" w:hAnsi="Verdana"/>
          <w:sz w:val="20"/>
          <w:szCs w:val="20"/>
        </w:rPr>
      </w:pPr>
      <w:proofErr w:type="spellStart"/>
      <w:r w:rsidRPr="00AC7158">
        <w:rPr>
          <w:rFonts w:ascii="Verdana" w:hAnsi="Verdana"/>
          <w:sz w:val="20"/>
          <w:szCs w:val="20"/>
        </w:rPr>
        <w:t>гербера</w:t>
      </w:r>
      <w:proofErr w:type="spellEnd"/>
      <w:r w:rsidRPr="00AC7158">
        <w:rPr>
          <w:rFonts w:ascii="Verdana" w:hAnsi="Verdana"/>
          <w:sz w:val="20"/>
          <w:szCs w:val="20"/>
        </w:rPr>
        <w:t xml:space="preserve"> - в оранжерии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лале - в оранжерии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зюмбюл - в оранжерии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декоративни храсти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коледни елхи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изкуствени ливади – бобови, зелена маса (без люцерна)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изкуствени ливади – житни, зелена </w:t>
      </w:r>
      <w:r>
        <w:rPr>
          <w:rFonts w:ascii="Verdana" w:hAnsi="Verdana"/>
          <w:sz w:val="20"/>
          <w:szCs w:val="20"/>
        </w:rPr>
        <w:t>маса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други фуражни култури, прибрани за зелено изхранване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едногодишни фуражи за сено</w:t>
      </w:r>
    </w:p>
    <w:p w:rsidR="009921A6" w:rsidRPr="00AC7158" w:rsidRDefault="009921A6" w:rsidP="009921A6">
      <w:pPr>
        <w:numPr>
          <w:ilvl w:val="1"/>
          <w:numId w:val="46"/>
        </w:numPr>
        <w:spacing w:line="360" w:lineRule="auto"/>
        <w:jc w:val="both"/>
        <w:rPr>
          <w:rFonts w:ascii="Verdana" w:hAnsi="Verdana"/>
          <w:sz w:val="20"/>
          <w:szCs w:val="20"/>
        </w:rPr>
      </w:pPr>
      <w:proofErr w:type="spellStart"/>
      <w:r w:rsidRPr="00AC7158">
        <w:rPr>
          <w:rFonts w:ascii="Verdana" w:hAnsi="Verdana"/>
          <w:sz w:val="20"/>
          <w:szCs w:val="20"/>
        </w:rPr>
        <w:lastRenderedPageBreak/>
        <w:t>арония</w:t>
      </w:r>
      <w:proofErr w:type="spellEnd"/>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касис</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къпини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бадеми</w:t>
      </w:r>
    </w:p>
    <w:p w:rsidR="009921A6"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лешници</w:t>
      </w:r>
    </w:p>
    <w:p w:rsidR="009921A6" w:rsidRPr="00C33800" w:rsidRDefault="009921A6" w:rsidP="009921A6">
      <w:pPr>
        <w:numPr>
          <w:ilvl w:val="1"/>
          <w:numId w:val="46"/>
        </w:numPr>
        <w:spacing w:line="360" w:lineRule="auto"/>
        <w:jc w:val="both"/>
        <w:rPr>
          <w:rFonts w:ascii="Verdana" w:hAnsi="Verdana"/>
          <w:sz w:val="20"/>
          <w:szCs w:val="20"/>
        </w:rPr>
      </w:pPr>
      <w:r w:rsidRPr="00C33800">
        <w:rPr>
          <w:rFonts w:ascii="Verdana" w:hAnsi="Verdana"/>
          <w:sz w:val="20"/>
          <w:szCs w:val="20"/>
        </w:rPr>
        <w:t xml:space="preserve">грозде за вино със защитено наименование за произход (ЗНП) </w:t>
      </w:r>
    </w:p>
    <w:p w:rsidR="009921A6" w:rsidRPr="00C33800" w:rsidRDefault="009921A6" w:rsidP="009921A6">
      <w:pPr>
        <w:numPr>
          <w:ilvl w:val="1"/>
          <w:numId w:val="46"/>
        </w:numPr>
        <w:spacing w:line="360" w:lineRule="auto"/>
        <w:jc w:val="both"/>
        <w:rPr>
          <w:rFonts w:ascii="Verdana" w:hAnsi="Verdana"/>
          <w:sz w:val="20"/>
          <w:szCs w:val="20"/>
        </w:rPr>
      </w:pPr>
      <w:r w:rsidRPr="00C33800">
        <w:rPr>
          <w:rFonts w:ascii="Verdana" w:hAnsi="Verdana"/>
          <w:sz w:val="20"/>
          <w:szCs w:val="20"/>
        </w:rPr>
        <w:t>грозде за вино със защитено географско указание (ЗГУ)</w:t>
      </w:r>
    </w:p>
    <w:p w:rsidR="009921A6" w:rsidRPr="00C33800" w:rsidRDefault="009921A6" w:rsidP="009921A6">
      <w:pPr>
        <w:numPr>
          <w:ilvl w:val="1"/>
          <w:numId w:val="46"/>
        </w:numPr>
        <w:spacing w:line="360" w:lineRule="auto"/>
        <w:jc w:val="both"/>
        <w:rPr>
          <w:rFonts w:ascii="Verdana" w:hAnsi="Verdana"/>
          <w:sz w:val="20"/>
          <w:szCs w:val="20"/>
        </w:rPr>
      </w:pPr>
      <w:r w:rsidRPr="00C33800">
        <w:rPr>
          <w:rFonts w:ascii="Verdana" w:hAnsi="Verdana"/>
          <w:sz w:val="20"/>
          <w:szCs w:val="20"/>
        </w:rPr>
        <w:t>грозде за други вина</w:t>
      </w:r>
    </w:p>
    <w:p w:rsidR="009921A6" w:rsidRPr="00C33800" w:rsidRDefault="009921A6" w:rsidP="009921A6">
      <w:pPr>
        <w:numPr>
          <w:ilvl w:val="1"/>
          <w:numId w:val="46"/>
        </w:numPr>
        <w:spacing w:line="360" w:lineRule="auto"/>
        <w:jc w:val="both"/>
        <w:rPr>
          <w:rFonts w:ascii="Verdana" w:hAnsi="Verdana"/>
          <w:sz w:val="20"/>
          <w:szCs w:val="20"/>
        </w:rPr>
      </w:pPr>
      <w:r w:rsidRPr="00C33800">
        <w:rPr>
          <w:rFonts w:ascii="Verdana" w:hAnsi="Verdana"/>
          <w:sz w:val="20"/>
          <w:szCs w:val="20"/>
        </w:rPr>
        <w:t>семена от фуражно цвекло и фуражни растения</w:t>
      </w:r>
    </w:p>
    <w:p w:rsidR="009921A6" w:rsidRPr="00C33800" w:rsidRDefault="009921A6" w:rsidP="009921A6">
      <w:pPr>
        <w:numPr>
          <w:ilvl w:val="1"/>
          <w:numId w:val="46"/>
        </w:numPr>
        <w:spacing w:line="360" w:lineRule="auto"/>
        <w:jc w:val="both"/>
        <w:rPr>
          <w:rFonts w:ascii="Verdana" w:hAnsi="Verdana"/>
          <w:sz w:val="20"/>
          <w:szCs w:val="20"/>
        </w:rPr>
      </w:pPr>
      <w:r w:rsidRPr="00C33800">
        <w:rPr>
          <w:rFonts w:ascii="Verdana" w:hAnsi="Verdana"/>
          <w:sz w:val="20"/>
          <w:szCs w:val="20"/>
        </w:rPr>
        <w:t>оранжерийни зеленчуци</w:t>
      </w:r>
      <w:r w:rsidRPr="00C77561">
        <w:rPr>
          <w:rFonts w:ascii="Verdana" w:hAnsi="Verdana"/>
          <w:sz w:val="20"/>
          <w:szCs w:val="20"/>
        </w:rPr>
        <w:t>(б</w:t>
      </w:r>
      <w:r w:rsidRPr="00C33800">
        <w:rPr>
          <w:rFonts w:ascii="Verdana" w:hAnsi="Verdana"/>
          <w:sz w:val="20"/>
          <w:szCs w:val="20"/>
        </w:rPr>
        <w:t xml:space="preserve">ез домати и краставици) </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коне до 1 година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коне над 1 година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магарета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телета под 1 година за угояване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юници над 2 години, заплодени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теле бозайник от млечна крава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теле бозайник от месодайна крава</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заплодена </w:t>
      </w:r>
      <w:proofErr w:type="spellStart"/>
      <w:r w:rsidRPr="00AC7158">
        <w:rPr>
          <w:rFonts w:ascii="Verdana" w:hAnsi="Verdana"/>
          <w:sz w:val="20"/>
          <w:szCs w:val="20"/>
        </w:rPr>
        <w:t>дзвиска</w:t>
      </w:r>
      <w:proofErr w:type="spellEnd"/>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ярки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еднодневно пиле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пуйки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еднодневно </w:t>
      </w:r>
      <w:proofErr w:type="spellStart"/>
      <w:r w:rsidRPr="00AC7158">
        <w:rPr>
          <w:rFonts w:ascii="Verdana" w:hAnsi="Verdana"/>
          <w:sz w:val="20"/>
          <w:szCs w:val="20"/>
        </w:rPr>
        <w:t>пуйче</w:t>
      </w:r>
      <w:proofErr w:type="spellEnd"/>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гъски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еднодневно гъсе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патици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еднодневно пате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щрауси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еднодневен щраус</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пъдпъдъци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еднодневни пъдпъдъци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токачки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еднодневни токачки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зайци за угояване</w:t>
      </w:r>
    </w:p>
    <w:p w:rsidR="009921A6" w:rsidRPr="00AC7158" w:rsidRDefault="009921A6" w:rsidP="009921A6">
      <w:pPr>
        <w:numPr>
          <w:ilvl w:val="1"/>
          <w:numId w:val="46"/>
        </w:numPr>
        <w:spacing w:after="120" w:line="360" w:lineRule="auto"/>
        <w:jc w:val="both"/>
        <w:rPr>
          <w:rFonts w:ascii="Verdana" w:hAnsi="Verdana"/>
          <w:sz w:val="20"/>
          <w:szCs w:val="20"/>
        </w:rPr>
      </w:pPr>
      <w:r w:rsidRPr="00AC7158">
        <w:rPr>
          <w:rFonts w:ascii="Verdana" w:hAnsi="Verdana"/>
          <w:sz w:val="20"/>
          <w:szCs w:val="20"/>
        </w:rPr>
        <w:t>зайкини</w:t>
      </w:r>
    </w:p>
    <w:p w:rsidR="009921A6" w:rsidRDefault="009921A6" w:rsidP="009921A6">
      <w:pPr>
        <w:spacing w:after="120" w:line="360" w:lineRule="auto"/>
        <w:ind w:left="720"/>
        <w:jc w:val="both"/>
        <w:rPr>
          <w:rFonts w:ascii="Verdana" w:hAnsi="Verdana"/>
          <w:i/>
          <w:sz w:val="20"/>
          <w:szCs w:val="20"/>
        </w:rPr>
      </w:pPr>
      <w:r w:rsidRPr="003E009F">
        <w:rPr>
          <w:rFonts w:ascii="Verdana" w:hAnsi="Verdana"/>
          <w:i/>
          <w:sz w:val="20"/>
          <w:szCs w:val="20"/>
        </w:rPr>
        <w:t>Цените са осреднени за страната-годишни, без ДДС.</w:t>
      </w:r>
    </w:p>
    <w:p w:rsidR="009921A6" w:rsidRDefault="009921A6" w:rsidP="009921A6">
      <w:pPr>
        <w:numPr>
          <w:ilvl w:val="2"/>
          <w:numId w:val="49"/>
        </w:numPr>
        <w:spacing w:line="360" w:lineRule="auto"/>
        <w:jc w:val="both"/>
        <w:rPr>
          <w:rFonts w:ascii="Verdana" w:hAnsi="Verdana"/>
          <w:i/>
          <w:sz w:val="20"/>
          <w:szCs w:val="20"/>
        </w:rPr>
      </w:pPr>
      <w:r>
        <w:rPr>
          <w:rFonts w:ascii="Verdana" w:hAnsi="Verdana"/>
          <w:i/>
          <w:sz w:val="20"/>
          <w:szCs w:val="20"/>
        </w:rPr>
        <w:t>Ц</w:t>
      </w:r>
      <w:r w:rsidRPr="00AC7158">
        <w:rPr>
          <w:rFonts w:ascii="Verdana" w:hAnsi="Verdana"/>
          <w:i/>
          <w:sz w:val="20"/>
          <w:szCs w:val="20"/>
        </w:rPr>
        <w:t>ени</w:t>
      </w:r>
      <w:r>
        <w:rPr>
          <w:rFonts w:ascii="Verdana" w:hAnsi="Verdana"/>
          <w:i/>
          <w:sz w:val="20"/>
          <w:szCs w:val="20"/>
        </w:rPr>
        <w:t xml:space="preserve"> на производител</w:t>
      </w:r>
      <w:r w:rsidRPr="00AC7158">
        <w:rPr>
          <w:rFonts w:ascii="Verdana" w:hAnsi="Verdana"/>
          <w:i/>
          <w:sz w:val="20"/>
          <w:szCs w:val="20"/>
        </w:rPr>
        <w:t xml:space="preserve">, предоставяни </w:t>
      </w:r>
      <w:r>
        <w:rPr>
          <w:rFonts w:ascii="Verdana" w:hAnsi="Verdana"/>
          <w:i/>
          <w:sz w:val="20"/>
          <w:szCs w:val="20"/>
        </w:rPr>
        <w:t>на шестмесечие:</w:t>
      </w:r>
    </w:p>
    <w:p w:rsidR="009921A6" w:rsidRDefault="009921A6" w:rsidP="009921A6">
      <w:pPr>
        <w:numPr>
          <w:ilvl w:val="1"/>
          <w:numId w:val="46"/>
        </w:numPr>
        <w:spacing w:line="360" w:lineRule="auto"/>
        <w:jc w:val="both"/>
        <w:rPr>
          <w:rFonts w:ascii="Verdana" w:hAnsi="Verdana"/>
          <w:i/>
          <w:sz w:val="20"/>
          <w:szCs w:val="20"/>
        </w:rPr>
      </w:pPr>
      <w:r>
        <w:rPr>
          <w:rFonts w:ascii="Verdana" w:hAnsi="Verdana"/>
          <w:i/>
          <w:sz w:val="20"/>
          <w:szCs w:val="20"/>
        </w:rPr>
        <w:t>пчелни майки</w:t>
      </w:r>
    </w:p>
    <w:p w:rsidR="009921A6" w:rsidRDefault="009921A6" w:rsidP="009921A6">
      <w:pPr>
        <w:numPr>
          <w:ilvl w:val="1"/>
          <w:numId w:val="46"/>
        </w:numPr>
        <w:spacing w:after="120" w:line="360" w:lineRule="auto"/>
        <w:jc w:val="both"/>
        <w:rPr>
          <w:rFonts w:ascii="Verdana" w:hAnsi="Verdana"/>
          <w:i/>
          <w:sz w:val="20"/>
          <w:szCs w:val="20"/>
        </w:rPr>
      </w:pPr>
      <w:proofErr w:type="spellStart"/>
      <w:r>
        <w:rPr>
          <w:rFonts w:ascii="Verdana" w:hAnsi="Verdana"/>
          <w:i/>
          <w:sz w:val="20"/>
          <w:szCs w:val="20"/>
        </w:rPr>
        <w:t>отводки</w:t>
      </w:r>
      <w:proofErr w:type="spellEnd"/>
    </w:p>
    <w:p w:rsidR="009921A6" w:rsidRDefault="009921A6" w:rsidP="009921A6">
      <w:pPr>
        <w:spacing w:after="120" w:line="360" w:lineRule="auto"/>
        <w:ind w:left="720"/>
        <w:jc w:val="both"/>
        <w:rPr>
          <w:rFonts w:ascii="Verdana" w:hAnsi="Verdana"/>
          <w:i/>
          <w:sz w:val="20"/>
          <w:szCs w:val="20"/>
        </w:rPr>
      </w:pPr>
      <w:r w:rsidRPr="00AC7158">
        <w:rPr>
          <w:rFonts w:ascii="Verdana" w:hAnsi="Verdana"/>
          <w:i/>
          <w:sz w:val="20"/>
          <w:szCs w:val="20"/>
        </w:rPr>
        <w:lastRenderedPageBreak/>
        <w:t xml:space="preserve">Цените са осреднени за </w:t>
      </w:r>
      <w:r w:rsidRPr="00B34F2B">
        <w:rPr>
          <w:rFonts w:ascii="Verdana" w:hAnsi="Verdana"/>
          <w:i/>
          <w:sz w:val="20"/>
          <w:szCs w:val="20"/>
        </w:rPr>
        <w:t>страната – по шестмесечия, без</w:t>
      </w:r>
      <w:r w:rsidRPr="00AC7158">
        <w:rPr>
          <w:rFonts w:ascii="Verdana" w:hAnsi="Verdana"/>
          <w:i/>
          <w:sz w:val="20"/>
          <w:szCs w:val="20"/>
        </w:rPr>
        <w:t xml:space="preserve"> ДДС.</w:t>
      </w:r>
    </w:p>
    <w:p w:rsidR="009921A6" w:rsidRDefault="009921A6" w:rsidP="009921A6">
      <w:pPr>
        <w:spacing w:after="120" w:line="360" w:lineRule="auto"/>
        <w:ind w:firstLine="706"/>
        <w:jc w:val="both"/>
        <w:rPr>
          <w:rFonts w:ascii="Verdana" w:hAnsi="Verdana"/>
          <w:i/>
          <w:sz w:val="20"/>
          <w:szCs w:val="20"/>
        </w:rPr>
      </w:pPr>
      <w:r w:rsidRPr="0094302D">
        <w:rPr>
          <w:rFonts w:ascii="Verdana" w:hAnsi="Verdana"/>
          <w:i/>
          <w:sz w:val="20"/>
          <w:szCs w:val="20"/>
        </w:rPr>
        <w:t xml:space="preserve">Цените по точка 1.1.5. се събират от регистрирани производители на пчелни майки и </w:t>
      </w:r>
      <w:proofErr w:type="spellStart"/>
      <w:r w:rsidRPr="0094302D">
        <w:rPr>
          <w:rFonts w:ascii="Verdana" w:hAnsi="Verdana"/>
          <w:i/>
          <w:sz w:val="20"/>
          <w:szCs w:val="20"/>
        </w:rPr>
        <w:t>отводки</w:t>
      </w:r>
      <w:proofErr w:type="spellEnd"/>
      <w:r w:rsidRPr="0094302D">
        <w:rPr>
          <w:rFonts w:ascii="Verdana" w:hAnsi="Verdana"/>
          <w:i/>
          <w:sz w:val="20"/>
          <w:szCs w:val="20"/>
        </w:rPr>
        <w:t xml:space="preserve"> (рояци), вписани в Списъка на производителите на пчелни майки и рояци/</w:t>
      </w:r>
      <w:proofErr w:type="spellStart"/>
      <w:r w:rsidRPr="0094302D">
        <w:rPr>
          <w:rFonts w:ascii="Verdana" w:hAnsi="Verdana"/>
          <w:i/>
          <w:sz w:val="20"/>
          <w:szCs w:val="20"/>
        </w:rPr>
        <w:t>отводки</w:t>
      </w:r>
      <w:proofErr w:type="spellEnd"/>
      <w:r w:rsidRPr="0094302D">
        <w:rPr>
          <w:rFonts w:ascii="Verdana" w:hAnsi="Verdana"/>
          <w:i/>
          <w:sz w:val="20"/>
          <w:szCs w:val="20"/>
        </w:rPr>
        <w:t xml:space="preserve">, съгласно чл. 26, ал.2 от Наредба № 47 от 11 ноември 2003 г. за производство и предлагане на пазара на елитни и племенни пчелни майки и </w:t>
      </w:r>
      <w:proofErr w:type="spellStart"/>
      <w:r w:rsidRPr="0094302D">
        <w:rPr>
          <w:rFonts w:ascii="Verdana" w:hAnsi="Verdana"/>
          <w:i/>
          <w:sz w:val="20"/>
          <w:szCs w:val="20"/>
        </w:rPr>
        <w:t>отводки</w:t>
      </w:r>
      <w:proofErr w:type="spellEnd"/>
      <w:r w:rsidRPr="0094302D">
        <w:rPr>
          <w:rFonts w:ascii="Verdana" w:hAnsi="Verdana"/>
          <w:i/>
          <w:sz w:val="20"/>
          <w:szCs w:val="20"/>
        </w:rPr>
        <w:t xml:space="preserve"> (рояци) и реда за водене на регистър, публикуван на интернет </w:t>
      </w:r>
      <w:r>
        <w:rPr>
          <w:rFonts w:ascii="Verdana" w:hAnsi="Verdana"/>
          <w:i/>
          <w:sz w:val="20"/>
          <w:szCs w:val="20"/>
        </w:rPr>
        <w:t>сайта</w:t>
      </w:r>
      <w:r w:rsidRPr="0094302D">
        <w:rPr>
          <w:rFonts w:ascii="Verdana" w:hAnsi="Verdana"/>
          <w:i/>
          <w:sz w:val="20"/>
          <w:szCs w:val="20"/>
        </w:rPr>
        <w:t xml:space="preserve"> на </w:t>
      </w:r>
      <w:r w:rsidR="00CD3127">
        <w:rPr>
          <w:rFonts w:ascii="Verdana" w:hAnsi="Verdana"/>
          <w:i/>
          <w:sz w:val="20"/>
          <w:szCs w:val="20"/>
        </w:rPr>
        <w:t>МЗХГ</w:t>
      </w:r>
      <w:r w:rsidRPr="0094302D">
        <w:rPr>
          <w:rFonts w:ascii="Verdana" w:hAnsi="Verdana"/>
          <w:i/>
          <w:sz w:val="20"/>
          <w:szCs w:val="20"/>
        </w:rPr>
        <w:t>.</w:t>
      </w:r>
    </w:p>
    <w:p w:rsidR="009921A6" w:rsidRPr="008C25C7" w:rsidRDefault="009921A6" w:rsidP="009921A6">
      <w:pPr>
        <w:numPr>
          <w:ilvl w:val="1"/>
          <w:numId w:val="47"/>
        </w:numPr>
        <w:spacing w:line="360" w:lineRule="auto"/>
        <w:jc w:val="both"/>
        <w:rPr>
          <w:rFonts w:ascii="Verdana" w:hAnsi="Verdana"/>
          <w:sz w:val="20"/>
          <w:szCs w:val="20"/>
        </w:rPr>
      </w:pPr>
      <w:r w:rsidRPr="00344CE0">
        <w:rPr>
          <w:rFonts w:ascii="Verdana" w:hAnsi="Verdana"/>
          <w:b/>
          <w:sz w:val="20"/>
          <w:szCs w:val="20"/>
        </w:rPr>
        <w:t>Цени на едро:</w:t>
      </w:r>
    </w:p>
    <w:p w:rsidR="009921A6" w:rsidRPr="008C25C7" w:rsidRDefault="009921A6" w:rsidP="009921A6">
      <w:pPr>
        <w:numPr>
          <w:ilvl w:val="2"/>
          <w:numId w:val="47"/>
        </w:numPr>
        <w:spacing w:line="360" w:lineRule="auto"/>
        <w:jc w:val="both"/>
        <w:rPr>
          <w:rFonts w:ascii="Verdana" w:hAnsi="Verdana"/>
          <w:i/>
          <w:sz w:val="20"/>
          <w:szCs w:val="20"/>
        </w:rPr>
      </w:pPr>
      <w:r w:rsidRPr="00A05B13">
        <w:rPr>
          <w:rFonts w:ascii="Verdana" w:hAnsi="Verdana"/>
          <w:i/>
          <w:sz w:val="20"/>
          <w:szCs w:val="20"/>
        </w:rPr>
        <w:t xml:space="preserve">Цени на </w:t>
      </w:r>
      <w:r>
        <w:rPr>
          <w:rFonts w:ascii="Verdana" w:hAnsi="Verdana"/>
          <w:i/>
          <w:sz w:val="20"/>
          <w:szCs w:val="20"/>
        </w:rPr>
        <w:t>едро</w:t>
      </w:r>
      <w:r w:rsidRPr="00A05B13">
        <w:rPr>
          <w:rFonts w:ascii="Verdana" w:hAnsi="Verdana"/>
          <w:i/>
          <w:sz w:val="20"/>
          <w:szCs w:val="20"/>
        </w:rPr>
        <w:t xml:space="preserve">, предоставяни </w:t>
      </w:r>
      <w:r>
        <w:rPr>
          <w:rFonts w:ascii="Verdana" w:hAnsi="Verdana"/>
          <w:i/>
          <w:sz w:val="20"/>
          <w:szCs w:val="20"/>
        </w:rPr>
        <w:t>ежемесечно: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–говеждо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телешко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свинско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агнешко</w:t>
      </w:r>
    </w:p>
    <w:p w:rsidR="009921A6"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хляб</w:t>
      </w:r>
      <w:r>
        <w:rPr>
          <w:rFonts w:ascii="Verdana" w:hAnsi="Verdana"/>
          <w:sz w:val="20"/>
          <w:szCs w:val="20"/>
        </w:rPr>
        <w:t xml:space="preserve"> „Стара Загора” </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хляб „Добруджа”</w:t>
      </w:r>
    </w:p>
    <w:p w:rsidR="009921A6"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фуражни смески</w:t>
      </w:r>
    </w:p>
    <w:p w:rsidR="009921A6" w:rsidRDefault="009921A6" w:rsidP="009921A6">
      <w:pPr>
        <w:numPr>
          <w:ilvl w:val="1"/>
          <w:numId w:val="46"/>
        </w:numPr>
        <w:spacing w:after="120" w:line="360" w:lineRule="auto"/>
        <w:jc w:val="both"/>
        <w:rPr>
          <w:rFonts w:ascii="Verdana" w:hAnsi="Verdana"/>
          <w:sz w:val="20"/>
          <w:szCs w:val="20"/>
        </w:rPr>
      </w:pPr>
      <w:r>
        <w:rPr>
          <w:rFonts w:ascii="Verdana" w:hAnsi="Verdana"/>
          <w:sz w:val="20"/>
          <w:szCs w:val="20"/>
        </w:rPr>
        <w:t>живи животни</w:t>
      </w:r>
    </w:p>
    <w:p w:rsidR="009921A6" w:rsidRDefault="009921A6" w:rsidP="009921A6">
      <w:pPr>
        <w:spacing w:after="120" w:line="360" w:lineRule="auto"/>
        <w:ind w:left="720"/>
        <w:jc w:val="both"/>
        <w:rPr>
          <w:rFonts w:ascii="Verdana" w:hAnsi="Verdana"/>
          <w:i/>
          <w:sz w:val="20"/>
          <w:szCs w:val="20"/>
        </w:rPr>
      </w:pPr>
      <w:r w:rsidRPr="00C829C5">
        <w:rPr>
          <w:rFonts w:ascii="Verdana" w:hAnsi="Verdana"/>
          <w:i/>
          <w:sz w:val="20"/>
          <w:szCs w:val="20"/>
        </w:rPr>
        <w:t xml:space="preserve">Цените са </w:t>
      </w:r>
      <w:r>
        <w:rPr>
          <w:rFonts w:ascii="Verdana" w:hAnsi="Verdana"/>
          <w:i/>
          <w:sz w:val="20"/>
          <w:szCs w:val="20"/>
        </w:rPr>
        <w:t xml:space="preserve">осреднени </w:t>
      </w:r>
      <w:r w:rsidRPr="00C829C5">
        <w:rPr>
          <w:rFonts w:ascii="Verdana" w:hAnsi="Verdana"/>
          <w:i/>
          <w:sz w:val="20"/>
          <w:szCs w:val="20"/>
        </w:rPr>
        <w:t>по области-седмични и средни за страната-</w:t>
      </w:r>
      <w:r w:rsidRPr="00563F4B">
        <w:rPr>
          <w:rFonts w:ascii="Verdana" w:hAnsi="Verdana"/>
          <w:i/>
          <w:sz w:val="20"/>
          <w:szCs w:val="20"/>
        </w:rPr>
        <w:t>месечни и годишни</w:t>
      </w:r>
      <w:r w:rsidRPr="00C829C5">
        <w:rPr>
          <w:rFonts w:ascii="Verdana" w:hAnsi="Verdana"/>
          <w:i/>
          <w:sz w:val="20"/>
          <w:szCs w:val="20"/>
        </w:rPr>
        <w:t xml:space="preserve">, </w:t>
      </w:r>
      <w:r>
        <w:rPr>
          <w:rFonts w:ascii="Verdana" w:hAnsi="Verdana"/>
          <w:i/>
          <w:sz w:val="20"/>
          <w:szCs w:val="20"/>
        </w:rPr>
        <w:t xml:space="preserve">с </w:t>
      </w:r>
      <w:r w:rsidRPr="00C829C5">
        <w:rPr>
          <w:rFonts w:ascii="Verdana" w:hAnsi="Verdana"/>
          <w:i/>
          <w:sz w:val="20"/>
          <w:szCs w:val="20"/>
        </w:rPr>
        <w:t>ДДС.</w:t>
      </w:r>
    </w:p>
    <w:p w:rsidR="009921A6" w:rsidRPr="009925FE" w:rsidRDefault="009921A6" w:rsidP="009921A6">
      <w:pPr>
        <w:numPr>
          <w:ilvl w:val="2"/>
          <w:numId w:val="47"/>
        </w:numPr>
        <w:spacing w:line="360" w:lineRule="auto"/>
        <w:jc w:val="both"/>
        <w:rPr>
          <w:rFonts w:ascii="Verdana" w:hAnsi="Verdana"/>
          <w:i/>
          <w:sz w:val="20"/>
          <w:szCs w:val="20"/>
        </w:rPr>
      </w:pPr>
      <w:r w:rsidRPr="009925FE">
        <w:rPr>
          <w:rFonts w:ascii="Verdana" w:hAnsi="Verdana"/>
          <w:i/>
          <w:sz w:val="20"/>
          <w:szCs w:val="20"/>
        </w:rPr>
        <w:t>Цени на едро, предоставяни на шестмесечие</w:t>
      </w:r>
      <w:r>
        <w:rPr>
          <w:rFonts w:ascii="Verdana" w:hAnsi="Verdana"/>
          <w:i/>
          <w:sz w:val="20"/>
          <w:szCs w:val="20"/>
        </w:rPr>
        <w:t>:</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сирене от овче мляко</w:t>
      </w:r>
    </w:p>
    <w:p w:rsidR="009921A6" w:rsidRPr="009925FE" w:rsidRDefault="009921A6" w:rsidP="009921A6">
      <w:pPr>
        <w:numPr>
          <w:ilvl w:val="1"/>
          <w:numId w:val="46"/>
        </w:numPr>
        <w:spacing w:line="360" w:lineRule="auto"/>
        <w:jc w:val="both"/>
        <w:rPr>
          <w:rFonts w:ascii="Verdana" w:hAnsi="Verdana"/>
          <w:sz w:val="20"/>
          <w:szCs w:val="20"/>
        </w:rPr>
      </w:pPr>
      <w:r w:rsidRPr="009925FE">
        <w:rPr>
          <w:rFonts w:ascii="Verdana" w:hAnsi="Verdana"/>
          <w:sz w:val="20"/>
          <w:szCs w:val="20"/>
        </w:rPr>
        <w:t>сирене от козе мляко</w:t>
      </w:r>
    </w:p>
    <w:p w:rsidR="009921A6" w:rsidRPr="009925FE" w:rsidRDefault="009921A6" w:rsidP="009921A6">
      <w:pPr>
        <w:numPr>
          <w:ilvl w:val="1"/>
          <w:numId w:val="46"/>
        </w:numPr>
        <w:spacing w:line="360" w:lineRule="auto"/>
        <w:jc w:val="both"/>
        <w:rPr>
          <w:rFonts w:ascii="Verdana" w:hAnsi="Verdana"/>
          <w:sz w:val="20"/>
          <w:szCs w:val="20"/>
        </w:rPr>
      </w:pPr>
      <w:r w:rsidRPr="009925FE">
        <w:rPr>
          <w:rFonts w:ascii="Verdana" w:hAnsi="Verdana"/>
          <w:sz w:val="20"/>
          <w:szCs w:val="20"/>
        </w:rPr>
        <w:t>сирене от биволско мляко</w:t>
      </w:r>
    </w:p>
    <w:p w:rsidR="009921A6" w:rsidRPr="009925FE" w:rsidRDefault="009921A6" w:rsidP="009921A6">
      <w:pPr>
        <w:numPr>
          <w:ilvl w:val="1"/>
          <w:numId w:val="46"/>
        </w:numPr>
        <w:spacing w:line="360" w:lineRule="auto"/>
        <w:jc w:val="both"/>
        <w:rPr>
          <w:rFonts w:ascii="Verdana" w:hAnsi="Verdana"/>
          <w:sz w:val="20"/>
          <w:szCs w:val="20"/>
        </w:rPr>
      </w:pPr>
      <w:r w:rsidRPr="009925FE">
        <w:rPr>
          <w:rFonts w:ascii="Verdana" w:hAnsi="Verdana"/>
          <w:sz w:val="20"/>
          <w:szCs w:val="20"/>
        </w:rPr>
        <w:t>кашкавал от овче мляко</w:t>
      </w:r>
    </w:p>
    <w:p w:rsidR="009921A6" w:rsidRPr="009925FE" w:rsidRDefault="009921A6" w:rsidP="009921A6">
      <w:pPr>
        <w:numPr>
          <w:ilvl w:val="1"/>
          <w:numId w:val="46"/>
        </w:numPr>
        <w:spacing w:line="360" w:lineRule="auto"/>
        <w:jc w:val="both"/>
        <w:rPr>
          <w:rFonts w:ascii="Verdana" w:hAnsi="Verdana"/>
          <w:sz w:val="20"/>
          <w:szCs w:val="20"/>
        </w:rPr>
      </w:pPr>
      <w:r w:rsidRPr="009925FE">
        <w:rPr>
          <w:rFonts w:ascii="Verdana" w:hAnsi="Verdana"/>
          <w:sz w:val="20"/>
          <w:szCs w:val="20"/>
        </w:rPr>
        <w:t>кашкавал от козе мляко</w:t>
      </w:r>
    </w:p>
    <w:p w:rsidR="009921A6" w:rsidRPr="009925FE" w:rsidRDefault="009921A6" w:rsidP="009921A6">
      <w:pPr>
        <w:numPr>
          <w:ilvl w:val="1"/>
          <w:numId w:val="46"/>
        </w:numPr>
        <w:spacing w:after="120" w:line="360" w:lineRule="auto"/>
        <w:jc w:val="both"/>
        <w:rPr>
          <w:rFonts w:ascii="Verdana" w:hAnsi="Verdana"/>
          <w:sz w:val="20"/>
          <w:szCs w:val="20"/>
        </w:rPr>
      </w:pPr>
      <w:r w:rsidRPr="009925FE">
        <w:rPr>
          <w:rFonts w:ascii="Verdana" w:hAnsi="Verdana"/>
          <w:sz w:val="20"/>
          <w:szCs w:val="20"/>
        </w:rPr>
        <w:t>кашкавал от биволско мляко</w:t>
      </w:r>
    </w:p>
    <w:p w:rsidR="009921A6" w:rsidRPr="00C33800" w:rsidRDefault="009921A6" w:rsidP="009921A6">
      <w:pPr>
        <w:spacing w:after="120" w:line="360" w:lineRule="auto"/>
        <w:ind w:firstLine="708"/>
        <w:jc w:val="both"/>
        <w:rPr>
          <w:rFonts w:ascii="Verdana" w:hAnsi="Verdana"/>
          <w:i/>
          <w:sz w:val="20"/>
          <w:szCs w:val="20"/>
        </w:rPr>
      </w:pPr>
      <w:r w:rsidRPr="00AC7158">
        <w:rPr>
          <w:rFonts w:ascii="Verdana" w:hAnsi="Verdana"/>
          <w:i/>
          <w:sz w:val="20"/>
          <w:szCs w:val="20"/>
        </w:rPr>
        <w:t xml:space="preserve">Цените са осреднени за страната </w:t>
      </w:r>
      <w:r w:rsidRPr="00596CA7">
        <w:rPr>
          <w:rFonts w:ascii="Verdana" w:hAnsi="Verdana"/>
          <w:i/>
          <w:sz w:val="20"/>
          <w:szCs w:val="20"/>
        </w:rPr>
        <w:t>– по шестмесечия</w:t>
      </w:r>
      <w:r w:rsidRPr="00AC7158">
        <w:rPr>
          <w:rFonts w:ascii="Verdana" w:hAnsi="Verdana"/>
          <w:i/>
          <w:sz w:val="20"/>
          <w:szCs w:val="20"/>
        </w:rPr>
        <w:t xml:space="preserve">, </w:t>
      </w:r>
      <w:r>
        <w:rPr>
          <w:rFonts w:ascii="Verdana" w:hAnsi="Verdana"/>
          <w:i/>
          <w:sz w:val="20"/>
          <w:szCs w:val="20"/>
        </w:rPr>
        <w:t>с</w:t>
      </w:r>
      <w:r w:rsidRPr="00AC7158">
        <w:rPr>
          <w:rFonts w:ascii="Verdana" w:hAnsi="Verdana"/>
          <w:i/>
          <w:sz w:val="20"/>
          <w:szCs w:val="20"/>
        </w:rPr>
        <w:t xml:space="preserve"> ДДС</w:t>
      </w:r>
      <w:r>
        <w:rPr>
          <w:rFonts w:ascii="Verdana" w:hAnsi="Verdana"/>
          <w:i/>
          <w:sz w:val="20"/>
          <w:szCs w:val="20"/>
        </w:rPr>
        <w:t>.</w:t>
      </w:r>
    </w:p>
    <w:p w:rsidR="009921A6" w:rsidRPr="00344CE0" w:rsidRDefault="009921A6" w:rsidP="009921A6">
      <w:pPr>
        <w:numPr>
          <w:ilvl w:val="1"/>
          <w:numId w:val="47"/>
        </w:numPr>
        <w:spacing w:after="120" w:line="360" w:lineRule="auto"/>
        <w:jc w:val="both"/>
        <w:rPr>
          <w:rFonts w:ascii="Verdana" w:hAnsi="Verdana"/>
          <w:b/>
          <w:sz w:val="20"/>
          <w:szCs w:val="20"/>
        </w:rPr>
      </w:pPr>
      <w:r w:rsidRPr="00344CE0">
        <w:rPr>
          <w:rFonts w:ascii="Verdana" w:hAnsi="Verdana"/>
          <w:b/>
          <w:sz w:val="20"/>
          <w:szCs w:val="20"/>
        </w:rPr>
        <w:t>Цени на дребно:</w:t>
      </w:r>
    </w:p>
    <w:p w:rsidR="009921A6" w:rsidRPr="00A05B13" w:rsidRDefault="009921A6" w:rsidP="009921A6">
      <w:pPr>
        <w:numPr>
          <w:ilvl w:val="2"/>
          <w:numId w:val="47"/>
        </w:numPr>
        <w:spacing w:line="360" w:lineRule="auto"/>
        <w:jc w:val="both"/>
        <w:rPr>
          <w:rFonts w:ascii="Verdana" w:hAnsi="Verdana"/>
          <w:i/>
          <w:sz w:val="20"/>
          <w:szCs w:val="20"/>
        </w:rPr>
      </w:pPr>
      <w:r w:rsidRPr="00A05B13">
        <w:rPr>
          <w:rFonts w:ascii="Verdana" w:hAnsi="Verdana"/>
          <w:i/>
          <w:sz w:val="20"/>
          <w:szCs w:val="20"/>
        </w:rPr>
        <w:t>Цени на дребно, предоставяниежемесечно</w:t>
      </w:r>
      <w:r>
        <w:rPr>
          <w:rFonts w:ascii="Verdana" w:hAnsi="Verdana"/>
          <w:i/>
          <w:sz w:val="20"/>
          <w:szCs w:val="20"/>
        </w:rPr>
        <w:t>:</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краве мляко – прясно и кисело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сирене краве</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сирене овче</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кашкавал „Витоша”</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масло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говеждо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телешко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свинско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месо – агнешко</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lastRenderedPageBreak/>
        <w:t>пилета</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яйца</w:t>
      </w:r>
    </w:p>
    <w:p w:rsidR="009921A6" w:rsidRPr="0094302D" w:rsidRDefault="009921A6" w:rsidP="009921A6">
      <w:pPr>
        <w:numPr>
          <w:ilvl w:val="1"/>
          <w:numId w:val="46"/>
        </w:numPr>
        <w:spacing w:line="360" w:lineRule="auto"/>
        <w:jc w:val="both"/>
        <w:rPr>
          <w:rFonts w:ascii="Verdana" w:hAnsi="Verdana"/>
          <w:sz w:val="20"/>
          <w:szCs w:val="20"/>
        </w:rPr>
      </w:pPr>
      <w:r w:rsidRPr="0094302D">
        <w:rPr>
          <w:rFonts w:ascii="Verdana" w:hAnsi="Verdana"/>
          <w:sz w:val="20"/>
          <w:szCs w:val="20"/>
        </w:rPr>
        <w:t xml:space="preserve">плодове и зеленчуци (ябълки, круши, праскови, </w:t>
      </w:r>
      <w:proofErr w:type="spellStart"/>
      <w:r w:rsidRPr="0094302D">
        <w:rPr>
          <w:rFonts w:ascii="Verdana" w:hAnsi="Verdana"/>
          <w:sz w:val="20"/>
          <w:szCs w:val="20"/>
        </w:rPr>
        <w:t>нектарини</w:t>
      </w:r>
      <w:proofErr w:type="spellEnd"/>
      <w:r w:rsidRPr="0094302D">
        <w:rPr>
          <w:rFonts w:ascii="Verdana" w:hAnsi="Verdana"/>
          <w:sz w:val="20"/>
          <w:szCs w:val="20"/>
        </w:rPr>
        <w:t>, череши, кайсии, сини сливи, грозде, дини, пъпеши, ягоди, домати (полски, оранжерийни), крас</w:t>
      </w:r>
      <w:r w:rsidR="00B33DAD">
        <w:rPr>
          <w:rFonts w:ascii="Verdana" w:hAnsi="Verdana"/>
          <w:sz w:val="20"/>
          <w:szCs w:val="20"/>
        </w:rPr>
        <w:t xml:space="preserve">тавици (полски, оранжерийни), </w:t>
      </w:r>
      <w:proofErr w:type="spellStart"/>
      <w:r w:rsidR="00B33DAD">
        <w:rPr>
          <w:rFonts w:ascii="Verdana" w:hAnsi="Verdana"/>
          <w:sz w:val="20"/>
          <w:szCs w:val="20"/>
        </w:rPr>
        <w:t>ко</w:t>
      </w:r>
      <w:r w:rsidRPr="0094302D">
        <w:rPr>
          <w:rFonts w:ascii="Verdana" w:hAnsi="Verdana"/>
          <w:sz w:val="20"/>
          <w:szCs w:val="20"/>
        </w:rPr>
        <w:t>рнишони</w:t>
      </w:r>
      <w:proofErr w:type="spellEnd"/>
      <w:r w:rsidRPr="0094302D">
        <w:rPr>
          <w:rFonts w:ascii="Verdana" w:hAnsi="Verdana"/>
          <w:sz w:val="20"/>
          <w:szCs w:val="20"/>
        </w:rPr>
        <w:t xml:space="preserve">, пипер – зелен, пипер </w:t>
      </w:r>
      <w:r>
        <w:rPr>
          <w:rFonts w:ascii="Verdana" w:hAnsi="Verdana"/>
          <w:sz w:val="20"/>
          <w:szCs w:val="20"/>
        </w:rPr>
        <w:t xml:space="preserve">- </w:t>
      </w:r>
      <w:r w:rsidRPr="0094302D">
        <w:rPr>
          <w:rFonts w:ascii="Verdana" w:hAnsi="Verdana"/>
          <w:sz w:val="20"/>
          <w:szCs w:val="20"/>
        </w:rPr>
        <w:t>червен, лук кромид, зеле, моркови, репички, чесън – зрял, тиквички, патладжан, картофи, зелени салати)</w:t>
      </w:r>
    </w:p>
    <w:p w:rsidR="009921A6"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 xml:space="preserve">брашно </w:t>
      </w:r>
      <w:r>
        <w:rPr>
          <w:rFonts w:ascii="Verdana" w:hAnsi="Verdana"/>
          <w:sz w:val="20"/>
          <w:szCs w:val="20"/>
        </w:rPr>
        <w:t xml:space="preserve">(тип 500) </w:t>
      </w:r>
    </w:p>
    <w:p w:rsidR="009921A6" w:rsidRDefault="009921A6" w:rsidP="009921A6">
      <w:pPr>
        <w:numPr>
          <w:ilvl w:val="1"/>
          <w:numId w:val="46"/>
        </w:numPr>
        <w:spacing w:line="360" w:lineRule="auto"/>
        <w:jc w:val="both"/>
        <w:rPr>
          <w:rFonts w:ascii="Verdana" w:hAnsi="Verdana"/>
          <w:sz w:val="20"/>
          <w:szCs w:val="20"/>
        </w:rPr>
      </w:pPr>
      <w:r w:rsidRPr="008B1964">
        <w:rPr>
          <w:rFonts w:ascii="Verdana" w:hAnsi="Verdana"/>
          <w:sz w:val="20"/>
          <w:szCs w:val="20"/>
        </w:rPr>
        <w:t>хляб</w:t>
      </w:r>
      <w:r>
        <w:rPr>
          <w:rFonts w:ascii="Verdana" w:hAnsi="Verdana"/>
          <w:sz w:val="20"/>
          <w:szCs w:val="20"/>
        </w:rPr>
        <w:t xml:space="preserve"> „Стара Загора”</w:t>
      </w:r>
    </w:p>
    <w:p w:rsidR="009921A6" w:rsidRDefault="009921A6" w:rsidP="009921A6">
      <w:pPr>
        <w:numPr>
          <w:ilvl w:val="1"/>
          <w:numId w:val="46"/>
        </w:numPr>
        <w:spacing w:line="360" w:lineRule="auto"/>
        <w:jc w:val="both"/>
        <w:rPr>
          <w:rFonts w:ascii="Verdana" w:hAnsi="Verdana"/>
          <w:sz w:val="20"/>
          <w:szCs w:val="20"/>
        </w:rPr>
      </w:pPr>
      <w:r>
        <w:rPr>
          <w:rFonts w:ascii="Verdana" w:hAnsi="Verdana"/>
          <w:sz w:val="20"/>
          <w:szCs w:val="20"/>
        </w:rPr>
        <w:t>хляб „Добруджа”</w:t>
      </w:r>
    </w:p>
    <w:p w:rsidR="009921A6" w:rsidRDefault="009921A6" w:rsidP="009921A6">
      <w:pPr>
        <w:numPr>
          <w:ilvl w:val="1"/>
          <w:numId w:val="46"/>
        </w:numPr>
        <w:spacing w:after="120" w:line="360" w:lineRule="auto"/>
        <w:jc w:val="both"/>
        <w:rPr>
          <w:rFonts w:ascii="Verdana" w:hAnsi="Verdana"/>
          <w:sz w:val="20"/>
          <w:szCs w:val="20"/>
        </w:rPr>
      </w:pPr>
      <w:r>
        <w:rPr>
          <w:rFonts w:ascii="Verdana" w:hAnsi="Verdana"/>
          <w:sz w:val="20"/>
          <w:szCs w:val="20"/>
        </w:rPr>
        <w:t>слънчогледово олио</w:t>
      </w:r>
    </w:p>
    <w:p w:rsidR="009921A6" w:rsidRDefault="009921A6" w:rsidP="009921A6">
      <w:pPr>
        <w:spacing w:after="120" w:line="360" w:lineRule="auto"/>
        <w:ind w:left="720"/>
        <w:jc w:val="both"/>
        <w:rPr>
          <w:rFonts w:ascii="Verdana" w:hAnsi="Verdana"/>
          <w:i/>
          <w:sz w:val="20"/>
          <w:szCs w:val="20"/>
        </w:rPr>
      </w:pPr>
      <w:r w:rsidRPr="00C829C5">
        <w:rPr>
          <w:rFonts w:ascii="Verdana" w:hAnsi="Verdana"/>
          <w:i/>
          <w:sz w:val="20"/>
          <w:szCs w:val="20"/>
        </w:rPr>
        <w:t xml:space="preserve">Цените са </w:t>
      </w:r>
      <w:r>
        <w:rPr>
          <w:rFonts w:ascii="Verdana" w:hAnsi="Verdana"/>
          <w:i/>
          <w:sz w:val="20"/>
          <w:szCs w:val="20"/>
        </w:rPr>
        <w:t xml:space="preserve">осреднени </w:t>
      </w:r>
      <w:r w:rsidRPr="00C829C5">
        <w:rPr>
          <w:rFonts w:ascii="Verdana" w:hAnsi="Verdana"/>
          <w:i/>
          <w:sz w:val="20"/>
          <w:szCs w:val="20"/>
        </w:rPr>
        <w:t>по области-седмични и средни за страната-</w:t>
      </w:r>
      <w:r w:rsidRPr="00563F4B">
        <w:rPr>
          <w:rFonts w:ascii="Verdana" w:hAnsi="Verdana"/>
          <w:i/>
          <w:sz w:val="20"/>
          <w:szCs w:val="20"/>
        </w:rPr>
        <w:t>месечни и годишни</w:t>
      </w:r>
      <w:r w:rsidRPr="00C829C5">
        <w:rPr>
          <w:rFonts w:ascii="Verdana" w:hAnsi="Verdana"/>
          <w:i/>
          <w:sz w:val="20"/>
          <w:szCs w:val="20"/>
        </w:rPr>
        <w:t xml:space="preserve">, </w:t>
      </w:r>
      <w:r>
        <w:rPr>
          <w:rFonts w:ascii="Verdana" w:hAnsi="Verdana"/>
          <w:i/>
          <w:sz w:val="20"/>
          <w:szCs w:val="20"/>
        </w:rPr>
        <w:t xml:space="preserve">с </w:t>
      </w:r>
      <w:r w:rsidRPr="00C829C5">
        <w:rPr>
          <w:rFonts w:ascii="Verdana" w:hAnsi="Verdana"/>
          <w:i/>
          <w:sz w:val="20"/>
          <w:szCs w:val="20"/>
        </w:rPr>
        <w:t>ДДС.</w:t>
      </w:r>
    </w:p>
    <w:p w:rsidR="009921A6" w:rsidRDefault="009921A6" w:rsidP="009921A6">
      <w:pPr>
        <w:numPr>
          <w:ilvl w:val="2"/>
          <w:numId w:val="47"/>
        </w:numPr>
        <w:spacing w:line="360" w:lineRule="auto"/>
        <w:jc w:val="both"/>
        <w:rPr>
          <w:rFonts w:ascii="Verdana" w:hAnsi="Verdana"/>
          <w:i/>
          <w:sz w:val="20"/>
          <w:szCs w:val="20"/>
        </w:rPr>
      </w:pPr>
      <w:r w:rsidRPr="00344CE0">
        <w:rPr>
          <w:rFonts w:ascii="Verdana" w:hAnsi="Verdana"/>
          <w:i/>
          <w:sz w:val="20"/>
          <w:szCs w:val="20"/>
        </w:rPr>
        <w:t>Цени на дребно</w:t>
      </w:r>
      <w:r>
        <w:rPr>
          <w:rFonts w:ascii="Verdana" w:hAnsi="Verdana"/>
          <w:i/>
          <w:sz w:val="20"/>
          <w:szCs w:val="20"/>
        </w:rPr>
        <w:t xml:space="preserve"> на млечни продукти</w:t>
      </w:r>
      <w:r w:rsidRPr="00344CE0">
        <w:rPr>
          <w:rFonts w:ascii="Verdana" w:hAnsi="Verdana"/>
          <w:i/>
          <w:sz w:val="20"/>
          <w:szCs w:val="20"/>
        </w:rPr>
        <w:t>, предоставяни на шестмесечие</w:t>
      </w:r>
      <w:r>
        <w:rPr>
          <w:rFonts w:ascii="Verdana" w:hAnsi="Verdana"/>
          <w:i/>
          <w:sz w:val="20"/>
          <w:szCs w:val="20"/>
        </w:rPr>
        <w:t>:</w:t>
      </w:r>
    </w:p>
    <w:p w:rsidR="009921A6" w:rsidRDefault="009921A6" w:rsidP="009921A6">
      <w:pPr>
        <w:numPr>
          <w:ilvl w:val="1"/>
          <w:numId w:val="46"/>
        </w:numPr>
        <w:spacing w:line="360" w:lineRule="auto"/>
        <w:jc w:val="both"/>
        <w:rPr>
          <w:rFonts w:ascii="Verdana" w:hAnsi="Verdana"/>
          <w:sz w:val="20"/>
          <w:szCs w:val="20"/>
        </w:rPr>
      </w:pPr>
      <w:r w:rsidRPr="009667BF">
        <w:rPr>
          <w:rFonts w:ascii="Verdana" w:hAnsi="Verdana"/>
          <w:sz w:val="20"/>
          <w:szCs w:val="20"/>
        </w:rPr>
        <w:t xml:space="preserve">сирене от козе мляко  </w:t>
      </w:r>
    </w:p>
    <w:p w:rsidR="009921A6" w:rsidRPr="009667BF" w:rsidRDefault="009921A6" w:rsidP="009921A6">
      <w:pPr>
        <w:numPr>
          <w:ilvl w:val="1"/>
          <w:numId w:val="46"/>
        </w:numPr>
        <w:spacing w:line="360" w:lineRule="auto"/>
        <w:jc w:val="both"/>
        <w:rPr>
          <w:rFonts w:ascii="Verdana" w:hAnsi="Verdana"/>
          <w:sz w:val="20"/>
          <w:szCs w:val="20"/>
        </w:rPr>
      </w:pPr>
      <w:r w:rsidRPr="009667BF">
        <w:rPr>
          <w:rFonts w:ascii="Verdana" w:hAnsi="Verdana"/>
          <w:sz w:val="20"/>
          <w:szCs w:val="20"/>
        </w:rPr>
        <w:t>сирене от биволско мляко</w:t>
      </w:r>
    </w:p>
    <w:p w:rsidR="009921A6" w:rsidRPr="009667BF" w:rsidRDefault="009921A6" w:rsidP="009921A6">
      <w:pPr>
        <w:numPr>
          <w:ilvl w:val="1"/>
          <w:numId w:val="46"/>
        </w:numPr>
        <w:spacing w:line="360" w:lineRule="auto"/>
        <w:jc w:val="both"/>
        <w:rPr>
          <w:rFonts w:ascii="Verdana" w:hAnsi="Verdana"/>
          <w:sz w:val="20"/>
          <w:szCs w:val="20"/>
        </w:rPr>
      </w:pPr>
      <w:r w:rsidRPr="009667BF">
        <w:rPr>
          <w:rFonts w:ascii="Verdana" w:hAnsi="Verdana"/>
          <w:sz w:val="20"/>
          <w:szCs w:val="20"/>
        </w:rPr>
        <w:t>кашкавал от овче мляко</w:t>
      </w:r>
    </w:p>
    <w:p w:rsidR="009921A6" w:rsidRPr="009667BF" w:rsidRDefault="009921A6" w:rsidP="009921A6">
      <w:pPr>
        <w:numPr>
          <w:ilvl w:val="1"/>
          <w:numId w:val="46"/>
        </w:numPr>
        <w:spacing w:line="360" w:lineRule="auto"/>
        <w:jc w:val="both"/>
        <w:rPr>
          <w:rFonts w:ascii="Verdana" w:hAnsi="Verdana"/>
          <w:sz w:val="20"/>
          <w:szCs w:val="20"/>
        </w:rPr>
      </w:pPr>
      <w:r w:rsidRPr="009667BF">
        <w:rPr>
          <w:rFonts w:ascii="Verdana" w:hAnsi="Verdana"/>
          <w:sz w:val="20"/>
          <w:szCs w:val="20"/>
        </w:rPr>
        <w:t>кашкавал от козе мляко</w:t>
      </w:r>
    </w:p>
    <w:p w:rsidR="009921A6" w:rsidRDefault="009921A6" w:rsidP="009921A6">
      <w:pPr>
        <w:numPr>
          <w:ilvl w:val="1"/>
          <w:numId w:val="46"/>
        </w:numPr>
        <w:spacing w:after="120" w:line="360" w:lineRule="auto"/>
        <w:jc w:val="both"/>
        <w:rPr>
          <w:rFonts w:ascii="Verdana" w:hAnsi="Verdana"/>
          <w:sz w:val="20"/>
          <w:szCs w:val="20"/>
        </w:rPr>
      </w:pPr>
      <w:r w:rsidRPr="009667BF">
        <w:rPr>
          <w:rFonts w:ascii="Verdana" w:hAnsi="Verdana"/>
          <w:sz w:val="20"/>
          <w:szCs w:val="20"/>
        </w:rPr>
        <w:t>кашкавал от биволско мляко</w:t>
      </w:r>
    </w:p>
    <w:p w:rsidR="009921A6" w:rsidRPr="0007484C" w:rsidRDefault="009921A6" w:rsidP="009921A6">
      <w:pPr>
        <w:spacing w:after="120" w:line="360" w:lineRule="auto"/>
        <w:ind w:left="720"/>
        <w:jc w:val="both"/>
        <w:rPr>
          <w:rFonts w:ascii="Verdana" w:hAnsi="Verdana"/>
          <w:i/>
          <w:sz w:val="20"/>
          <w:szCs w:val="20"/>
        </w:rPr>
      </w:pPr>
      <w:r w:rsidRPr="00C829C5">
        <w:rPr>
          <w:rFonts w:ascii="Verdana" w:hAnsi="Verdana"/>
          <w:i/>
          <w:sz w:val="20"/>
          <w:szCs w:val="20"/>
        </w:rPr>
        <w:t xml:space="preserve">Цените са </w:t>
      </w:r>
      <w:r>
        <w:rPr>
          <w:rFonts w:ascii="Verdana" w:hAnsi="Verdana"/>
          <w:i/>
          <w:sz w:val="20"/>
          <w:szCs w:val="20"/>
        </w:rPr>
        <w:t xml:space="preserve">осреднени </w:t>
      </w:r>
      <w:r w:rsidRPr="00C829C5">
        <w:rPr>
          <w:rFonts w:ascii="Verdana" w:hAnsi="Verdana"/>
          <w:i/>
          <w:sz w:val="20"/>
          <w:szCs w:val="20"/>
        </w:rPr>
        <w:t>за страната</w:t>
      </w:r>
      <w:r w:rsidRPr="00C66C08">
        <w:rPr>
          <w:rFonts w:ascii="Verdana" w:hAnsi="Verdana"/>
          <w:i/>
          <w:sz w:val="20"/>
          <w:szCs w:val="20"/>
        </w:rPr>
        <w:t>– по шестмесечия, с ДДС.</w:t>
      </w:r>
    </w:p>
    <w:p w:rsidR="009921A6" w:rsidRPr="00B4375A" w:rsidRDefault="009921A6" w:rsidP="009921A6">
      <w:pPr>
        <w:numPr>
          <w:ilvl w:val="2"/>
          <w:numId w:val="47"/>
        </w:numPr>
        <w:spacing w:line="360" w:lineRule="auto"/>
        <w:jc w:val="both"/>
        <w:rPr>
          <w:rFonts w:ascii="Verdana" w:hAnsi="Verdana" w:cs="Verdana"/>
          <w:i/>
          <w:sz w:val="20"/>
          <w:szCs w:val="20"/>
        </w:rPr>
      </w:pPr>
      <w:r w:rsidRPr="00B4375A">
        <w:rPr>
          <w:rFonts w:ascii="Verdana" w:hAnsi="Verdana" w:cs="Verdana"/>
          <w:i/>
          <w:sz w:val="20"/>
          <w:szCs w:val="20"/>
        </w:rPr>
        <w:t xml:space="preserve">Цени на дребно на системи кошери, изработени от дърво и </w:t>
      </w:r>
      <w:proofErr w:type="spellStart"/>
      <w:r w:rsidRPr="00B4375A">
        <w:rPr>
          <w:rFonts w:ascii="Verdana" w:hAnsi="Verdana" w:cs="Verdana"/>
          <w:i/>
          <w:sz w:val="20"/>
          <w:szCs w:val="20"/>
        </w:rPr>
        <w:t>полистирен</w:t>
      </w:r>
      <w:proofErr w:type="spellEnd"/>
      <w:r w:rsidRPr="00B4375A">
        <w:rPr>
          <w:rFonts w:ascii="Verdana" w:hAnsi="Verdana" w:cs="Verdana"/>
          <w:i/>
          <w:sz w:val="20"/>
          <w:szCs w:val="20"/>
        </w:rPr>
        <w:t>, предоставяни на шестмесечие:</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кошер </w:t>
      </w:r>
      <w:proofErr w:type="spellStart"/>
      <w:r w:rsidRPr="00AC7158">
        <w:rPr>
          <w:rFonts w:ascii="Verdana" w:hAnsi="Verdana"/>
          <w:sz w:val="20"/>
          <w:szCs w:val="20"/>
        </w:rPr>
        <w:t>Лангстрот</w:t>
      </w:r>
      <w:proofErr w:type="spellEnd"/>
      <w:r w:rsidRPr="00AC7158">
        <w:rPr>
          <w:rFonts w:ascii="Verdana" w:hAnsi="Verdana"/>
          <w:sz w:val="20"/>
          <w:szCs w:val="20"/>
        </w:rPr>
        <w:t xml:space="preserve"> – </w:t>
      </w:r>
      <w:proofErr w:type="spellStart"/>
      <w:r w:rsidRPr="00AC7158">
        <w:rPr>
          <w:rFonts w:ascii="Verdana" w:hAnsi="Verdana"/>
          <w:sz w:val="20"/>
          <w:szCs w:val="20"/>
        </w:rPr>
        <w:t>Рут</w:t>
      </w:r>
      <w:proofErr w:type="spellEnd"/>
      <w:r w:rsidRPr="00AC7158">
        <w:rPr>
          <w:rFonts w:ascii="Verdana" w:hAnsi="Verdana"/>
          <w:sz w:val="20"/>
          <w:szCs w:val="20"/>
        </w:rPr>
        <w:t xml:space="preserve"> - комплект (3 корпуса, дъно, капак, покривна табла, рамки)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кошер </w:t>
      </w:r>
      <w:proofErr w:type="spellStart"/>
      <w:r w:rsidRPr="00AC7158">
        <w:rPr>
          <w:rFonts w:ascii="Verdana" w:hAnsi="Verdana"/>
          <w:sz w:val="20"/>
          <w:szCs w:val="20"/>
        </w:rPr>
        <w:t>Лангстрот</w:t>
      </w:r>
      <w:proofErr w:type="spellEnd"/>
      <w:r w:rsidRPr="00AC7158">
        <w:rPr>
          <w:rFonts w:ascii="Verdana" w:hAnsi="Verdana"/>
          <w:sz w:val="20"/>
          <w:szCs w:val="20"/>
        </w:rPr>
        <w:t xml:space="preserve"> – </w:t>
      </w:r>
      <w:proofErr w:type="spellStart"/>
      <w:r w:rsidRPr="00AC7158">
        <w:rPr>
          <w:rFonts w:ascii="Verdana" w:hAnsi="Verdana"/>
          <w:sz w:val="20"/>
          <w:szCs w:val="20"/>
        </w:rPr>
        <w:t>Рут</w:t>
      </w:r>
      <w:proofErr w:type="spellEnd"/>
      <w:r w:rsidRPr="00AC7158">
        <w:rPr>
          <w:rFonts w:ascii="Verdana" w:hAnsi="Verdana"/>
          <w:sz w:val="20"/>
          <w:szCs w:val="20"/>
        </w:rPr>
        <w:t xml:space="preserve"> – комплект (2 корпуса, дъно</w:t>
      </w:r>
      <w:r>
        <w:rPr>
          <w:rFonts w:ascii="Verdana" w:hAnsi="Verdana"/>
          <w:sz w:val="20"/>
          <w:szCs w:val="20"/>
        </w:rPr>
        <w:t>,</w:t>
      </w:r>
      <w:r w:rsidRPr="00AC7158">
        <w:rPr>
          <w:rFonts w:ascii="Verdana" w:hAnsi="Verdana"/>
          <w:sz w:val="20"/>
          <w:szCs w:val="20"/>
        </w:rPr>
        <w:t xml:space="preserve"> капак, покривна табла, рамки)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кошер </w:t>
      </w:r>
      <w:proofErr w:type="spellStart"/>
      <w:r w:rsidRPr="00AC7158">
        <w:rPr>
          <w:rFonts w:ascii="Verdana" w:hAnsi="Verdana"/>
          <w:sz w:val="20"/>
          <w:szCs w:val="20"/>
        </w:rPr>
        <w:t>ДаданБлат</w:t>
      </w:r>
      <w:proofErr w:type="spellEnd"/>
      <w:r w:rsidRPr="00AC7158">
        <w:rPr>
          <w:rFonts w:ascii="Verdana" w:hAnsi="Verdana"/>
          <w:sz w:val="20"/>
          <w:szCs w:val="20"/>
        </w:rPr>
        <w:t xml:space="preserve"> – комплект (плодник, 2 магазина или 2 корпуса, покривна табла, рамки)</w:t>
      </w:r>
    </w:p>
    <w:p w:rsidR="009921A6" w:rsidRPr="00AC7158" w:rsidRDefault="009921A6" w:rsidP="009921A6">
      <w:pPr>
        <w:numPr>
          <w:ilvl w:val="1"/>
          <w:numId w:val="46"/>
        </w:numPr>
        <w:spacing w:line="360" w:lineRule="auto"/>
        <w:jc w:val="both"/>
        <w:rPr>
          <w:rFonts w:ascii="Verdana" w:hAnsi="Verdana"/>
          <w:sz w:val="20"/>
          <w:szCs w:val="20"/>
        </w:rPr>
      </w:pPr>
      <w:r w:rsidRPr="00AC7158">
        <w:rPr>
          <w:rFonts w:ascii="Verdana" w:hAnsi="Verdana"/>
          <w:sz w:val="20"/>
          <w:szCs w:val="20"/>
        </w:rPr>
        <w:t xml:space="preserve">кошер </w:t>
      </w:r>
      <w:proofErr w:type="spellStart"/>
      <w:r w:rsidRPr="00AC7158">
        <w:rPr>
          <w:rFonts w:ascii="Verdana" w:hAnsi="Verdana"/>
          <w:sz w:val="20"/>
          <w:szCs w:val="20"/>
        </w:rPr>
        <w:t>ДаданБлат</w:t>
      </w:r>
      <w:proofErr w:type="spellEnd"/>
      <w:r w:rsidRPr="00AC7158">
        <w:rPr>
          <w:rFonts w:ascii="Verdana" w:hAnsi="Verdana"/>
          <w:sz w:val="20"/>
          <w:szCs w:val="20"/>
        </w:rPr>
        <w:t xml:space="preserve"> – комплект (плодник, 1 магазин или 1 корпус, покривна табла, рамки, дъно, капак)</w:t>
      </w:r>
    </w:p>
    <w:p w:rsidR="009921A6" w:rsidRPr="00062332" w:rsidRDefault="009921A6" w:rsidP="009921A6">
      <w:pPr>
        <w:numPr>
          <w:ilvl w:val="1"/>
          <w:numId w:val="46"/>
        </w:numPr>
        <w:spacing w:after="120" w:line="360" w:lineRule="auto"/>
        <w:jc w:val="both"/>
        <w:rPr>
          <w:rFonts w:ascii="Verdana" w:hAnsi="Verdana"/>
          <w:i/>
          <w:sz w:val="20"/>
          <w:szCs w:val="20"/>
        </w:rPr>
      </w:pPr>
      <w:r w:rsidRPr="00AC7158">
        <w:rPr>
          <w:rFonts w:ascii="Verdana" w:hAnsi="Verdana"/>
          <w:sz w:val="20"/>
          <w:szCs w:val="20"/>
        </w:rPr>
        <w:t xml:space="preserve">кошер </w:t>
      </w:r>
      <w:proofErr w:type="spellStart"/>
      <w:r w:rsidRPr="00AC7158">
        <w:rPr>
          <w:rFonts w:ascii="Verdana" w:hAnsi="Verdana"/>
          <w:sz w:val="20"/>
          <w:szCs w:val="20"/>
        </w:rPr>
        <w:t>Фарар</w:t>
      </w:r>
      <w:proofErr w:type="spellEnd"/>
      <w:r w:rsidRPr="00AC7158">
        <w:rPr>
          <w:rFonts w:ascii="Verdana" w:hAnsi="Verdana"/>
          <w:sz w:val="20"/>
          <w:szCs w:val="20"/>
        </w:rPr>
        <w:t xml:space="preserve"> – (4 корпуса, дъно, покривна табла, капак, рамки)</w:t>
      </w:r>
    </w:p>
    <w:p w:rsidR="009921A6" w:rsidRDefault="009921A6" w:rsidP="009921A6">
      <w:pPr>
        <w:spacing w:after="120" w:line="360" w:lineRule="auto"/>
        <w:ind w:left="720"/>
        <w:jc w:val="both"/>
        <w:rPr>
          <w:rFonts w:ascii="Verdana" w:hAnsi="Verdana"/>
          <w:i/>
          <w:sz w:val="20"/>
          <w:szCs w:val="20"/>
        </w:rPr>
      </w:pPr>
      <w:r>
        <w:rPr>
          <w:rFonts w:ascii="Verdana" w:hAnsi="Verdana"/>
          <w:i/>
          <w:sz w:val="20"/>
          <w:szCs w:val="20"/>
        </w:rPr>
        <w:t xml:space="preserve">Цените са осреднени за страната по видове материал (дърво и </w:t>
      </w:r>
      <w:proofErr w:type="spellStart"/>
      <w:r>
        <w:rPr>
          <w:rFonts w:ascii="Verdana" w:hAnsi="Verdana"/>
          <w:i/>
          <w:sz w:val="20"/>
          <w:szCs w:val="20"/>
        </w:rPr>
        <w:t>полистирен</w:t>
      </w:r>
      <w:proofErr w:type="spellEnd"/>
      <w:r>
        <w:rPr>
          <w:rFonts w:ascii="Verdana" w:hAnsi="Verdana"/>
          <w:i/>
          <w:sz w:val="20"/>
          <w:szCs w:val="20"/>
        </w:rPr>
        <w:t>)</w:t>
      </w:r>
      <w:r w:rsidRPr="00C66C08">
        <w:rPr>
          <w:rFonts w:ascii="Verdana" w:hAnsi="Verdana"/>
          <w:i/>
          <w:sz w:val="20"/>
          <w:szCs w:val="20"/>
        </w:rPr>
        <w:t>– по шестмесечия, с ДДС.</w:t>
      </w:r>
    </w:p>
    <w:p w:rsidR="009921A6" w:rsidRPr="00344CE0" w:rsidRDefault="009921A6" w:rsidP="009921A6">
      <w:pPr>
        <w:keepNext/>
        <w:numPr>
          <w:ilvl w:val="1"/>
          <w:numId w:val="47"/>
        </w:numPr>
        <w:spacing w:after="120" w:line="360" w:lineRule="auto"/>
        <w:jc w:val="both"/>
        <w:rPr>
          <w:rFonts w:ascii="Verdana" w:hAnsi="Verdana"/>
          <w:sz w:val="20"/>
          <w:szCs w:val="20"/>
        </w:rPr>
      </w:pPr>
      <w:r>
        <w:rPr>
          <w:rFonts w:ascii="Verdana" w:hAnsi="Verdana"/>
          <w:sz w:val="20"/>
          <w:szCs w:val="20"/>
        </w:rPr>
        <w:t>Цени на машинно-тракторни услуги</w:t>
      </w:r>
    </w:p>
    <w:p w:rsidR="009921A6" w:rsidRDefault="009921A6" w:rsidP="009921A6">
      <w:pPr>
        <w:spacing w:after="120" w:line="360" w:lineRule="auto"/>
        <w:ind w:left="708"/>
        <w:jc w:val="both"/>
        <w:rPr>
          <w:rFonts w:ascii="Verdana" w:hAnsi="Verdana"/>
          <w:i/>
          <w:sz w:val="20"/>
          <w:szCs w:val="20"/>
        </w:rPr>
      </w:pPr>
      <w:r w:rsidRPr="00C829C5">
        <w:rPr>
          <w:rFonts w:ascii="Verdana" w:hAnsi="Verdana"/>
          <w:i/>
          <w:sz w:val="20"/>
          <w:szCs w:val="20"/>
        </w:rPr>
        <w:t>Цените са средногодишни, по области и за страната, без ДДС.</w:t>
      </w:r>
    </w:p>
    <w:p w:rsidR="009921A6" w:rsidRPr="00563F4B" w:rsidRDefault="009921A6" w:rsidP="009921A6">
      <w:pPr>
        <w:numPr>
          <w:ilvl w:val="0"/>
          <w:numId w:val="50"/>
        </w:numPr>
        <w:spacing w:after="120" w:line="360" w:lineRule="auto"/>
        <w:ind w:left="706" w:hanging="720"/>
        <w:jc w:val="both"/>
        <w:rPr>
          <w:rFonts w:ascii="Verdana" w:hAnsi="Verdana"/>
          <w:b/>
          <w:sz w:val="20"/>
          <w:szCs w:val="20"/>
        </w:rPr>
      </w:pPr>
      <w:r w:rsidRPr="00563F4B">
        <w:rPr>
          <w:rFonts w:ascii="Verdana" w:hAnsi="Verdana"/>
          <w:b/>
          <w:sz w:val="20"/>
          <w:szCs w:val="20"/>
        </w:rPr>
        <w:lastRenderedPageBreak/>
        <w:t>Предоставяне на пазарна информация, необходима за комуникация с Европейската комисия, съгласно законодателство</w:t>
      </w:r>
      <w:r>
        <w:rPr>
          <w:rFonts w:ascii="Verdana" w:hAnsi="Verdana"/>
          <w:b/>
          <w:sz w:val="20"/>
          <w:szCs w:val="20"/>
        </w:rPr>
        <w:t>то на Европейския съюз</w:t>
      </w:r>
      <w:r w:rsidRPr="00563F4B">
        <w:rPr>
          <w:rFonts w:ascii="Verdana" w:hAnsi="Verdana"/>
          <w:b/>
          <w:sz w:val="20"/>
          <w:szCs w:val="20"/>
        </w:rPr>
        <w:t xml:space="preserve"> (</w:t>
      </w:r>
      <w:r>
        <w:rPr>
          <w:rFonts w:ascii="Verdana" w:hAnsi="Verdana"/>
          <w:b/>
          <w:sz w:val="20"/>
          <w:szCs w:val="20"/>
        </w:rPr>
        <w:t>ЕС</w:t>
      </w:r>
      <w:r w:rsidRPr="00563F4B">
        <w:rPr>
          <w:rFonts w:ascii="Verdana" w:hAnsi="Verdana"/>
          <w:b/>
          <w:sz w:val="20"/>
          <w:szCs w:val="20"/>
        </w:rPr>
        <w:t xml:space="preserve">). </w:t>
      </w:r>
    </w:p>
    <w:p w:rsidR="009921A6" w:rsidRPr="00C829C5" w:rsidRDefault="009921A6" w:rsidP="009921A6">
      <w:pPr>
        <w:spacing w:after="120" w:line="360" w:lineRule="auto"/>
        <w:ind w:firstLine="706"/>
        <w:jc w:val="both"/>
        <w:rPr>
          <w:rFonts w:ascii="Verdana" w:hAnsi="Verdana"/>
          <w:i/>
          <w:sz w:val="20"/>
          <w:szCs w:val="20"/>
        </w:rPr>
      </w:pPr>
      <w:r w:rsidRPr="00C829C5">
        <w:rPr>
          <w:rFonts w:ascii="Verdana" w:hAnsi="Verdana"/>
          <w:i/>
          <w:sz w:val="20"/>
          <w:szCs w:val="20"/>
        </w:rPr>
        <w:t>Цените на продуктите се предоставят в съответствие с</w:t>
      </w:r>
      <w:r>
        <w:rPr>
          <w:rFonts w:ascii="Verdana" w:hAnsi="Verdana"/>
          <w:i/>
          <w:sz w:val="20"/>
          <w:szCs w:val="20"/>
        </w:rPr>
        <w:t>ъс законодателството на ЕС</w:t>
      </w:r>
      <w:r w:rsidRPr="00C829C5">
        <w:rPr>
          <w:rFonts w:ascii="Verdana" w:hAnsi="Verdana"/>
          <w:i/>
          <w:sz w:val="20"/>
          <w:szCs w:val="20"/>
        </w:rPr>
        <w:t xml:space="preserve"> и се изпращат в </w:t>
      </w:r>
      <w:r w:rsidR="00CD3127">
        <w:rPr>
          <w:rFonts w:ascii="Verdana" w:hAnsi="Verdana"/>
          <w:i/>
          <w:sz w:val="20"/>
          <w:szCs w:val="20"/>
        </w:rPr>
        <w:t>МЗХГ</w:t>
      </w:r>
      <w:r w:rsidRPr="00C829C5">
        <w:rPr>
          <w:rFonts w:ascii="Verdana" w:hAnsi="Verdana"/>
          <w:i/>
          <w:sz w:val="20"/>
          <w:szCs w:val="20"/>
        </w:rPr>
        <w:t xml:space="preserve"> посредством електронна поща по определените по-долу начини и срокове:</w:t>
      </w:r>
    </w:p>
    <w:p w:rsidR="009921A6" w:rsidRPr="008B1964" w:rsidRDefault="009921A6" w:rsidP="009921A6">
      <w:pPr>
        <w:numPr>
          <w:ilvl w:val="1"/>
          <w:numId w:val="48"/>
        </w:numPr>
        <w:spacing w:after="120" w:line="360" w:lineRule="auto"/>
        <w:jc w:val="both"/>
        <w:rPr>
          <w:rFonts w:ascii="Verdana" w:hAnsi="Verdana"/>
          <w:sz w:val="20"/>
          <w:szCs w:val="20"/>
        </w:rPr>
      </w:pPr>
      <w:r w:rsidRPr="00344CE0">
        <w:rPr>
          <w:rFonts w:ascii="Verdana" w:hAnsi="Verdana"/>
          <w:b/>
          <w:sz w:val="20"/>
          <w:szCs w:val="20"/>
        </w:rPr>
        <w:t>Цени на зърнени култури и ориз</w:t>
      </w:r>
      <w:r>
        <w:rPr>
          <w:rFonts w:ascii="Verdana" w:hAnsi="Verdana"/>
          <w:sz w:val="20"/>
          <w:szCs w:val="20"/>
        </w:rPr>
        <w:t xml:space="preserve"> -</w:t>
      </w:r>
      <w:r w:rsidRPr="008B1964">
        <w:rPr>
          <w:rFonts w:ascii="Verdana" w:hAnsi="Verdana"/>
          <w:sz w:val="20"/>
          <w:szCs w:val="20"/>
        </w:rPr>
        <w:t xml:space="preserve"> съгласно Регламент (</w:t>
      </w:r>
      <w:r w:rsidRPr="008B1964">
        <w:rPr>
          <w:rFonts w:ascii="Verdana" w:hAnsi="Verdana"/>
          <w:sz w:val="20"/>
          <w:szCs w:val="20"/>
          <w:lang w:val="en-US"/>
        </w:rPr>
        <w:t>EC</w:t>
      </w:r>
      <w:r w:rsidRPr="00B16765">
        <w:rPr>
          <w:rFonts w:ascii="Verdana" w:hAnsi="Verdana"/>
          <w:sz w:val="20"/>
          <w:szCs w:val="20"/>
          <w:lang w:val="ru-RU"/>
        </w:rPr>
        <w:t>)</w:t>
      </w:r>
      <w:r w:rsidRPr="008B1964">
        <w:rPr>
          <w:rFonts w:ascii="Verdana" w:hAnsi="Verdana"/>
          <w:sz w:val="20"/>
          <w:szCs w:val="20"/>
        </w:rPr>
        <w:t xml:space="preserve"> № 1272/2009 на Е</w:t>
      </w:r>
      <w:r>
        <w:rPr>
          <w:rFonts w:ascii="Verdana" w:hAnsi="Verdana"/>
          <w:sz w:val="20"/>
          <w:szCs w:val="20"/>
        </w:rPr>
        <w:t>вропейската комисия</w:t>
      </w:r>
      <w:r w:rsidRPr="008B1964">
        <w:rPr>
          <w:rFonts w:ascii="Verdana" w:hAnsi="Verdana"/>
          <w:sz w:val="20"/>
          <w:szCs w:val="20"/>
        </w:rPr>
        <w:t xml:space="preserve"> за установяване на общи подробни правила за  </w:t>
      </w:r>
      <w:r>
        <w:rPr>
          <w:rFonts w:ascii="Verdana" w:hAnsi="Verdana"/>
          <w:sz w:val="20"/>
          <w:szCs w:val="20"/>
        </w:rPr>
        <w:t xml:space="preserve">прилагане на Регламент (ЕО) </w:t>
      </w:r>
      <w:r w:rsidRPr="008B1964">
        <w:rPr>
          <w:rFonts w:ascii="Verdana" w:hAnsi="Verdana"/>
          <w:sz w:val="20"/>
          <w:szCs w:val="20"/>
        </w:rPr>
        <w:t>№1234/2007 на Съвета относно изкупуване и продаване на селскостопански продукти при публична интервенция</w:t>
      </w:r>
      <w:r>
        <w:rPr>
          <w:rFonts w:ascii="Verdana" w:hAnsi="Verdana"/>
          <w:sz w:val="20"/>
          <w:szCs w:val="20"/>
        </w:rPr>
        <w:t>.</w:t>
      </w:r>
    </w:p>
    <w:p w:rsidR="009921A6" w:rsidRDefault="009921A6" w:rsidP="009921A6">
      <w:pPr>
        <w:numPr>
          <w:ilvl w:val="2"/>
          <w:numId w:val="48"/>
        </w:numPr>
        <w:spacing w:after="120" w:line="360" w:lineRule="auto"/>
        <w:jc w:val="both"/>
        <w:rPr>
          <w:rFonts w:ascii="Verdana" w:hAnsi="Verdana"/>
          <w:sz w:val="20"/>
          <w:szCs w:val="20"/>
        </w:rPr>
      </w:pPr>
      <w:r w:rsidRPr="00431757">
        <w:rPr>
          <w:rFonts w:ascii="Verdana" w:hAnsi="Verdana"/>
          <w:i/>
          <w:sz w:val="20"/>
          <w:szCs w:val="20"/>
        </w:rPr>
        <w:t>Цени на пшеница, ечемик и царевица</w:t>
      </w:r>
    </w:p>
    <w:p w:rsidR="009921A6" w:rsidRPr="00E07332" w:rsidRDefault="009921A6" w:rsidP="009921A6">
      <w:pPr>
        <w:spacing w:after="120" w:line="360" w:lineRule="auto"/>
        <w:ind w:firstLine="708"/>
        <w:jc w:val="both"/>
        <w:rPr>
          <w:rFonts w:ascii="Verdana" w:hAnsi="Verdana"/>
          <w:sz w:val="20"/>
          <w:szCs w:val="20"/>
        </w:rPr>
      </w:pPr>
      <w:r>
        <w:rPr>
          <w:rFonts w:ascii="Verdana" w:hAnsi="Verdana"/>
          <w:sz w:val="20"/>
          <w:szCs w:val="20"/>
        </w:rPr>
        <w:t xml:space="preserve">Предоставят се </w:t>
      </w:r>
      <w:proofErr w:type="spellStart"/>
      <w:r>
        <w:rPr>
          <w:rFonts w:ascii="Verdana" w:hAnsi="Verdana"/>
          <w:sz w:val="20"/>
          <w:szCs w:val="20"/>
        </w:rPr>
        <w:t>средноседмични</w:t>
      </w:r>
      <w:proofErr w:type="spellEnd"/>
      <w:r>
        <w:rPr>
          <w:rFonts w:ascii="Verdana" w:hAnsi="Verdana"/>
          <w:sz w:val="20"/>
          <w:szCs w:val="20"/>
        </w:rPr>
        <w:t xml:space="preserve"> пазарни цени, без ДДС, в лева/тон. </w:t>
      </w:r>
      <w:r w:rsidRPr="008B1964">
        <w:rPr>
          <w:rFonts w:ascii="Verdana" w:hAnsi="Verdana"/>
          <w:sz w:val="20"/>
          <w:szCs w:val="20"/>
        </w:rPr>
        <w:t>Информацията</w:t>
      </w:r>
      <w:r>
        <w:rPr>
          <w:rFonts w:ascii="Verdana" w:hAnsi="Verdana"/>
          <w:sz w:val="20"/>
          <w:szCs w:val="20"/>
        </w:rPr>
        <w:t xml:space="preserve"> за предходната седмица</w:t>
      </w:r>
      <w:r w:rsidRPr="008B1964">
        <w:rPr>
          <w:rFonts w:ascii="Verdana" w:hAnsi="Verdana"/>
          <w:sz w:val="20"/>
          <w:szCs w:val="20"/>
        </w:rPr>
        <w:t xml:space="preserve"> се предоставя до 16:00 часа</w:t>
      </w:r>
      <w:r>
        <w:rPr>
          <w:rFonts w:ascii="Verdana" w:hAnsi="Verdana"/>
          <w:sz w:val="20"/>
          <w:szCs w:val="20"/>
        </w:rPr>
        <w:t>,</w:t>
      </w:r>
      <w:r w:rsidRPr="008B1964">
        <w:rPr>
          <w:rFonts w:ascii="Verdana" w:hAnsi="Verdana"/>
          <w:sz w:val="20"/>
          <w:szCs w:val="20"/>
        </w:rPr>
        <w:t xml:space="preserve"> всеки вторник, във формата по Приложение </w:t>
      </w:r>
      <w:r w:rsidRPr="00B16765">
        <w:rPr>
          <w:rFonts w:ascii="Verdana" w:hAnsi="Verdana"/>
          <w:sz w:val="20"/>
          <w:szCs w:val="20"/>
          <w:lang w:val="ru-RU"/>
        </w:rPr>
        <w:t>1</w:t>
      </w:r>
      <w:r>
        <w:rPr>
          <w:rFonts w:ascii="Verdana" w:hAnsi="Verdana"/>
          <w:sz w:val="20"/>
          <w:szCs w:val="20"/>
        </w:rPr>
        <w:t xml:space="preserve"> към </w:t>
      </w:r>
      <w:r w:rsidRPr="00E07332">
        <w:rPr>
          <w:rFonts w:ascii="Verdana" w:hAnsi="Verdana"/>
          <w:sz w:val="20"/>
          <w:szCs w:val="20"/>
        </w:rPr>
        <w:t xml:space="preserve">Техническата спецификация. Данните за пристанища Варна и Бургас са </w:t>
      </w:r>
      <w:r w:rsidRPr="00E07332">
        <w:rPr>
          <w:rFonts w:ascii="Verdana" w:hAnsi="Verdana"/>
          <w:sz w:val="20"/>
          <w:szCs w:val="20"/>
          <w:lang w:val="en-US"/>
        </w:rPr>
        <w:t>FOB</w:t>
      </w:r>
      <w:r w:rsidRPr="00E07332">
        <w:rPr>
          <w:rFonts w:ascii="Verdana" w:hAnsi="Verdana"/>
          <w:sz w:val="20"/>
          <w:szCs w:val="20"/>
        </w:rPr>
        <w:t xml:space="preserve"> (съгласно определението в </w:t>
      </w:r>
      <w:proofErr w:type="spellStart"/>
      <w:r w:rsidRPr="00E07332">
        <w:rPr>
          <w:rFonts w:ascii="Verdana" w:hAnsi="Verdana"/>
          <w:sz w:val="20"/>
          <w:szCs w:val="20"/>
        </w:rPr>
        <w:t>Инкотермс</w:t>
      </w:r>
      <w:proofErr w:type="spellEnd"/>
      <w:r w:rsidRPr="00E07332">
        <w:rPr>
          <w:rFonts w:ascii="Verdana" w:hAnsi="Verdana"/>
          <w:sz w:val="20"/>
          <w:szCs w:val="20"/>
        </w:rPr>
        <w:t xml:space="preserve">) и </w:t>
      </w:r>
      <w:r w:rsidRPr="00E07332">
        <w:rPr>
          <w:rFonts w:ascii="Verdana" w:hAnsi="Verdana"/>
          <w:sz w:val="20"/>
          <w:szCs w:val="20"/>
          <w:lang w:val="en-US"/>
        </w:rPr>
        <w:t>DEPPROD</w:t>
      </w:r>
      <w:r w:rsidRPr="00E07332">
        <w:rPr>
          <w:rStyle w:val="FootnoteReference"/>
          <w:rFonts w:ascii="Verdana" w:hAnsi="Verdana"/>
          <w:sz w:val="20"/>
          <w:szCs w:val="20"/>
          <w:lang w:val="en-US"/>
        </w:rPr>
        <w:footnoteReference w:id="1"/>
      </w:r>
      <w:r w:rsidRPr="00E07332">
        <w:rPr>
          <w:rFonts w:ascii="Verdana" w:hAnsi="Verdana"/>
          <w:sz w:val="20"/>
          <w:szCs w:val="20"/>
        </w:rPr>
        <w:t xml:space="preserve"> за определените в Приложението региони за докладване на цените. </w:t>
      </w:r>
    </w:p>
    <w:p w:rsidR="009921A6" w:rsidRPr="00E07332" w:rsidRDefault="009921A6" w:rsidP="009921A6">
      <w:pPr>
        <w:numPr>
          <w:ilvl w:val="2"/>
          <w:numId w:val="48"/>
        </w:numPr>
        <w:spacing w:after="120" w:line="360" w:lineRule="auto"/>
        <w:jc w:val="both"/>
        <w:rPr>
          <w:rFonts w:ascii="Verdana" w:hAnsi="Verdana"/>
          <w:i/>
          <w:sz w:val="20"/>
          <w:szCs w:val="20"/>
        </w:rPr>
      </w:pPr>
      <w:r w:rsidRPr="00E07332">
        <w:rPr>
          <w:rFonts w:ascii="Verdana" w:hAnsi="Verdana"/>
          <w:i/>
          <w:sz w:val="20"/>
          <w:szCs w:val="20"/>
        </w:rPr>
        <w:t>Цени на ориз</w:t>
      </w:r>
    </w:p>
    <w:p w:rsidR="009921A6" w:rsidRDefault="009921A6" w:rsidP="009921A6">
      <w:pPr>
        <w:spacing w:after="120" w:line="360" w:lineRule="auto"/>
        <w:ind w:firstLine="708"/>
        <w:jc w:val="both"/>
        <w:rPr>
          <w:rFonts w:ascii="Verdana" w:hAnsi="Verdana"/>
          <w:sz w:val="20"/>
          <w:szCs w:val="20"/>
        </w:rPr>
      </w:pPr>
      <w:r w:rsidRPr="00E07332">
        <w:rPr>
          <w:rFonts w:ascii="Verdana" w:hAnsi="Verdana"/>
          <w:sz w:val="20"/>
          <w:szCs w:val="20"/>
        </w:rPr>
        <w:t xml:space="preserve">Предоставят се </w:t>
      </w:r>
      <w:proofErr w:type="spellStart"/>
      <w:r w:rsidRPr="00E07332">
        <w:rPr>
          <w:rFonts w:ascii="Verdana" w:hAnsi="Verdana"/>
          <w:sz w:val="20"/>
          <w:szCs w:val="20"/>
        </w:rPr>
        <w:t>средноседмични</w:t>
      </w:r>
      <w:proofErr w:type="spellEnd"/>
      <w:r w:rsidRPr="00E07332">
        <w:rPr>
          <w:rFonts w:ascii="Verdana" w:hAnsi="Verdana"/>
          <w:sz w:val="20"/>
          <w:szCs w:val="20"/>
        </w:rPr>
        <w:t xml:space="preserve"> цени, във формата по Приложение 2 към Техническата спецификация. Данните за предходната седмица се предоставят до 16:00 часа, всеки вторник.</w:t>
      </w:r>
    </w:p>
    <w:p w:rsidR="009921A6" w:rsidRPr="00344CE0" w:rsidRDefault="009921A6" w:rsidP="009921A6">
      <w:pPr>
        <w:numPr>
          <w:ilvl w:val="1"/>
          <w:numId w:val="48"/>
        </w:numPr>
        <w:spacing w:after="120" w:line="360" w:lineRule="auto"/>
        <w:jc w:val="both"/>
        <w:rPr>
          <w:rFonts w:ascii="Verdana" w:hAnsi="Verdana"/>
          <w:b/>
          <w:sz w:val="20"/>
          <w:szCs w:val="20"/>
        </w:rPr>
      </w:pPr>
      <w:r w:rsidRPr="00344CE0">
        <w:rPr>
          <w:rFonts w:ascii="Verdana" w:hAnsi="Verdana"/>
          <w:b/>
          <w:sz w:val="20"/>
          <w:szCs w:val="20"/>
        </w:rPr>
        <w:t xml:space="preserve">Цени на плодове и зеленчуци </w:t>
      </w:r>
    </w:p>
    <w:p w:rsidR="009921A6" w:rsidRPr="008B1964" w:rsidRDefault="009921A6" w:rsidP="009921A6">
      <w:pPr>
        <w:numPr>
          <w:ilvl w:val="2"/>
          <w:numId w:val="48"/>
        </w:numPr>
        <w:spacing w:after="120" w:line="360" w:lineRule="auto"/>
        <w:jc w:val="both"/>
        <w:rPr>
          <w:rFonts w:ascii="Verdana" w:hAnsi="Verdana"/>
          <w:sz w:val="20"/>
          <w:szCs w:val="20"/>
        </w:rPr>
      </w:pPr>
      <w:r w:rsidRPr="00431757">
        <w:rPr>
          <w:rFonts w:ascii="Verdana" w:hAnsi="Verdana"/>
          <w:i/>
          <w:sz w:val="20"/>
          <w:szCs w:val="20"/>
        </w:rPr>
        <w:t>Цени на плодове и зеленчуци от местно производство</w:t>
      </w:r>
      <w:r>
        <w:rPr>
          <w:rFonts w:ascii="Verdana" w:hAnsi="Verdana"/>
          <w:sz w:val="20"/>
          <w:szCs w:val="20"/>
        </w:rPr>
        <w:t xml:space="preserve"> -</w:t>
      </w:r>
      <w:r w:rsidRPr="008B1964">
        <w:rPr>
          <w:rFonts w:ascii="Verdana" w:hAnsi="Verdana"/>
          <w:sz w:val="20"/>
          <w:szCs w:val="20"/>
        </w:rPr>
        <w:t xml:space="preserve"> в съответствие с Регламент (ЕО) № </w:t>
      </w:r>
      <w:r w:rsidRPr="00CD2FA3">
        <w:rPr>
          <w:rFonts w:ascii="Verdana" w:hAnsi="Verdana"/>
          <w:sz w:val="20"/>
          <w:szCs w:val="20"/>
        </w:rPr>
        <w:t>543</w:t>
      </w:r>
      <w:r w:rsidRPr="008B1964">
        <w:rPr>
          <w:rFonts w:ascii="Verdana" w:hAnsi="Verdana"/>
          <w:sz w:val="20"/>
          <w:szCs w:val="20"/>
        </w:rPr>
        <w:t>/</w:t>
      </w:r>
      <w:r w:rsidRPr="00CD2FA3">
        <w:rPr>
          <w:rFonts w:ascii="Verdana" w:hAnsi="Verdana"/>
          <w:sz w:val="20"/>
          <w:szCs w:val="20"/>
        </w:rPr>
        <w:t>2011</w:t>
      </w:r>
      <w:r>
        <w:rPr>
          <w:rFonts w:ascii="Verdana" w:hAnsi="Verdana"/>
          <w:sz w:val="20"/>
          <w:szCs w:val="20"/>
        </w:rPr>
        <w:t xml:space="preserve">на Комисията </w:t>
      </w:r>
      <w:r w:rsidRPr="008B1964">
        <w:rPr>
          <w:rFonts w:ascii="Verdana" w:hAnsi="Verdana"/>
          <w:sz w:val="20"/>
          <w:szCs w:val="20"/>
        </w:rPr>
        <w:t>за определяне на правилата за прилагане на Регламент</w:t>
      </w:r>
      <w:r>
        <w:rPr>
          <w:rFonts w:ascii="Verdana" w:hAnsi="Verdana"/>
          <w:sz w:val="20"/>
          <w:szCs w:val="20"/>
        </w:rPr>
        <w:t>и</w:t>
      </w:r>
      <w:r w:rsidRPr="008B1964">
        <w:rPr>
          <w:rFonts w:ascii="Verdana" w:hAnsi="Verdana"/>
          <w:sz w:val="20"/>
          <w:szCs w:val="20"/>
        </w:rPr>
        <w:t xml:space="preserve"> (ЕО) </w:t>
      </w:r>
      <w:r>
        <w:rPr>
          <w:rFonts w:ascii="Verdana" w:hAnsi="Verdana"/>
          <w:sz w:val="20"/>
          <w:szCs w:val="20"/>
        </w:rPr>
        <w:t xml:space="preserve">№ </w:t>
      </w:r>
      <w:r w:rsidRPr="00CD2FA3">
        <w:rPr>
          <w:rFonts w:ascii="Verdana" w:hAnsi="Verdana"/>
          <w:sz w:val="20"/>
          <w:szCs w:val="20"/>
        </w:rPr>
        <w:t>1234/2007</w:t>
      </w:r>
      <w:r w:rsidRPr="008B1964">
        <w:rPr>
          <w:rFonts w:ascii="Verdana" w:hAnsi="Verdana"/>
          <w:sz w:val="20"/>
          <w:szCs w:val="20"/>
        </w:rPr>
        <w:t xml:space="preserve"> на Съвета в сектора на плодовете и зеленчуците</w:t>
      </w:r>
      <w:r>
        <w:rPr>
          <w:rFonts w:ascii="Verdana" w:hAnsi="Verdana"/>
          <w:sz w:val="20"/>
          <w:szCs w:val="20"/>
        </w:rPr>
        <w:t>и на преработените плодове и зеленчуци</w:t>
      </w:r>
      <w:r w:rsidRPr="008B1964">
        <w:rPr>
          <w:rFonts w:ascii="Verdana" w:hAnsi="Verdana"/>
          <w:sz w:val="20"/>
          <w:szCs w:val="20"/>
        </w:rPr>
        <w:t>.</w:t>
      </w:r>
    </w:p>
    <w:p w:rsidR="009921A6" w:rsidRPr="008B1964" w:rsidRDefault="009921A6" w:rsidP="009921A6">
      <w:pPr>
        <w:spacing w:after="120" w:line="360" w:lineRule="auto"/>
        <w:ind w:firstLine="706"/>
        <w:jc w:val="both"/>
        <w:rPr>
          <w:rFonts w:ascii="Verdana" w:hAnsi="Verdana"/>
          <w:sz w:val="20"/>
          <w:szCs w:val="20"/>
        </w:rPr>
      </w:pPr>
      <w:r w:rsidRPr="008B1964">
        <w:rPr>
          <w:rFonts w:ascii="Verdana" w:hAnsi="Verdana"/>
          <w:sz w:val="20"/>
          <w:szCs w:val="20"/>
        </w:rPr>
        <w:t>Предоставят се ценина плодове и зеленчуци</w:t>
      </w:r>
      <w:r>
        <w:rPr>
          <w:rFonts w:ascii="Verdana" w:hAnsi="Verdana"/>
          <w:sz w:val="20"/>
          <w:szCs w:val="20"/>
        </w:rPr>
        <w:t>,</w:t>
      </w:r>
      <w:r w:rsidRPr="008B1964">
        <w:rPr>
          <w:rFonts w:ascii="Verdana" w:hAnsi="Verdana"/>
          <w:sz w:val="20"/>
          <w:szCs w:val="20"/>
        </w:rPr>
        <w:t xml:space="preserve"> произведени в България, за определените в Регламента типове и/или сортовена представителните пазари за страната</w:t>
      </w:r>
      <w:r>
        <w:rPr>
          <w:rFonts w:ascii="Verdana" w:hAnsi="Verdana"/>
          <w:sz w:val="20"/>
          <w:szCs w:val="20"/>
        </w:rPr>
        <w:t>,</w:t>
      </w:r>
      <w:r w:rsidRPr="008B1964">
        <w:rPr>
          <w:rFonts w:ascii="Verdana" w:hAnsi="Verdana"/>
          <w:sz w:val="20"/>
          <w:szCs w:val="20"/>
        </w:rPr>
        <w:t xml:space="preserve">в </w:t>
      </w:r>
      <w:r>
        <w:rPr>
          <w:rFonts w:ascii="Verdana" w:hAnsi="Verdana"/>
          <w:sz w:val="20"/>
          <w:szCs w:val="20"/>
        </w:rPr>
        <w:t>лева/</w:t>
      </w:r>
      <w:r w:rsidRPr="008B1964">
        <w:rPr>
          <w:rFonts w:ascii="Verdana" w:hAnsi="Verdana"/>
          <w:sz w:val="20"/>
          <w:szCs w:val="20"/>
        </w:rPr>
        <w:t>100 кг. Информацията</w:t>
      </w:r>
      <w:r>
        <w:rPr>
          <w:rFonts w:ascii="Verdana" w:hAnsi="Verdana"/>
          <w:sz w:val="20"/>
          <w:szCs w:val="20"/>
        </w:rPr>
        <w:t xml:space="preserve"> за предходната седмица</w:t>
      </w:r>
      <w:r w:rsidRPr="008B1964">
        <w:rPr>
          <w:rFonts w:ascii="Verdana" w:hAnsi="Verdana"/>
          <w:sz w:val="20"/>
          <w:szCs w:val="20"/>
        </w:rPr>
        <w:t xml:space="preserve"> се изпраща до 16:00 часа</w:t>
      </w:r>
      <w:r>
        <w:rPr>
          <w:rFonts w:ascii="Verdana" w:hAnsi="Verdana"/>
          <w:sz w:val="20"/>
          <w:szCs w:val="20"/>
        </w:rPr>
        <w:t>,</w:t>
      </w:r>
      <w:r w:rsidRPr="008B1964">
        <w:rPr>
          <w:rFonts w:ascii="Verdana" w:hAnsi="Verdana"/>
          <w:sz w:val="20"/>
          <w:szCs w:val="20"/>
        </w:rPr>
        <w:t xml:space="preserve"> всеки вторник</w:t>
      </w:r>
      <w:r>
        <w:rPr>
          <w:rFonts w:ascii="Verdana" w:hAnsi="Verdana"/>
          <w:sz w:val="20"/>
          <w:szCs w:val="20"/>
        </w:rPr>
        <w:t>.</w:t>
      </w:r>
    </w:p>
    <w:p w:rsidR="009921A6" w:rsidRPr="008B1964" w:rsidRDefault="009921A6" w:rsidP="009921A6">
      <w:pPr>
        <w:numPr>
          <w:ilvl w:val="2"/>
          <w:numId w:val="48"/>
        </w:numPr>
        <w:spacing w:after="120" w:line="360" w:lineRule="auto"/>
        <w:jc w:val="both"/>
        <w:rPr>
          <w:rFonts w:ascii="Verdana" w:hAnsi="Verdana"/>
          <w:sz w:val="20"/>
          <w:szCs w:val="20"/>
        </w:rPr>
      </w:pPr>
      <w:r w:rsidRPr="00431757">
        <w:rPr>
          <w:rFonts w:ascii="Verdana" w:hAnsi="Verdana"/>
          <w:i/>
          <w:sz w:val="20"/>
          <w:szCs w:val="20"/>
        </w:rPr>
        <w:t>Цени на плодове и зеленчуци, внос от трети страни</w:t>
      </w:r>
      <w:r>
        <w:rPr>
          <w:rFonts w:ascii="Verdana" w:hAnsi="Verdana"/>
          <w:sz w:val="20"/>
          <w:szCs w:val="20"/>
        </w:rPr>
        <w:t xml:space="preserve"> -</w:t>
      </w:r>
      <w:r w:rsidRPr="008B1964">
        <w:rPr>
          <w:rFonts w:ascii="Verdana" w:hAnsi="Verdana"/>
          <w:sz w:val="20"/>
          <w:szCs w:val="20"/>
        </w:rPr>
        <w:t xml:space="preserve"> в съответствие с Регламент (ЕО) № </w:t>
      </w:r>
      <w:r w:rsidRPr="00CD2FA3">
        <w:rPr>
          <w:rFonts w:ascii="Verdana" w:hAnsi="Verdana"/>
          <w:sz w:val="20"/>
          <w:szCs w:val="20"/>
        </w:rPr>
        <w:t>543</w:t>
      </w:r>
      <w:r w:rsidRPr="008B1964">
        <w:rPr>
          <w:rFonts w:ascii="Verdana" w:hAnsi="Verdana"/>
          <w:sz w:val="20"/>
          <w:szCs w:val="20"/>
        </w:rPr>
        <w:t>/</w:t>
      </w:r>
      <w:r w:rsidRPr="00CD2FA3">
        <w:rPr>
          <w:rFonts w:ascii="Verdana" w:hAnsi="Verdana"/>
          <w:sz w:val="20"/>
          <w:szCs w:val="20"/>
        </w:rPr>
        <w:t>2011</w:t>
      </w:r>
      <w:r>
        <w:rPr>
          <w:rFonts w:ascii="Verdana" w:hAnsi="Verdana"/>
          <w:sz w:val="20"/>
          <w:szCs w:val="20"/>
        </w:rPr>
        <w:t xml:space="preserve">на Комисията </w:t>
      </w:r>
      <w:r w:rsidRPr="008B1964">
        <w:rPr>
          <w:rFonts w:ascii="Verdana" w:hAnsi="Verdana"/>
          <w:sz w:val="20"/>
          <w:szCs w:val="20"/>
        </w:rPr>
        <w:t xml:space="preserve">за определяне на правилата за прилагане на Регламент (ЕО) </w:t>
      </w:r>
      <w:r>
        <w:rPr>
          <w:rFonts w:ascii="Verdana" w:hAnsi="Verdana"/>
          <w:sz w:val="20"/>
          <w:szCs w:val="20"/>
        </w:rPr>
        <w:t xml:space="preserve">№ </w:t>
      </w:r>
      <w:r w:rsidRPr="00CD2FA3">
        <w:rPr>
          <w:rFonts w:ascii="Verdana" w:hAnsi="Verdana"/>
          <w:sz w:val="20"/>
          <w:szCs w:val="20"/>
        </w:rPr>
        <w:t>1234/2007</w:t>
      </w:r>
      <w:r w:rsidRPr="008B1964">
        <w:rPr>
          <w:rFonts w:ascii="Verdana" w:hAnsi="Verdana"/>
          <w:sz w:val="20"/>
          <w:szCs w:val="20"/>
        </w:rPr>
        <w:t xml:space="preserve"> на Съвета в сектора на плодовете и зеленчуците</w:t>
      </w:r>
      <w:r>
        <w:rPr>
          <w:rFonts w:ascii="Verdana" w:hAnsi="Verdana"/>
          <w:sz w:val="20"/>
          <w:szCs w:val="20"/>
        </w:rPr>
        <w:t>и на преработените плодове и зеленчуци</w:t>
      </w:r>
      <w:r w:rsidRPr="008B1964">
        <w:rPr>
          <w:rFonts w:ascii="Verdana" w:hAnsi="Verdana"/>
          <w:sz w:val="20"/>
          <w:szCs w:val="20"/>
        </w:rPr>
        <w:t>.</w:t>
      </w:r>
    </w:p>
    <w:p w:rsidR="009921A6" w:rsidRDefault="009921A6" w:rsidP="009921A6">
      <w:pPr>
        <w:spacing w:after="120" w:line="360" w:lineRule="auto"/>
        <w:ind w:firstLine="708"/>
        <w:jc w:val="both"/>
        <w:rPr>
          <w:rFonts w:ascii="Verdana" w:hAnsi="Verdana"/>
          <w:sz w:val="20"/>
          <w:szCs w:val="20"/>
        </w:rPr>
      </w:pPr>
      <w:r>
        <w:rPr>
          <w:rFonts w:ascii="Verdana" w:hAnsi="Verdana"/>
          <w:sz w:val="20"/>
          <w:szCs w:val="20"/>
        </w:rPr>
        <w:lastRenderedPageBreak/>
        <w:t>П</w:t>
      </w:r>
      <w:r w:rsidRPr="008B1964">
        <w:rPr>
          <w:rFonts w:ascii="Verdana" w:hAnsi="Verdana"/>
          <w:sz w:val="20"/>
          <w:szCs w:val="20"/>
        </w:rPr>
        <w:t>редоставят</w:t>
      </w:r>
      <w:r>
        <w:rPr>
          <w:rFonts w:ascii="Verdana" w:hAnsi="Verdana"/>
          <w:sz w:val="20"/>
          <w:szCs w:val="20"/>
        </w:rPr>
        <w:t xml:space="preserve"> се</w:t>
      </w:r>
      <w:r w:rsidRPr="008B1964">
        <w:rPr>
          <w:rFonts w:ascii="Verdana" w:hAnsi="Verdana"/>
          <w:sz w:val="20"/>
          <w:szCs w:val="20"/>
        </w:rPr>
        <w:t xml:space="preserve"> представителни цени и количествата, отнасящи се за тях, на плодове и зеленчуци, внос от трети страни и продавани на представителните пазари</w:t>
      </w:r>
      <w:r>
        <w:rPr>
          <w:rFonts w:ascii="Verdana" w:hAnsi="Verdana"/>
          <w:sz w:val="20"/>
          <w:szCs w:val="20"/>
        </w:rPr>
        <w:t xml:space="preserve">.Информацията </w:t>
      </w:r>
      <w:r w:rsidRPr="008B1964">
        <w:rPr>
          <w:rFonts w:ascii="Verdana" w:hAnsi="Verdana"/>
          <w:sz w:val="20"/>
          <w:szCs w:val="20"/>
        </w:rPr>
        <w:t>за предходния работен ден</w:t>
      </w:r>
      <w:r>
        <w:rPr>
          <w:rFonts w:ascii="Verdana" w:hAnsi="Verdana"/>
          <w:sz w:val="20"/>
          <w:szCs w:val="20"/>
        </w:rPr>
        <w:t xml:space="preserve"> се представя в</w:t>
      </w:r>
      <w:r w:rsidRPr="008B1964">
        <w:rPr>
          <w:rFonts w:ascii="Verdana" w:hAnsi="Verdana"/>
          <w:sz w:val="20"/>
          <w:szCs w:val="20"/>
        </w:rPr>
        <w:t>секи работен дендо 11:00 часа</w:t>
      </w:r>
      <w:r>
        <w:rPr>
          <w:rFonts w:ascii="Verdana" w:hAnsi="Verdana"/>
          <w:sz w:val="20"/>
          <w:szCs w:val="20"/>
        </w:rPr>
        <w:t>.Ц</w:t>
      </w:r>
      <w:r w:rsidRPr="008B1964">
        <w:rPr>
          <w:rFonts w:ascii="Verdana" w:hAnsi="Verdana"/>
          <w:sz w:val="20"/>
          <w:szCs w:val="20"/>
        </w:rPr>
        <w:t>ени</w:t>
      </w:r>
      <w:r>
        <w:rPr>
          <w:rFonts w:ascii="Verdana" w:hAnsi="Verdana"/>
          <w:sz w:val="20"/>
          <w:szCs w:val="20"/>
        </w:rPr>
        <w:t>те</w:t>
      </w:r>
      <w:r w:rsidRPr="008B1964">
        <w:rPr>
          <w:rFonts w:ascii="Verdana" w:hAnsi="Verdana"/>
          <w:sz w:val="20"/>
          <w:szCs w:val="20"/>
        </w:rPr>
        <w:t xml:space="preserve"> са </w:t>
      </w:r>
      <w:r>
        <w:rPr>
          <w:rFonts w:ascii="Verdana" w:hAnsi="Verdana"/>
          <w:sz w:val="20"/>
          <w:szCs w:val="20"/>
        </w:rPr>
        <w:t xml:space="preserve">в лева/кг и са </w:t>
      </w:r>
      <w:r w:rsidRPr="008B1964">
        <w:rPr>
          <w:rFonts w:ascii="Verdana" w:hAnsi="Verdana"/>
          <w:sz w:val="20"/>
          <w:szCs w:val="20"/>
        </w:rPr>
        <w:t>изчислени съобразно методиката в Регламента</w:t>
      </w:r>
      <w:r>
        <w:rPr>
          <w:rFonts w:ascii="Verdana" w:hAnsi="Verdana"/>
          <w:sz w:val="20"/>
          <w:szCs w:val="20"/>
        </w:rPr>
        <w:t>.</w:t>
      </w:r>
    </w:p>
    <w:p w:rsidR="009921A6" w:rsidRDefault="009921A6" w:rsidP="009921A6">
      <w:pPr>
        <w:numPr>
          <w:ilvl w:val="1"/>
          <w:numId w:val="48"/>
        </w:numPr>
        <w:spacing w:after="120" w:line="360" w:lineRule="auto"/>
        <w:jc w:val="both"/>
        <w:rPr>
          <w:rFonts w:ascii="Verdana" w:hAnsi="Verdana"/>
          <w:sz w:val="20"/>
          <w:szCs w:val="20"/>
        </w:rPr>
      </w:pPr>
      <w:r w:rsidRPr="00B963B5">
        <w:rPr>
          <w:rFonts w:ascii="Verdana" w:hAnsi="Verdana"/>
          <w:b/>
          <w:sz w:val="20"/>
          <w:szCs w:val="20"/>
        </w:rPr>
        <w:t>Цени на жълти банани</w:t>
      </w:r>
      <w:r>
        <w:rPr>
          <w:rFonts w:ascii="Verdana" w:hAnsi="Verdana"/>
          <w:sz w:val="20"/>
          <w:szCs w:val="20"/>
        </w:rPr>
        <w:t xml:space="preserve"> -</w:t>
      </w:r>
      <w:r w:rsidRPr="008B1964">
        <w:rPr>
          <w:rFonts w:ascii="Verdana" w:hAnsi="Verdana"/>
          <w:sz w:val="20"/>
          <w:szCs w:val="20"/>
        </w:rPr>
        <w:t xml:space="preserve"> съгласно  Регламент</w:t>
      </w:r>
      <w:r>
        <w:rPr>
          <w:rFonts w:ascii="Verdana" w:hAnsi="Verdana"/>
          <w:sz w:val="20"/>
          <w:szCs w:val="20"/>
        </w:rPr>
        <w:t xml:space="preserve"> (ЕС</w:t>
      </w:r>
      <w:r w:rsidRPr="008B1964">
        <w:rPr>
          <w:rFonts w:ascii="Verdana" w:hAnsi="Verdana"/>
          <w:sz w:val="20"/>
          <w:szCs w:val="20"/>
        </w:rPr>
        <w:t xml:space="preserve">) № </w:t>
      </w:r>
      <w:r>
        <w:rPr>
          <w:rFonts w:ascii="Verdana" w:hAnsi="Verdana"/>
          <w:sz w:val="20"/>
          <w:szCs w:val="20"/>
        </w:rPr>
        <w:t>1288</w:t>
      </w:r>
      <w:r w:rsidRPr="008B1964">
        <w:rPr>
          <w:rFonts w:ascii="Verdana" w:hAnsi="Verdana"/>
          <w:sz w:val="20"/>
          <w:szCs w:val="20"/>
        </w:rPr>
        <w:t>/20</w:t>
      </w:r>
      <w:r>
        <w:rPr>
          <w:rFonts w:ascii="Verdana" w:hAnsi="Verdana"/>
          <w:sz w:val="20"/>
          <w:szCs w:val="20"/>
        </w:rPr>
        <w:t>11</w:t>
      </w:r>
      <w:r w:rsidRPr="008B1964">
        <w:rPr>
          <w:rFonts w:ascii="Verdana" w:hAnsi="Verdana"/>
          <w:sz w:val="20"/>
          <w:szCs w:val="20"/>
        </w:rPr>
        <w:t xml:space="preserve"> относно </w:t>
      </w:r>
      <w:proofErr w:type="spellStart"/>
      <w:r>
        <w:rPr>
          <w:rFonts w:ascii="Verdana" w:hAnsi="Verdana"/>
          <w:sz w:val="20"/>
          <w:szCs w:val="20"/>
        </w:rPr>
        <w:t>нотифицирането</w:t>
      </w:r>
      <w:proofErr w:type="spellEnd"/>
      <w:r>
        <w:rPr>
          <w:rFonts w:ascii="Verdana" w:hAnsi="Verdana"/>
          <w:sz w:val="20"/>
          <w:szCs w:val="20"/>
        </w:rPr>
        <w:t xml:space="preserve"> на цените за продажба на едро на банани в рамките на общата организация на селскостопанските пазари.</w:t>
      </w:r>
    </w:p>
    <w:p w:rsidR="009921A6" w:rsidRPr="008B1964" w:rsidRDefault="009921A6" w:rsidP="009921A6">
      <w:pPr>
        <w:spacing w:after="120" w:line="360" w:lineRule="auto"/>
        <w:ind w:firstLine="708"/>
        <w:jc w:val="both"/>
        <w:rPr>
          <w:rFonts w:ascii="Verdana" w:hAnsi="Verdana"/>
          <w:sz w:val="20"/>
          <w:szCs w:val="20"/>
        </w:rPr>
      </w:pPr>
      <w:r w:rsidRPr="008B1964">
        <w:rPr>
          <w:rFonts w:ascii="Verdana" w:hAnsi="Verdana"/>
          <w:sz w:val="20"/>
          <w:szCs w:val="20"/>
        </w:rPr>
        <w:t>Предоставят се цени за продажба на едро на жълти банани,по страна на произход или група страни на произход</w:t>
      </w:r>
      <w:r>
        <w:rPr>
          <w:rFonts w:ascii="Verdana" w:hAnsi="Verdana"/>
          <w:sz w:val="20"/>
          <w:szCs w:val="20"/>
        </w:rPr>
        <w:t>,</w:t>
      </w:r>
      <w:r w:rsidRPr="008B1964">
        <w:rPr>
          <w:rFonts w:ascii="Verdana" w:hAnsi="Verdana"/>
          <w:sz w:val="20"/>
          <w:szCs w:val="20"/>
        </w:rPr>
        <w:t>в л</w:t>
      </w:r>
      <w:r>
        <w:rPr>
          <w:rFonts w:ascii="Verdana" w:hAnsi="Verdana"/>
          <w:sz w:val="20"/>
          <w:szCs w:val="20"/>
        </w:rPr>
        <w:t xml:space="preserve">ева/кг.Информацията за предходната седмица се регистрира на представителните пазари и се представя </w:t>
      </w:r>
      <w:r w:rsidRPr="008B1964">
        <w:rPr>
          <w:rFonts w:ascii="Verdana" w:hAnsi="Verdana"/>
          <w:sz w:val="20"/>
          <w:szCs w:val="20"/>
        </w:rPr>
        <w:t xml:space="preserve">всеки вторник до 16:00 часа, във формата по </w:t>
      </w:r>
      <w:r>
        <w:rPr>
          <w:rFonts w:ascii="Verdana" w:hAnsi="Verdana"/>
          <w:sz w:val="20"/>
          <w:szCs w:val="20"/>
        </w:rPr>
        <w:t>П</w:t>
      </w:r>
      <w:r w:rsidRPr="008B1964">
        <w:rPr>
          <w:rFonts w:ascii="Verdana" w:hAnsi="Verdana"/>
          <w:sz w:val="20"/>
          <w:szCs w:val="20"/>
        </w:rPr>
        <w:t>риложение 3</w:t>
      </w:r>
      <w:r>
        <w:rPr>
          <w:rFonts w:ascii="Verdana" w:hAnsi="Verdana"/>
          <w:sz w:val="20"/>
          <w:szCs w:val="20"/>
        </w:rPr>
        <w:t xml:space="preserve"> към Техническата спецификация</w:t>
      </w:r>
      <w:r w:rsidRPr="008B1964">
        <w:rPr>
          <w:rFonts w:ascii="Verdana" w:hAnsi="Verdana"/>
          <w:sz w:val="20"/>
          <w:szCs w:val="20"/>
        </w:rPr>
        <w:t xml:space="preserve">. </w:t>
      </w:r>
    </w:p>
    <w:p w:rsidR="009921A6" w:rsidRDefault="009921A6" w:rsidP="009921A6">
      <w:pPr>
        <w:tabs>
          <w:tab w:val="num" w:pos="-5040"/>
        </w:tabs>
        <w:spacing w:after="120" w:line="360" w:lineRule="auto"/>
        <w:ind w:firstLine="708"/>
        <w:jc w:val="both"/>
        <w:rPr>
          <w:rFonts w:ascii="Verdana" w:hAnsi="Verdana"/>
          <w:sz w:val="20"/>
          <w:szCs w:val="20"/>
        </w:rPr>
      </w:pPr>
      <w:r>
        <w:rPr>
          <w:rFonts w:ascii="Verdana" w:hAnsi="Verdana"/>
          <w:sz w:val="20"/>
          <w:szCs w:val="20"/>
        </w:rPr>
        <w:t xml:space="preserve">Във връзка с докладването на цените по </w:t>
      </w:r>
      <w:r w:rsidRPr="008B1964">
        <w:rPr>
          <w:rFonts w:ascii="Verdana" w:hAnsi="Verdana"/>
          <w:sz w:val="20"/>
          <w:szCs w:val="20"/>
        </w:rPr>
        <w:t xml:space="preserve">точки </w:t>
      </w:r>
      <w:r>
        <w:rPr>
          <w:rFonts w:ascii="Verdana" w:hAnsi="Verdana"/>
          <w:sz w:val="20"/>
          <w:szCs w:val="20"/>
        </w:rPr>
        <w:t>2</w:t>
      </w:r>
      <w:r w:rsidRPr="008B1964">
        <w:rPr>
          <w:rFonts w:ascii="Verdana" w:hAnsi="Verdana"/>
          <w:sz w:val="20"/>
          <w:szCs w:val="20"/>
        </w:rPr>
        <w:t>.2.1</w:t>
      </w:r>
      <w:r>
        <w:rPr>
          <w:rFonts w:ascii="Verdana" w:hAnsi="Verdana"/>
          <w:sz w:val="20"/>
          <w:szCs w:val="20"/>
        </w:rPr>
        <w:t>.</w:t>
      </w:r>
      <w:r w:rsidRPr="008B1964">
        <w:rPr>
          <w:rFonts w:ascii="Verdana" w:hAnsi="Verdana"/>
          <w:sz w:val="20"/>
          <w:szCs w:val="20"/>
        </w:rPr>
        <w:t xml:space="preserve">, </w:t>
      </w:r>
      <w:r>
        <w:rPr>
          <w:rFonts w:ascii="Verdana" w:hAnsi="Verdana"/>
          <w:sz w:val="20"/>
          <w:szCs w:val="20"/>
        </w:rPr>
        <w:t>2</w:t>
      </w:r>
      <w:r w:rsidRPr="008B1964">
        <w:rPr>
          <w:rFonts w:ascii="Verdana" w:hAnsi="Verdana"/>
          <w:sz w:val="20"/>
          <w:szCs w:val="20"/>
        </w:rPr>
        <w:t>.2.2</w:t>
      </w:r>
      <w:r>
        <w:rPr>
          <w:rFonts w:ascii="Verdana" w:hAnsi="Verdana"/>
          <w:sz w:val="20"/>
          <w:szCs w:val="20"/>
        </w:rPr>
        <w:t>.</w:t>
      </w:r>
      <w:r w:rsidRPr="008B1964">
        <w:rPr>
          <w:rFonts w:ascii="Verdana" w:hAnsi="Verdana"/>
          <w:sz w:val="20"/>
          <w:szCs w:val="20"/>
        </w:rPr>
        <w:t xml:space="preserve"> и </w:t>
      </w:r>
      <w:r>
        <w:rPr>
          <w:rFonts w:ascii="Verdana" w:hAnsi="Verdana"/>
          <w:sz w:val="20"/>
          <w:szCs w:val="20"/>
        </w:rPr>
        <w:t>2</w:t>
      </w:r>
      <w:r w:rsidRPr="008B1964">
        <w:rPr>
          <w:rFonts w:ascii="Verdana" w:hAnsi="Verdana"/>
          <w:sz w:val="20"/>
          <w:szCs w:val="20"/>
        </w:rPr>
        <w:t>.3</w:t>
      </w:r>
      <w:r>
        <w:rPr>
          <w:rFonts w:ascii="Verdana" w:hAnsi="Verdana"/>
          <w:sz w:val="20"/>
          <w:szCs w:val="20"/>
        </w:rPr>
        <w:t>.,з</w:t>
      </w:r>
      <w:r w:rsidRPr="008B1964">
        <w:rPr>
          <w:rFonts w:ascii="Verdana" w:hAnsi="Verdana"/>
          <w:sz w:val="20"/>
          <w:szCs w:val="20"/>
        </w:rPr>
        <w:t>а представителен пазар за Българияе определено тържище „</w:t>
      </w:r>
      <w:proofErr w:type="spellStart"/>
      <w:r w:rsidRPr="008B1964">
        <w:rPr>
          <w:rFonts w:ascii="Verdana" w:hAnsi="Verdana"/>
          <w:sz w:val="20"/>
          <w:szCs w:val="20"/>
        </w:rPr>
        <w:t>Слатина-Булгарплод</w:t>
      </w:r>
      <w:proofErr w:type="spellEnd"/>
      <w:r w:rsidRPr="008B1964">
        <w:rPr>
          <w:rFonts w:ascii="Verdana" w:hAnsi="Verdana"/>
          <w:sz w:val="20"/>
          <w:szCs w:val="20"/>
        </w:rPr>
        <w:t>” ЕАД</w:t>
      </w:r>
      <w:r>
        <w:rPr>
          <w:rFonts w:ascii="Verdana" w:hAnsi="Verdana"/>
          <w:sz w:val="20"/>
          <w:szCs w:val="20"/>
        </w:rPr>
        <w:t xml:space="preserve"> (</w:t>
      </w:r>
      <w:r w:rsidRPr="008B1964">
        <w:rPr>
          <w:rFonts w:ascii="Verdana" w:hAnsi="Verdana"/>
          <w:sz w:val="20"/>
          <w:szCs w:val="20"/>
        </w:rPr>
        <w:t xml:space="preserve">Заповед на </w:t>
      </w:r>
      <w:r>
        <w:rPr>
          <w:rFonts w:ascii="Verdana" w:hAnsi="Verdana"/>
          <w:sz w:val="20"/>
          <w:szCs w:val="20"/>
        </w:rPr>
        <w:t>м</w:t>
      </w:r>
      <w:r w:rsidRPr="008B1964">
        <w:rPr>
          <w:rFonts w:ascii="Verdana" w:hAnsi="Verdana"/>
          <w:sz w:val="20"/>
          <w:szCs w:val="20"/>
        </w:rPr>
        <w:t>инистъра на земеделието и продоволствието № РД-09-573 от 04.09.2007 г., обнародвана в Д</w:t>
      </w:r>
      <w:r>
        <w:rPr>
          <w:rFonts w:ascii="Verdana" w:hAnsi="Verdana"/>
          <w:sz w:val="20"/>
          <w:szCs w:val="20"/>
        </w:rPr>
        <w:t xml:space="preserve">В, </w:t>
      </w:r>
      <w:r w:rsidRPr="008B1964">
        <w:rPr>
          <w:rFonts w:ascii="Verdana" w:hAnsi="Verdana"/>
          <w:sz w:val="20"/>
          <w:szCs w:val="20"/>
        </w:rPr>
        <w:t>бр. 79 от 02.10.2007 г.</w:t>
      </w:r>
      <w:r>
        <w:rPr>
          <w:rFonts w:ascii="Verdana" w:hAnsi="Verdana"/>
          <w:sz w:val="20"/>
          <w:szCs w:val="20"/>
        </w:rPr>
        <w:t>).</w:t>
      </w:r>
    </w:p>
    <w:p w:rsidR="009921A6" w:rsidRPr="000216A8" w:rsidRDefault="009921A6" w:rsidP="009921A6">
      <w:pPr>
        <w:numPr>
          <w:ilvl w:val="0"/>
          <w:numId w:val="50"/>
        </w:numPr>
        <w:spacing w:after="120" w:line="360" w:lineRule="auto"/>
        <w:ind w:hanging="720"/>
        <w:jc w:val="both"/>
        <w:rPr>
          <w:rFonts w:ascii="Verdana" w:hAnsi="Verdana"/>
          <w:b/>
          <w:sz w:val="20"/>
          <w:szCs w:val="20"/>
        </w:rPr>
      </w:pPr>
      <w:r w:rsidRPr="000216A8">
        <w:rPr>
          <w:rFonts w:ascii="Verdana" w:hAnsi="Verdana"/>
          <w:b/>
          <w:sz w:val="20"/>
          <w:szCs w:val="20"/>
        </w:rPr>
        <w:t>Събиране и предоставяне на информация за цени на основни хранителни продукти (</w:t>
      </w:r>
      <w:r>
        <w:rPr>
          <w:rFonts w:ascii="Verdana" w:hAnsi="Verdana"/>
          <w:b/>
          <w:sz w:val="20"/>
          <w:szCs w:val="20"/>
        </w:rPr>
        <w:t xml:space="preserve">не повече от </w:t>
      </w:r>
      <w:r w:rsidRPr="000216A8">
        <w:rPr>
          <w:rFonts w:ascii="Verdana" w:hAnsi="Verdana"/>
          <w:b/>
          <w:sz w:val="20"/>
          <w:szCs w:val="20"/>
        </w:rPr>
        <w:t>10 бр</w:t>
      </w:r>
      <w:r>
        <w:rPr>
          <w:rFonts w:ascii="Verdana" w:hAnsi="Verdana"/>
          <w:b/>
          <w:sz w:val="20"/>
          <w:szCs w:val="20"/>
        </w:rPr>
        <w:t>оя</w:t>
      </w:r>
      <w:r w:rsidRPr="000216A8">
        <w:rPr>
          <w:rFonts w:ascii="Verdana" w:hAnsi="Verdana"/>
          <w:b/>
          <w:sz w:val="20"/>
          <w:szCs w:val="20"/>
        </w:rPr>
        <w:t>)</w:t>
      </w:r>
      <w:r>
        <w:rPr>
          <w:rFonts w:ascii="Verdana" w:hAnsi="Verdana"/>
          <w:b/>
          <w:sz w:val="20"/>
          <w:szCs w:val="20"/>
        </w:rPr>
        <w:t>.</w:t>
      </w:r>
    </w:p>
    <w:p w:rsidR="009921A6" w:rsidRPr="00B963B5" w:rsidRDefault="009921A6" w:rsidP="009921A6">
      <w:pPr>
        <w:spacing w:line="360" w:lineRule="auto"/>
        <w:ind w:firstLine="708"/>
        <w:jc w:val="both"/>
        <w:rPr>
          <w:rFonts w:ascii="Verdana" w:hAnsi="Verdana"/>
          <w:sz w:val="20"/>
          <w:szCs w:val="20"/>
        </w:rPr>
      </w:pPr>
      <w:r w:rsidRPr="00B963B5">
        <w:rPr>
          <w:rFonts w:ascii="Verdana" w:hAnsi="Verdana"/>
          <w:sz w:val="20"/>
          <w:szCs w:val="20"/>
        </w:rPr>
        <w:t>Информацията включва:</w:t>
      </w:r>
    </w:p>
    <w:p w:rsidR="009921A6" w:rsidRPr="00B963B5" w:rsidRDefault="009921A6" w:rsidP="009921A6">
      <w:pPr>
        <w:numPr>
          <w:ilvl w:val="1"/>
          <w:numId w:val="46"/>
        </w:numPr>
        <w:spacing w:line="360" w:lineRule="auto"/>
        <w:jc w:val="both"/>
        <w:rPr>
          <w:rFonts w:ascii="Verdana" w:hAnsi="Verdana"/>
          <w:sz w:val="20"/>
          <w:szCs w:val="20"/>
        </w:rPr>
      </w:pPr>
      <w:r w:rsidRPr="00B963B5">
        <w:rPr>
          <w:rFonts w:ascii="Verdana" w:hAnsi="Verdana"/>
          <w:sz w:val="20"/>
          <w:szCs w:val="20"/>
        </w:rPr>
        <w:t>цени на едро;</w:t>
      </w:r>
    </w:p>
    <w:p w:rsidR="009921A6" w:rsidRPr="002921E6" w:rsidRDefault="009921A6" w:rsidP="009921A6">
      <w:pPr>
        <w:numPr>
          <w:ilvl w:val="1"/>
          <w:numId w:val="46"/>
        </w:numPr>
        <w:spacing w:after="120" w:line="360" w:lineRule="auto"/>
        <w:jc w:val="both"/>
        <w:rPr>
          <w:rFonts w:ascii="Verdana" w:hAnsi="Verdana"/>
          <w:i/>
          <w:sz w:val="20"/>
          <w:szCs w:val="20"/>
        </w:rPr>
      </w:pPr>
      <w:r w:rsidRPr="00B963B5">
        <w:rPr>
          <w:rFonts w:ascii="Verdana" w:hAnsi="Verdana"/>
          <w:sz w:val="20"/>
          <w:szCs w:val="20"/>
        </w:rPr>
        <w:t xml:space="preserve">цени на дребно </w:t>
      </w:r>
      <w:r>
        <w:rPr>
          <w:rFonts w:ascii="Verdana" w:hAnsi="Verdana"/>
          <w:sz w:val="20"/>
          <w:szCs w:val="20"/>
        </w:rPr>
        <w:t>по типове търговски обекти -</w:t>
      </w:r>
      <w:r w:rsidRPr="00B963B5">
        <w:rPr>
          <w:rFonts w:ascii="Verdana" w:hAnsi="Verdana"/>
          <w:sz w:val="20"/>
          <w:szCs w:val="20"/>
        </w:rPr>
        <w:t xml:space="preserve"> търговски вериги и други търговски обекти.</w:t>
      </w:r>
    </w:p>
    <w:p w:rsidR="009921A6" w:rsidRDefault="009921A6" w:rsidP="009921A6">
      <w:pPr>
        <w:spacing w:after="120" w:line="360" w:lineRule="auto"/>
        <w:ind w:left="720"/>
        <w:jc w:val="both"/>
        <w:rPr>
          <w:rFonts w:ascii="Verdana" w:hAnsi="Verdana"/>
          <w:i/>
          <w:sz w:val="20"/>
          <w:szCs w:val="20"/>
        </w:rPr>
      </w:pPr>
      <w:r w:rsidRPr="006641D7">
        <w:rPr>
          <w:rFonts w:ascii="Verdana" w:hAnsi="Verdana"/>
          <w:i/>
          <w:sz w:val="20"/>
          <w:szCs w:val="20"/>
        </w:rPr>
        <w:t>Цените са осреднени по области – седмични, с ДДС.</w:t>
      </w:r>
    </w:p>
    <w:p w:rsidR="009921A6" w:rsidRPr="00543D71" w:rsidRDefault="009921A6" w:rsidP="009921A6">
      <w:pPr>
        <w:spacing w:after="120" w:line="360" w:lineRule="auto"/>
        <w:ind w:firstLine="708"/>
        <w:jc w:val="both"/>
        <w:rPr>
          <w:rFonts w:ascii="Verdana" w:hAnsi="Verdana"/>
          <w:sz w:val="20"/>
          <w:szCs w:val="20"/>
        </w:rPr>
      </w:pPr>
      <w:r>
        <w:rPr>
          <w:rFonts w:ascii="Verdana" w:hAnsi="Verdana"/>
          <w:sz w:val="20"/>
          <w:szCs w:val="20"/>
        </w:rPr>
        <w:t>Под „т</w:t>
      </w:r>
      <w:r w:rsidRPr="00543D71">
        <w:rPr>
          <w:rFonts w:ascii="Verdana" w:hAnsi="Verdana"/>
          <w:sz w:val="20"/>
          <w:szCs w:val="20"/>
        </w:rPr>
        <w:t>ърговски вериги</w:t>
      </w:r>
      <w:r>
        <w:rPr>
          <w:rFonts w:ascii="Verdana" w:hAnsi="Verdana"/>
          <w:sz w:val="20"/>
          <w:szCs w:val="20"/>
        </w:rPr>
        <w:t xml:space="preserve">“ се има предвидгрупа </w:t>
      </w:r>
      <w:r w:rsidRPr="00543D71">
        <w:rPr>
          <w:rFonts w:ascii="Verdana" w:hAnsi="Verdana"/>
          <w:sz w:val="20"/>
          <w:szCs w:val="20"/>
        </w:rPr>
        <w:t xml:space="preserve">еднотипни магазини, разположени на различна територия, с </w:t>
      </w:r>
      <w:r>
        <w:rPr>
          <w:rFonts w:ascii="Verdana" w:hAnsi="Verdana"/>
          <w:sz w:val="20"/>
          <w:szCs w:val="20"/>
        </w:rPr>
        <w:t xml:space="preserve">обща марка и </w:t>
      </w:r>
      <w:r w:rsidRPr="00543D71">
        <w:rPr>
          <w:rFonts w:ascii="Verdana" w:hAnsi="Verdana"/>
          <w:sz w:val="20"/>
          <w:szCs w:val="20"/>
        </w:rPr>
        <w:t>общо управление</w:t>
      </w:r>
      <w:r>
        <w:rPr>
          <w:rFonts w:ascii="Verdana" w:hAnsi="Verdana"/>
          <w:sz w:val="20"/>
          <w:szCs w:val="20"/>
        </w:rPr>
        <w:t>.</w:t>
      </w:r>
    </w:p>
    <w:p w:rsidR="009921A6" w:rsidRPr="00B963B5" w:rsidRDefault="009921A6" w:rsidP="009921A6">
      <w:pPr>
        <w:numPr>
          <w:ilvl w:val="0"/>
          <w:numId w:val="50"/>
        </w:numPr>
        <w:spacing w:after="120" w:line="360" w:lineRule="auto"/>
        <w:ind w:hanging="720"/>
        <w:jc w:val="both"/>
        <w:rPr>
          <w:rFonts w:ascii="Verdana" w:hAnsi="Verdana"/>
          <w:b/>
          <w:sz w:val="20"/>
          <w:szCs w:val="20"/>
        </w:rPr>
      </w:pPr>
      <w:r w:rsidRPr="00B963B5">
        <w:rPr>
          <w:rFonts w:ascii="Verdana" w:hAnsi="Verdana"/>
          <w:b/>
          <w:sz w:val="20"/>
          <w:szCs w:val="20"/>
        </w:rPr>
        <w:t>Събиране и предоставяне на информация за средни производствени разходи за отглеждане на земеделски култури (средно за страната).</w:t>
      </w:r>
    </w:p>
    <w:p w:rsidR="009921A6" w:rsidRPr="00106C41" w:rsidRDefault="009921A6" w:rsidP="009921A6">
      <w:pPr>
        <w:spacing w:after="120" w:line="360" w:lineRule="auto"/>
        <w:ind w:firstLine="708"/>
        <w:jc w:val="both"/>
        <w:rPr>
          <w:rFonts w:ascii="Verdana" w:hAnsi="Verdana"/>
          <w:sz w:val="20"/>
          <w:szCs w:val="20"/>
        </w:rPr>
      </w:pPr>
      <w:r w:rsidRPr="003832DF">
        <w:rPr>
          <w:rFonts w:ascii="Verdana" w:hAnsi="Verdana"/>
          <w:sz w:val="20"/>
          <w:szCs w:val="20"/>
        </w:rPr>
        <w:t xml:space="preserve">Производствените разходи за отделните култури се изготвят по елементи на базисни технологични карти за страната, предоставени от </w:t>
      </w:r>
      <w:r w:rsidR="00CD3127">
        <w:rPr>
          <w:rFonts w:ascii="Verdana" w:hAnsi="Verdana"/>
          <w:sz w:val="20"/>
          <w:szCs w:val="20"/>
        </w:rPr>
        <w:t>МЗХГ</w:t>
      </w:r>
      <w:r w:rsidRPr="003832DF">
        <w:rPr>
          <w:rFonts w:ascii="Verdana" w:hAnsi="Verdana"/>
          <w:sz w:val="20"/>
          <w:szCs w:val="20"/>
        </w:rPr>
        <w:t xml:space="preserve">, като </w:t>
      </w:r>
      <w:r>
        <w:rPr>
          <w:rFonts w:ascii="Verdana" w:hAnsi="Verdana"/>
          <w:sz w:val="20"/>
          <w:szCs w:val="20"/>
        </w:rPr>
        <w:t>видът</w:t>
      </w:r>
      <w:r w:rsidRPr="003832DF">
        <w:rPr>
          <w:rFonts w:ascii="Verdana" w:hAnsi="Verdana"/>
          <w:sz w:val="20"/>
          <w:szCs w:val="20"/>
        </w:rPr>
        <w:t xml:space="preserve"> на културите се определя допълнително </w:t>
      </w:r>
      <w:r w:rsidRPr="00106C41">
        <w:rPr>
          <w:rFonts w:ascii="Verdana" w:hAnsi="Verdana"/>
          <w:sz w:val="20"/>
          <w:szCs w:val="20"/>
        </w:rPr>
        <w:t xml:space="preserve">(но за не повече </w:t>
      </w:r>
      <w:r w:rsidRPr="0094302D">
        <w:rPr>
          <w:rFonts w:ascii="Verdana" w:hAnsi="Verdana"/>
          <w:sz w:val="20"/>
          <w:szCs w:val="20"/>
        </w:rPr>
        <w:t>от 50</w:t>
      </w:r>
      <w:r w:rsidR="00DD275F">
        <w:rPr>
          <w:rFonts w:ascii="Verdana" w:hAnsi="Verdana"/>
          <w:sz w:val="20"/>
          <w:szCs w:val="20"/>
        </w:rPr>
        <w:t xml:space="preserve"> </w:t>
      </w:r>
      <w:r w:rsidRPr="0094302D">
        <w:rPr>
          <w:rFonts w:ascii="Verdana" w:hAnsi="Verdana"/>
          <w:sz w:val="20"/>
          <w:szCs w:val="20"/>
        </w:rPr>
        <w:t>броя годишно</w:t>
      </w:r>
      <w:r>
        <w:rPr>
          <w:rFonts w:ascii="Verdana" w:hAnsi="Verdana"/>
          <w:sz w:val="20"/>
          <w:szCs w:val="20"/>
        </w:rPr>
        <w:t>)</w:t>
      </w:r>
      <w:r w:rsidRPr="00106C41">
        <w:rPr>
          <w:rFonts w:ascii="Verdana" w:hAnsi="Verdana"/>
          <w:sz w:val="20"/>
          <w:szCs w:val="20"/>
        </w:rPr>
        <w:t xml:space="preserve">. </w:t>
      </w:r>
    </w:p>
    <w:p w:rsidR="009921A6" w:rsidRPr="00AB4CA1" w:rsidRDefault="009921A6" w:rsidP="009921A6">
      <w:pPr>
        <w:numPr>
          <w:ilvl w:val="0"/>
          <w:numId w:val="50"/>
        </w:numPr>
        <w:spacing w:after="120" w:line="360" w:lineRule="auto"/>
        <w:ind w:hanging="720"/>
        <w:jc w:val="both"/>
        <w:rPr>
          <w:rFonts w:ascii="Verdana" w:hAnsi="Verdana"/>
          <w:b/>
          <w:sz w:val="20"/>
          <w:szCs w:val="20"/>
        </w:rPr>
      </w:pPr>
      <w:r w:rsidRPr="00AB4CA1">
        <w:rPr>
          <w:rFonts w:ascii="Verdana" w:hAnsi="Verdana"/>
          <w:b/>
          <w:sz w:val="20"/>
          <w:szCs w:val="20"/>
        </w:rPr>
        <w:t xml:space="preserve">Събиране и предоставяне на средни разходи за </w:t>
      </w:r>
      <w:r>
        <w:rPr>
          <w:rFonts w:ascii="Verdana" w:hAnsi="Verdana"/>
          <w:b/>
          <w:sz w:val="20"/>
          <w:szCs w:val="20"/>
        </w:rPr>
        <w:t xml:space="preserve">отглеждане на животни и </w:t>
      </w:r>
      <w:r w:rsidRPr="00AB4CA1">
        <w:rPr>
          <w:rFonts w:ascii="Verdana" w:hAnsi="Verdana"/>
          <w:b/>
          <w:sz w:val="20"/>
          <w:szCs w:val="20"/>
        </w:rPr>
        <w:t>производство на селскостопански продукти от животински произход (средно за страната)</w:t>
      </w:r>
      <w:r>
        <w:rPr>
          <w:rFonts w:ascii="Verdana" w:hAnsi="Verdana"/>
          <w:b/>
          <w:sz w:val="20"/>
          <w:szCs w:val="20"/>
        </w:rPr>
        <w:t>.</w:t>
      </w:r>
    </w:p>
    <w:p w:rsidR="009921A6" w:rsidRDefault="009921A6" w:rsidP="009921A6">
      <w:pPr>
        <w:spacing w:after="120" w:line="360" w:lineRule="auto"/>
        <w:ind w:firstLine="708"/>
        <w:jc w:val="both"/>
        <w:rPr>
          <w:rFonts w:ascii="Verdana" w:hAnsi="Verdana"/>
          <w:sz w:val="20"/>
          <w:szCs w:val="20"/>
        </w:rPr>
      </w:pPr>
      <w:r w:rsidRPr="00AC7158">
        <w:rPr>
          <w:rFonts w:ascii="Verdana" w:hAnsi="Verdana"/>
          <w:sz w:val="20"/>
          <w:szCs w:val="20"/>
        </w:rPr>
        <w:t xml:space="preserve">Производствените разходи за отделните </w:t>
      </w:r>
      <w:r>
        <w:rPr>
          <w:rFonts w:ascii="Verdana" w:hAnsi="Verdana"/>
          <w:sz w:val="20"/>
          <w:szCs w:val="20"/>
        </w:rPr>
        <w:t xml:space="preserve">видове животни и </w:t>
      </w:r>
      <w:r w:rsidRPr="00AC7158">
        <w:rPr>
          <w:rFonts w:ascii="Verdana" w:hAnsi="Verdana"/>
          <w:sz w:val="20"/>
          <w:szCs w:val="20"/>
        </w:rPr>
        <w:t>продукти</w:t>
      </w:r>
      <w:r>
        <w:rPr>
          <w:rFonts w:ascii="Verdana" w:hAnsi="Verdana"/>
          <w:sz w:val="20"/>
          <w:szCs w:val="20"/>
        </w:rPr>
        <w:t xml:space="preserve"> от животински произход</w:t>
      </w:r>
      <w:r w:rsidRPr="00AC7158">
        <w:rPr>
          <w:rFonts w:ascii="Verdana" w:hAnsi="Verdana"/>
          <w:sz w:val="20"/>
          <w:szCs w:val="20"/>
        </w:rPr>
        <w:t xml:space="preserve"> се изготвят по елементи на калкулация за страната, предоставени от </w:t>
      </w:r>
      <w:r w:rsidR="00CD3127">
        <w:rPr>
          <w:rFonts w:ascii="Verdana" w:hAnsi="Verdana"/>
          <w:sz w:val="20"/>
          <w:szCs w:val="20"/>
        </w:rPr>
        <w:t>МЗХГ</w:t>
      </w:r>
      <w:r w:rsidRPr="00AC7158">
        <w:rPr>
          <w:rFonts w:ascii="Verdana" w:hAnsi="Verdana"/>
          <w:sz w:val="20"/>
          <w:szCs w:val="20"/>
        </w:rPr>
        <w:t xml:space="preserve">, като </w:t>
      </w:r>
      <w:r w:rsidRPr="00AC7158">
        <w:rPr>
          <w:rFonts w:ascii="Verdana" w:hAnsi="Verdana"/>
          <w:sz w:val="20"/>
          <w:szCs w:val="20"/>
        </w:rPr>
        <w:lastRenderedPageBreak/>
        <w:t xml:space="preserve">видът на </w:t>
      </w:r>
      <w:r>
        <w:rPr>
          <w:rFonts w:ascii="Verdana" w:hAnsi="Verdana"/>
          <w:sz w:val="20"/>
          <w:szCs w:val="20"/>
        </w:rPr>
        <w:t xml:space="preserve">животните и </w:t>
      </w:r>
      <w:r w:rsidRPr="00AC7158">
        <w:rPr>
          <w:rFonts w:ascii="Verdana" w:hAnsi="Verdana"/>
          <w:sz w:val="20"/>
          <w:szCs w:val="20"/>
        </w:rPr>
        <w:t xml:space="preserve">продуктите се определя допълнително (но за не повече от 15 броя годишно). </w:t>
      </w:r>
    </w:p>
    <w:p w:rsidR="009921A6" w:rsidRPr="00E92D39" w:rsidRDefault="009921A6" w:rsidP="009921A6">
      <w:pPr>
        <w:numPr>
          <w:ilvl w:val="0"/>
          <w:numId w:val="50"/>
        </w:numPr>
        <w:spacing w:after="120" w:line="360" w:lineRule="auto"/>
        <w:ind w:hanging="720"/>
        <w:jc w:val="both"/>
        <w:rPr>
          <w:rFonts w:ascii="Verdana" w:hAnsi="Verdana"/>
          <w:b/>
          <w:sz w:val="20"/>
          <w:szCs w:val="20"/>
        </w:rPr>
      </w:pPr>
      <w:r w:rsidRPr="00E92D39">
        <w:rPr>
          <w:rFonts w:ascii="Verdana" w:hAnsi="Verdana"/>
          <w:b/>
          <w:sz w:val="20"/>
          <w:szCs w:val="20"/>
        </w:rPr>
        <w:t xml:space="preserve">Предоставяне на допълнителна </w:t>
      </w:r>
      <w:proofErr w:type="spellStart"/>
      <w:r w:rsidRPr="00E92D39">
        <w:rPr>
          <w:rFonts w:ascii="Verdana" w:hAnsi="Verdana"/>
          <w:b/>
          <w:sz w:val="20"/>
          <w:szCs w:val="20"/>
        </w:rPr>
        <w:t>агропазарна</w:t>
      </w:r>
      <w:proofErr w:type="spellEnd"/>
      <w:r w:rsidRPr="00E92D39">
        <w:rPr>
          <w:rFonts w:ascii="Verdana" w:hAnsi="Verdana"/>
          <w:b/>
          <w:sz w:val="20"/>
          <w:szCs w:val="20"/>
        </w:rPr>
        <w:t xml:space="preserve"> информация</w:t>
      </w:r>
      <w:r>
        <w:rPr>
          <w:rFonts w:ascii="Verdana" w:hAnsi="Verdana"/>
          <w:b/>
          <w:sz w:val="20"/>
          <w:szCs w:val="20"/>
        </w:rPr>
        <w:t>, при необходимост.</w:t>
      </w:r>
    </w:p>
    <w:p w:rsidR="009921A6" w:rsidRDefault="009921A6" w:rsidP="009921A6">
      <w:pPr>
        <w:numPr>
          <w:ilvl w:val="1"/>
          <w:numId w:val="51"/>
        </w:numPr>
        <w:spacing w:after="120" w:line="360" w:lineRule="auto"/>
        <w:jc w:val="both"/>
        <w:rPr>
          <w:rFonts w:ascii="Verdana" w:hAnsi="Verdana"/>
          <w:sz w:val="20"/>
          <w:szCs w:val="20"/>
        </w:rPr>
      </w:pPr>
      <w:r>
        <w:rPr>
          <w:rFonts w:ascii="Verdana" w:hAnsi="Verdana"/>
          <w:sz w:val="20"/>
          <w:szCs w:val="20"/>
        </w:rPr>
        <w:t>Н</w:t>
      </w:r>
      <w:r w:rsidRPr="00AA086D">
        <w:rPr>
          <w:rFonts w:ascii="Verdana" w:hAnsi="Verdana"/>
          <w:sz w:val="20"/>
          <w:szCs w:val="20"/>
        </w:rPr>
        <w:t>ови продукти и ценикъм</w:t>
      </w:r>
      <w:r w:rsidRPr="000F3A70">
        <w:rPr>
          <w:rFonts w:ascii="Verdana" w:hAnsi="Verdana"/>
          <w:sz w:val="20"/>
          <w:szCs w:val="20"/>
        </w:rPr>
        <w:t xml:space="preserve"> т. </w:t>
      </w:r>
      <w:r w:rsidRPr="002921E6">
        <w:rPr>
          <w:rFonts w:ascii="Verdana" w:hAnsi="Verdana"/>
          <w:sz w:val="20"/>
          <w:szCs w:val="20"/>
        </w:rPr>
        <w:t xml:space="preserve">ІІІ.2. от </w:t>
      </w:r>
      <w:r w:rsidRPr="00E07332">
        <w:rPr>
          <w:rFonts w:ascii="Verdana" w:hAnsi="Verdana"/>
          <w:sz w:val="20"/>
          <w:szCs w:val="20"/>
        </w:rPr>
        <w:t>настоящата Техническа спецификация,</w:t>
      </w:r>
      <w:r w:rsidRPr="002921E6">
        <w:rPr>
          <w:rFonts w:ascii="Verdana" w:hAnsi="Verdana"/>
          <w:sz w:val="20"/>
          <w:szCs w:val="20"/>
        </w:rPr>
        <w:t xml:space="preserve"> при възникване на нови задължения </w:t>
      </w:r>
      <w:r>
        <w:rPr>
          <w:rFonts w:ascii="Verdana" w:hAnsi="Verdana"/>
          <w:sz w:val="20"/>
          <w:szCs w:val="20"/>
        </w:rPr>
        <w:t>н</w:t>
      </w:r>
      <w:r w:rsidRPr="002921E6">
        <w:rPr>
          <w:rFonts w:ascii="Verdana" w:hAnsi="Verdana"/>
          <w:sz w:val="20"/>
          <w:szCs w:val="20"/>
        </w:rPr>
        <w:t xml:space="preserve">а </w:t>
      </w:r>
      <w:r w:rsidR="00CD3127">
        <w:rPr>
          <w:rFonts w:ascii="Verdana" w:hAnsi="Verdana"/>
          <w:sz w:val="20"/>
          <w:szCs w:val="20"/>
        </w:rPr>
        <w:t>МЗХГ</w:t>
      </w:r>
      <w:r w:rsidRPr="002921E6">
        <w:rPr>
          <w:rFonts w:ascii="Verdana" w:hAnsi="Verdana"/>
          <w:sz w:val="20"/>
          <w:szCs w:val="20"/>
        </w:rPr>
        <w:t xml:space="preserve"> за комуникация с Европейската комисия, установени чрез изменение на съществуващи и/или приемане на нови нормативни актове. </w:t>
      </w:r>
    </w:p>
    <w:p w:rsidR="009921A6" w:rsidRDefault="009921A6" w:rsidP="009921A6">
      <w:pPr>
        <w:numPr>
          <w:ilvl w:val="1"/>
          <w:numId w:val="51"/>
        </w:numPr>
        <w:spacing w:after="120" w:line="360" w:lineRule="auto"/>
        <w:jc w:val="both"/>
        <w:rPr>
          <w:rFonts w:ascii="Verdana" w:hAnsi="Verdana"/>
          <w:sz w:val="20"/>
          <w:szCs w:val="20"/>
        </w:rPr>
      </w:pPr>
      <w:r w:rsidRPr="0094302D">
        <w:rPr>
          <w:rFonts w:ascii="Verdana" w:hAnsi="Verdana"/>
          <w:sz w:val="20"/>
          <w:szCs w:val="20"/>
        </w:rPr>
        <w:t xml:space="preserve">Увеличение на броя земеделски култури по т. ІІІ.4. от настоящата Техническа спецификация, при отчитане на 100% пропаднали площи за повече от 50 вида земеделски култури през определена година. </w:t>
      </w:r>
    </w:p>
    <w:p w:rsidR="009921A6" w:rsidRPr="001D23A9" w:rsidRDefault="009921A6" w:rsidP="009921A6">
      <w:pPr>
        <w:numPr>
          <w:ilvl w:val="0"/>
          <w:numId w:val="51"/>
        </w:numPr>
        <w:spacing w:after="120" w:line="360" w:lineRule="auto"/>
        <w:jc w:val="both"/>
        <w:rPr>
          <w:rFonts w:ascii="Verdana" w:hAnsi="Verdana"/>
          <w:b/>
          <w:sz w:val="20"/>
          <w:szCs w:val="20"/>
        </w:rPr>
      </w:pPr>
      <w:r w:rsidRPr="001D23A9">
        <w:rPr>
          <w:rFonts w:ascii="Verdana" w:hAnsi="Verdana"/>
          <w:b/>
          <w:sz w:val="20"/>
          <w:szCs w:val="20"/>
        </w:rPr>
        <w:t>Предоставяне на информация по т. ІІІ</w:t>
      </w:r>
      <w:r w:rsidRPr="001D23A9">
        <w:rPr>
          <w:rFonts w:ascii="Verdana" w:hAnsi="Verdana"/>
          <w:b/>
          <w:sz w:val="20"/>
          <w:szCs w:val="20"/>
          <w:lang w:val="en-US"/>
        </w:rPr>
        <w:t>.1.1.1.</w:t>
      </w:r>
      <w:r w:rsidRPr="001D23A9">
        <w:rPr>
          <w:rFonts w:ascii="Verdana" w:hAnsi="Verdana"/>
          <w:b/>
          <w:sz w:val="20"/>
          <w:szCs w:val="20"/>
        </w:rPr>
        <w:t>, ІІІ</w:t>
      </w:r>
      <w:r w:rsidRPr="001D23A9">
        <w:rPr>
          <w:rFonts w:ascii="Verdana" w:hAnsi="Verdana"/>
          <w:b/>
          <w:sz w:val="20"/>
          <w:szCs w:val="20"/>
          <w:lang w:val="en-US"/>
        </w:rPr>
        <w:t>.1.1.</w:t>
      </w:r>
      <w:r>
        <w:rPr>
          <w:rFonts w:ascii="Verdana" w:hAnsi="Verdana"/>
          <w:b/>
          <w:sz w:val="20"/>
          <w:szCs w:val="20"/>
          <w:lang w:val="en-US"/>
        </w:rPr>
        <w:t>2</w:t>
      </w:r>
      <w:r w:rsidRPr="001D23A9">
        <w:rPr>
          <w:rFonts w:ascii="Verdana" w:hAnsi="Verdana"/>
          <w:b/>
          <w:sz w:val="20"/>
          <w:szCs w:val="20"/>
          <w:lang w:val="en-US"/>
        </w:rPr>
        <w:t>.</w:t>
      </w:r>
      <w:r>
        <w:rPr>
          <w:rFonts w:ascii="Verdana" w:hAnsi="Verdana"/>
          <w:b/>
          <w:sz w:val="20"/>
          <w:szCs w:val="20"/>
        </w:rPr>
        <w:t xml:space="preserve">, </w:t>
      </w:r>
      <w:r w:rsidRPr="001D23A9">
        <w:rPr>
          <w:rFonts w:ascii="Verdana" w:hAnsi="Verdana"/>
          <w:b/>
          <w:sz w:val="20"/>
          <w:szCs w:val="20"/>
        </w:rPr>
        <w:t xml:space="preserve">ІІІ.1.2.1., ІІІ.1.3.1., ІІІ.2. и ІІІ.3 </w:t>
      </w:r>
      <w:r>
        <w:rPr>
          <w:rFonts w:ascii="Verdana" w:hAnsi="Verdana"/>
          <w:b/>
          <w:sz w:val="20"/>
          <w:szCs w:val="20"/>
        </w:rPr>
        <w:t>за</w:t>
      </w:r>
      <w:r w:rsidRPr="001D23A9">
        <w:rPr>
          <w:rFonts w:ascii="Verdana" w:hAnsi="Verdana"/>
          <w:b/>
          <w:sz w:val="20"/>
          <w:szCs w:val="20"/>
        </w:rPr>
        <w:t xml:space="preserve"> периода от 01.01.2017 г. до датата на сключване на договора.</w:t>
      </w:r>
    </w:p>
    <w:p w:rsidR="009921A6" w:rsidRPr="0094302D" w:rsidRDefault="009921A6" w:rsidP="009921A6">
      <w:pPr>
        <w:numPr>
          <w:ilvl w:val="0"/>
          <w:numId w:val="45"/>
        </w:numPr>
        <w:tabs>
          <w:tab w:val="clear" w:pos="1080"/>
          <w:tab w:val="num" w:pos="720"/>
        </w:tabs>
        <w:spacing w:after="120" w:line="360" w:lineRule="auto"/>
        <w:ind w:left="720"/>
        <w:jc w:val="both"/>
        <w:rPr>
          <w:rFonts w:ascii="Verdana" w:hAnsi="Verdana"/>
          <w:b/>
          <w:sz w:val="20"/>
          <w:szCs w:val="20"/>
        </w:rPr>
      </w:pPr>
      <w:r w:rsidRPr="0094302D">
        <w:rPr>
          <w:rFonts w:ascii="Verdana" w:hAnsi="Verdana"/>
          <w:b/>
          <w:sz w:val="20"/>
          <w:szCs w:val="20"/>
        </w:rPr>
        <w:t xml:space="preserve">Методи за събиране </w:t>
      </w:r>
      <w:r>
        <w:rPr>
          <w:rFonts w:ascii="Verdana" w:hAnsi="Verdana"/>
          <w:b/>
          <w:sz w:val="20"/>
          <w:szCs w:val="20"/>
        </w:rPr>
        <w:t xml:space="preserve">и обработка </w:t>
      </w:r>
      <w:r w:rsidRPr="0094302D">
        <w:rPr>
          <w:rFonts w:ascii="Verdana" w:hAnsi="Verdana"/>
          <w:b/>
          <w:sz w:val="20"/>
          <w:szCs w:val="20"/>
        </w:rPr>
        <w:t>на данните от изпълнителя</w:t>
      </w:r>
      <w:r>
        <w:rPr>
          <w:rFonts w:ascii="Verdana" w:hAnsi="Verdana"/>
          <w:b/>
          <w:sz w:val="20"/>
          <w:szCs w:val="20"/>
        </w:rPr>
        <w:t>.</w:t>
      </w:r>
    </w:p>
    <w:p w:rsidR="009921A6" w:rsidRPr="0094302D" w:rsidRDefault="009921A6" w:rsidP="009921A6">
      <w:pPr>
        <w:spacing w:after="120" w:line="360" w:lineRule="auto"/>
        <w:ind w:firstLine="708"/>
        <w:jc w:val="both"/>
        <w:rPr>
          <w:rFonts w:ascii="Verdana" w:hAnsi="Verdana"/>
          <w:sz w:val="20"/>
          <w:szCs w:val="20"/>
        </w:rPr>
      </w:pPr>
      <w:r w:rsidRPr="0094302D">
        <w:rPr>
          <w:rFonts w:ascii="Verdana" w:hAnsi="Verdana"/>
          <w:sz w:val="20"/>
          <w:szCs w:val="20"/>
        </w:rPr>
        <w:t>Данните по т. ІІІ.1</w:t>
      </w:r>
      <w:r>
        <w:rPr>
          <w:rFonts w:ascii="Verdana" w:hAnsi="Verdana"/>
          <w:sz w:val="20"/>
          <w:szCs w:val="20"/>
        </w:rPr>
        <w:t>.</w:t>
      </w:r>
      <w:r w:rsidRPr="0094302D">
        <w:rPr>
          <w:rFonts w:ascii="Verdana" w:hAnsi="Verdana"/>
          <w:sz w:val="20"/>
          <w:szCs w:val="20"/>
        </w:rPr>
        <w:t xml:space="preserve"> от настоящата Техническа спецификация се събират </w:t>
      </w:r>
      <w:r>
        <w:rPr>
          <w:rFonts w:ascii="Verdana" w:hAnsi="Verdana"/>
          <w:sz w:val="20"/>
          <w:szCs w:val="20"/>
        </w:rPr>
        <w:t xml:space="preserve">и обработват </w:t>
      </w:r>
      <w:r w:rsidRPr="0094302D">
        <w:rPr>
          <w:rFonts w:ascii="Verdana" w:hAnsi="Verdana"/>
          <w:sz w:val="20"/>
          <w:szCs w:val="20"/>
        </w:rPr>
        <w:t xml:space="preserve">по начин, </w:t>
      </w:r>
      <w:r>
        <w:rPr>
          <w:rFonts w:ascii="Verdana" w:hAnsi="Verdana"/>
          <w:sz w:val="20"/>
          <w:szCs w:val="20"/>
        </w:rPr>
        <w:t>осигуряващ</w:t>
      </w:r>
      <w:r w:rsidRPr="0094302D">
        <w:rPr>
          <w:rFonts w:ascii="Verdana" w:hAnsi="Verdana"/>
          <w:sz w:val="20"/>
          <w:szCs w:val="20"/>
        </w:rPr>
        <w:t xml:space="preserve"> достатъчна представителност на информацията, предоставяна на </w:t>
      </w:r>
      <w:r w:rsidR="00CD3127">
        <w:rPr>
          <w:rFonts w:ascii="Verdana" w:hAnsi="Verdana"/>
          <w:sz w:val="20"/>
          <w:szCs w:val="20"/>
        </w:rPr>
        <w:t>МЗХГ</w:t>
      </w:r>
      <w:r w:rsidRPr="0094302D">
        <w:rPr>
          <w:rFonts w:ascii="Verdana" w:hAnsi="Verdana"/>
          <w:sz w:val="20"/>
          <w:szCs w:val="20"/>
        </w:rPr>
        <w:t>.</w:t>
      </w:r>
    </w:p>
    <w:p w:rsidR="009921A6" w:rsidRDefault="009921A6" w:rsidP="009921A6">
      <w:pPr>
        <w:widowControl w:val="0"/>
        <w:spacing w:after="120" w:line="360" w:lineRule="auto"/>
        <w:ind w:firstLine="706"/>
        <w:jc w:val="both"/>
        <w:rPr>
          <w:rFonts w:ascii="Verdana" w:hAnsi="Verdana"/>
          <w:sz w:val="20"/>
          <w:szCs w:val="20"/>
        </w:rPr>
      </w:pPr>
      <w:r w:rsidRPr="0094302D">
        <w:rPr>
          <w:rFonts w:ascii="Verdana" w:hAnsi="Verdana"/>
          <w:sz w:val="20"/>
          <w:szCs w:val="20"/>
        </w:rPr>
        <w:t>В общия случай, изкупни цени се събират от 25 обекта на област, цени на едро – от 2 обекта на област и цени на дребно – от 15 обекта на област. Когато предлагането на даден продукт е по-ограничено, е допустимо събирането на данни от по-малък брой обекти.</w:t>
      </w:r>
    </w:p>
    <w:p w:rsidR="009921A6" w:rsidRPr="00B4375A" w:rsidRDefault="009921A6" w:rsidP="009921A6">
      <w:pPr>
        <w:widowControl w:val="0"/>
        <w:spacing w:after="120" w:line="360" w:lineRule="auto"/>
        <w:ind w:firstLine="706"/>
        <w:jc w:val="both"/>
        <w:rPr>
          <w:rFonts w:ascii="Verdana" w:hAnsi="Verdana"/>
          <w:sz w:val="20"/>
          <w:szCs w:val="20"/>
        </w:rPr>
      </w:pPr>
      <w:r>
        <w:rPr>
          <w:rFonts w:ascii="Verdana" w:hAnsi="Verdana"/>
          <w:sz w:val="20"/>
          <w:szCs w:val="20"/>
        </w:rPr>
        <w:t xml:space="preserve">Изпълнителят разработва и представя за одобрение на възложителя методика за събиране, обработка и представяне на информацията в срок от 30 (тридесет) календарни дни </w:t>
      </w:r>
      <w:r w:rsidRPr="0094302D">
        <w:rPr>
          <w:rFonts w:ascii="Verdana" w:hAnsi="Verdana"/>
          <w:sz w:val="20"/>
          <w:szCs w:val="20"/>
        </w:rPr>
        <w:t>от сключване на договора.</w:t>
      </w:r>
      <w:r>
        <w:rPr>
          <w:rFonts w:ascii="Verdana" w:hAnsi="Verdana"/>
          <w:sz w:val="20"/>
          <w:szCs w:val="20"/>
        </w:rPr>
        <w:t xml:space="preserve"> В методиката се описват подробно начина на събиране на изходните данни от обектите, начина на обработка и формата на представяне на данните.</w:t>
      </w:r>
    </w:p>
    <w:p w:rsidR="009921A6" w:rsidRPr="00916C21" w:rsidRDefault="009921A6" w:rsidP="009921A6">
      <w:pPr>
        <w:numPr>
          <w:ilvl w:val="0"/>
          <w:numId w:val="45"/>
        </w:numPr>
        <w:tabs>
          <w:tab w:val="clear" w:pos="1080"/>
          <w:tab w:val="num" w:pos="720"/>
        </w:tabs>
        <w:spacing w:after="120" w:line="360" w:lineRule="auto"/>
        <w:ind w:left="720"/>
        <w:jc w:val="both"/>
        <w:rPr>
          <w:rFonts w:ascii="Verdana" w:hAnsi="Verdana"/>
          <w:b/>
          <w:sz w:val="20"/>
          <w:szCs w:val="20"/>
        </w:rPr>
      </w:pPr>
      <w:r w:rsidRPr="00916C21">
        <w:rPr>
          <w:rFonts w:ascii="Verdana" w:hAnsi="Verdana"/>
          <w:b/>
          <w:sz w:val="20"/>
          <w:szCs w:val="20"/>
        </w:rPr>
        <w:t xml:space="preserve">Времеви обхват и </w:t>
      </w:r>
      <w:r>
        <w:rPr>
          <w:rFonts w:ascii="Verdana" w:hAnsi="Verdana"/>
          <w:b/>
          <w:sz w:val="20"/>
          <w:szCs w:val="20"/>
        </w:rPr>
        <w:t>н</w:t>
      </w:r>
      <w:r w:rsidRPr="00916C21">
        <w:rPr>
          <w:rFonts w:ascii="Verdana" w:hAnsi="Verdana"/>
          <w:b/>
          <w:sz w:val="20"/>
          <w:szCs w:val="20"/>
        </w:rPr>
        <w:t xml:space="preserve">ачини за предоставяне на информацията от изпълнителя в </w:t>
      </w:r>
      <w:r w:rsidR="00CD3127">
        <w:rPr>
          <w:rFonts w:ascii="Verdana" w:hAnsi="Verdana"/>
          <w:b/>
          <w:sz w:val="20"/>
          <w:szCs w:val="20"/>
        </w:rPr>
        <w:t>МЗХГ</w:t>
      </w:r>
      <w:r w:rsidRPr="00916C21">
        <w:rPr>
          <w:rFonts w:ascii="Verdana" w:hAnsi="Verdana"/>
          <w:b/>
          <w:sz w:val="20"/>
          <w:szCs w:val="20"/>
        </w:rPr>
        <w:t>.</w:t>
      </w:r>
    </w:p>
    <w:p w:rsidR="009921A6" w:rsidRDefault="009921A6" w:rsidP="009921A6">
      <w:pPr>
        <w:numPr>
          <w:ilvl w:val="0"/>
          <w:numId w:val="52"/>
        </w:numPr>
        <w:spacing w:after="120" w:line="360" w:lineRule="auto"/>
        <w:ind w:left="706" w:hanging="706"/>
        <w:jc w:val="both"/>
        <w:rPr>
          <w:rFonts w:ascii="Verdana" w:hAnsi="Verdana"/>
          <w:sz w:val="20"/>
          <w:szCs w:val="20"/>
        </w:rPr>
      </w:pPr>
      <w:r>
        <w:rPr>
          <w:rFonts w:ascii="Verdana" w:hAnsi="Verdana"/>
          <w:sz w:val="20"/>
          <w:szCs w:val="20"/>
        </w:rPr>
        <w:t>Информацията, предоставяна по договора, обхваща периода от 01.01.2017 г. до 31.12.2018 г.</w:t>
      </w:r>
    </w:p>
    <w:p w:rsidR="009921A6" w:rsidRDefault="009921A6" w:rsidP="009921A6">
      <w:pPr>
        <w:numPr>
          <w:ilvl w:val="0"/>
          <w:numId w:val="52"/>
        </w:numPr>
        <w:spacing w:after="120" w:line="360" w:lineRule="auto"/>
        <w:ind w:left="706" w:hanging="706"/>
        <w:jc w:val="both"/>
        <w:rPr>
          <w:rFonts w:ascii="Verdana" w:hAnsi="Verdana"/>
          <w:sz w:val="20"/>
          <w:szCs w:val="20"/>
        </w:rPr>
      </w:pPr>
      <w:r>
        <w:rPr>
          <w:rFonts w:ascii="Verdana" w:hAnsi="Verdana"/>
          <w:sz w:val="20"/>
          <w:szCs w:val="20"/>
        </w:rPr>
        <w:t>И</w:t>
      </w:r>
      <w:r w:rsidRPr="006641D7">
        <w:rPr>
          <w:rFonts w:ascii="Verdana" w:hAnsi="Verdana"/>
          <w:sz w:val="20"/>
          <w:szCs w:val="20"/>
        </w:rPr>
        <w:t>нформация</w:t>
      </w:r>
      <w:r>
        <w:rPr>
          <w:rFonts w:ascii="Verdana" w:hAnsi="Verdana"/>
          <w:sz w:val="20"/>
          <w:szCs w:val="20"/>
        </w:rPr>
        <w:t>та</w:t>
      </w:r>
      <w:r w:rsidRPr="006641D7">
        <w:rPr>
          <w:rFonts w:ascii="Verdana" w:hAnsi="Verdana"/>
          <w:sz w:val="20"/>
          <w:szCs w:val="20"/>
        </w:rPr>
        <w:t xml:space="preserve"> по т</w:t>
      </w:r>
      <w:r>
        <w:rPr>
          <w:rFonts w:ascii="Verdana" w:hAnsi="Verdana"/>
          <w:sz w:val="20"/>
          <w:szCs w:val="20"/>
        </w:rPr>
        <w:t>.</w:t>
      </w:r>
      <w:r w:rsidRPr="003447ED">
        <w:rPr>
          <w:rFonts w:ascii="Verdana" w:hAnsi="Verdana"/>
          <w:sz w:val="20"/>
          <w:szCs w:val="20"/>
          <w:lang w:val="en-US"/>
        </w:rPr>
        <w:t>III</w:t>
      </w:r>
      <w:r w:rsidRPr="003447ED">
        <w:rPr>
          <w:rFonts w:ascii="Verdana" w:hAnsi="Verdana"/>
          <w:sz w:val="20"/>
          <w:szCs w:val="20"/>
          <w:lang w:val="ru-RU"/>
        </w:rPr>
        <w:t>.</w:t>
      </w:r>
      <w:r w:rsidRPr="003447ED">
        <w:rPr>
          <w:rFonts w:ascii="Verdana" w:hAnsi="Verdana"/>
          <w:sz w:val="20"/>
          <w:szCs w:val="20"/>
        </w:rPr>
        <w:t>1.1.1.,</w:t>
      </w:r>
      <w:r w:rsidRPr="003447ED">
        <w:rPr>
          <w:rFonts w:ascii="Verdana" w:hAnsi="Verdana"/>
          <w:sz w:val="20"/>
          <w:szCs w:val="20"/>
          <w:lang w:val="en-US"/>
        </w:rPr>
        <w:t>III</w:t>
      </w:r>
      <w:r w:rsidRPr="003447ED">
        <w:rPr>
          <w:rFonts w:ascii="Verdana" w:hAnsi="Verdana"/>
          <w:sz w:val="20"/>
          <w:szCs w:val="20"/>
        </w:rPr>
        <w:t>.1.2.1</w:t>
      </w:r>
      <w:r>
        <w:rPr>
          <w:rFonts w:ascii="Verdana" w:hAnsi="Verdana"/>
          <w:sz w:val="20"/>
          <w:szCs w:val="20"/>
        </w:rPr>
        <w:t>.</w:t>
      </w:r>
      <w:r w:rsidRPr="003447ED">
        <w:rPr>
          <w:rFonts w:ascii="Verdana" w:hAnsi="Verdana"/>
          <w:sz w:val="20"/>
          <w:szCs w:val="20"/>
        </w:rPr>
        <w:t xml:space="preserve"> и </w:t>
      </w:r>
      <w:r w:rsidRPr="003447ED">
        <w:rPr>
          <w:rFonts w:ascii="Verdana" w:hAnsi="Verdana"/>
          <w:color w:val="333300"/>
          <w:sz w:val="20"/>
          <w:szCs w:val="20"/>
          <w:lang w:val="en-US"/>
        </w:rPr>
        <w:t>III</w:t>
      </w:r>
      <w:r w:rsidRPr="003447ED">
        <w:rPr>
          <w:rFonts w:ascii="Verdana" w:hAnsi="Verdana"/>
          <w:color w:val="333300"/>
          <w:sz w:val="20"/>
          <w:szCs w:val="20"/>
        </w:rPr>
        <w:t>.</w:t>
      </w:r>
      <w:r w:rsidRPr="003447ED">
        <w:rPr>
          <w:rFonts w:ascii="Verdana" w:hAnsi="Verdana"/>
          <w:color w:val="333300"/>
          <w:sz w:val="20"/>
          <w:szCs w:val="20"/>
          <w:lang w:val="ru-RU"/>
        </w:rPr>
        <w:t>1</w:t>
      </w:r>
      <w:r w:rsidRPr="003447ED">
        <w:rPr>
          <w:rFonts w:ascii="Verdana" w:hAnsi="Verdana"/>
          <w:color w:val="333300"/>
          <w:sz w:val="20"/>
          <w:szCs w:val="20"/>
        </w:rPr>
        <w:t>.3.1</w:t>
      </w:r>
      <w:r>
        <w:rPr>
          <w:rFonts w:ascii="Verdana" w:hAnsi="Verdana"/>
          <w:color w:val="333300"/>
          <w:sz w:val="20"/>
          <w:szCs w:val="20"/>
        </w:rPr>
        <w:t>.</w:t>
      </w:r>
      <w:r>
        <w:rPr>
          <w:rFonts w:ascii="Verdana" w:hAnsi="Verdana"/>
          <w:sz w:val="20"/>
          <w:szCs w:val="20"/>
        </w:rPr>
        <w:t>се предоставя на електронен носител (</w:t>
      </w:r>
      <w:r>
        <w:rPr>
          <w:rFonts w:ascii="Verdana" w:hAnsi="Verdana"/>
          <w:sz w:val="20"/>
          <w:szCs w:val="20"/>
          <w:lang w:val="en-US"/>
        </w:rPr>
        <w:t>CD</w:t>
      </w:r>
      <w:r>
        <w:rPr>
          <w:rFonts w:ascii="Verdana" w:hAnsi="Verdana"/>
          <w:sz w:val="20"/>
          <w:szCs w:val="20"/>
        </w:rPr>
        <w:t xml:space="preserve">) или по електронна поща на дирекция „Анализ и стратегическо планиране“, </w:t>
      </w:r>
      <w:r w:rsidR="00CD3127">
        <w:rPr>
          <w:rFonts w:ascii="Verdana" w:hAnsi="Verdana"/>
          <w:sz w:val="20"/>
          <w:szCs w:val="20"/>
        </w:rPr>
        <w:t>МЗХГ</w:t>
      </w:r>
      <w:r>
        <w:rPr>
          <w:rFonts w:ascii="Verdana" w:hAnsi="Verdana"/>
          <w:sz w:val="20"/>
          <w:szCs w:val="20"/>
        </w:rPr>
        <w:t>. Данните за месечните цени се предоставят всеки месец, до 5-то число и се отнасят за предходния месец. При поискване, седмичните цени за определени продукти могат да се предоставят в рамките на текущия месец. Годишните данни се предоставят с тези за м. декември на съответната година.</w:t>
      </w:r>
    </w:p>
    <w:p w:rsidR="009921A6" w:rsidRPr="003A171A" w:rsidRDefault="009921A6" w:rsidP="009921A6">
      <w:pPr>
        <w:numPr>
          <w:ilvl w:val="0"/>
          <w:numId w:val="52"/>
        </w:numPr>
        <w:spacing w:after="120" w:line="360" w:lineRule="auto"/>
        <w:ind w:left="706" w:hanging="706"/>
        <w:jc w:val="both"/>
        <w:rPr>
          <w:rFonts w:ascii="Verdana" w:hAnsi="Verdana"/>
          <w:sz w:val="20"/>
          <w:szCs w:val="20"/>
        </w:rPr>
      </w:pPr>
      <w:r w:rsidRPr="00AC7158">
        <w:rPr>
          <w:rFonts w:ascii="Verdana" w:hAnsi="Verdana"/>
          <w:sz w:val="20"/>
          <w:szCs w:val="20"/>
        </w:rPr>
        <w:lastRenderedPageBreak/>
        <w:t>Информацията по т</w:t>
      </w:r>
      <w:r w:rsidRPr="00297D52">
        <w:rPr>
          <w:rFonts w:ascii="Verdana" w:hAnsi="Verdana"/>
          <w:sz w:val="20"/>
          <w:szCs w:val="20"/>
        </w:rPr>
        <w:t xml:space="preserve">. </w:t>
      </w:r>
      <w:r w:rsidRPr="00B86FEF">
        <w:rPr>
          <w:rFonts w:ascii="Verdana" w:hAnsi="Verdana"/>
          <w:sz w:val="20"/>
          <w:szCs w:val="20"/>
        </w:rPr>
        <w:t>III</w:t>
      </w:r>
      <w:r w:rsidRPr="00297D52">
        <w:rPr>
          <w:rFonts w:ascii="Verdana" w:hAnsi="Verdana"/>
          <w:sz w:val="20"/>
          <w:szCs w:val="20"/>
        </w:rPr>
        <w:t>.1.1.2</w:t>
      </w:r>
      <w:r>
        <w:rPr>
          <w:rFonts w:ascii="Verdana" w:hAnsi="Verdana"/>
          <w:sz w:val="20"/>
          <w:szCs w:val="20"/>
        </w:rPr>
        <w:t>.,</w:t>
      </w:r>
      <w:r w:rsidRPr="00B86FEF">
        <w:rPr>
          <w:rFonts w:ascii="Verdana" w:hAnsi="Verdana"/>
          <w:sz w:val="20"/>
          <w:szCs w:val="20"/>
        </w:rPr>
        <w:t xml:space="preserve"> III.1.1.3.,III</w:t>
      </w:r>
      <w:r w:rsidRPr="003A171A">
        <w:rPr>
          <w:rFonts w:ascii="Verdana" w:hAnsi="Verdana"/>
          <w:sz w:val="20"/>
          <w:szCs w:val="20"/>
        </w:rPr>
        <w:t>.1.1.5.,</w:t>
      </w:r>
      <w:r w:rsidRPr="00B86FEF">
        <w:rPr>
          <w:rFonts w:ascii="Verdana" w:hAnsi="Verdana"/>
          <w:sz w:val="20"/>
          <w:szCs w:val="20"/>
        </w:rPr>
        <w:t xml:space="preserve"> III</w:t>
      </w:r>
      <w:r w:rsidRPr="00B47ACF">
        <w:rPr>
          <w:rFonts w:ascii="Verdana" w:hAnsi="Verdana"/>
          <w:sz w:val="20"/>
          <w:szCs w:val="20"/>
        </w:rPr>
        <w:t>.1.2.2.</w:t>
      </w:r>
      <w:r>
        <w:rPr>
          <w:rFonts w:ascii="Verdana" w:hAnsi="Verdana"/>
          <w:sz w:val="20"/>
          <w:szCs w:val="20"/>
        </w:rPr>
        <w:t>,</w:t>
      </w:r>
      <w:r w:rsidRPr="00B86FEF">
        <w:rPr>
          <w:rFonts w:ascii="Verdana" w:hAnsi="Verdana"/>
          <w:sz w:val="20"/>
          <w:szCs w:val="20"/>
        </w:rPr>
        <w:t>III</w:t>
      </w:r>
      <w:r w:rsidRPr="008A230B">
        <w:rPr>
          <w:rFonts w:ascii="Verdana" w:hAnsi="Verdana"/>
          <w:sz w:val="20"/>
          <w:szCs w:val="20"/>
        </w:rPr>
        <w:t xml:space="preserve">.1.3.2. </w:t>
      </w:r>
      <w:r>
        <w:rPr>
          <w:rFonts w:ascii="Verdana" w:hAnsi="Verdana"/>
          <w:sz w:val="20"/>
          <w:szCs w:val="20"/>
        </w:rPr>
        <w:t xml:space="preserve">и </w:t>
      </w:r>
      <w:r w:rsidRPr="00B86FEF">
        <w:rPr>
          <w:rFonts w:ascii="Verdana" w:hAnsi="Verdana"/>
          <w:sz w:val="20"/>
          <w:szCs w:val="20"/>
        </w:rPr>
        <w:t>III</w:t>
      </w:r>
      <w:r>
        <w:rPr>
          <w:rFonts w:ascii="Verdana" w:hAnsi="Verdana"/>
          <w:sz w:val="20"/>
          <w:szCs w:val="20"/>
        </w:rPr>
        <w:t>.1.3.3</w:t>
      </w:r>
      <w:r w:rsidRPr="008A230B">
        <w:rPr>
          <w:rFonts w:ascii="Verdana" w:hAnsi="Verdana"/>
          <w:sz w:val="20"/>
          <w:szCs w:val="20"/>
        </w:rPr>
        <w:t xml:space="preserve">. </w:t>
      </w:r>
      <w:r w:rsidRPr="00AB6122">
        <w:rPr>
          <w:rFonts w:ascii="Verdana" w:hAnsi="Verdana"/>
          <w:sz w:val="20"/>
          <w:szCs w:val="20"/>
        </w:rPr>
        <w:t>се</w:t>
      </w:r>
      <w:r w:rsidRPr="00AC7158">
        <w:rPr>
          <w:rFonts w:ascii="Verdana" w:hAnsi="Verdana"/>
          <w:sz w:val="20"/>
          <w:szCs w:val="20"/>
        </w:rPr>
        <w:t xml:space="preserve"> предоставя </w:t>
      </w:r>
      <w:r>
        <w:rPr>
          <w:rFonts w:ascii="Verdana" w:hAnsi="Verdana"/>
          <w:sz w:val="20"/>
          <w:szCs w:val="20"/>
        </w:rPr>
        <w:t xml:space="preserve">до 15-то число на месеца, следващ съответния тримесечен или </w:t>
      </w:r>
      <w:r w:rsidRPr="003A171A">
        <w:rPr>
          <w:rFonts w:ascii="Verdana" w:hAnsi="Verdana"/>
          <w:sz w:val="20"/>
          <w:szCs w:val="20"/>
        </w:rPr>
        <w:t>шестмесечен период.</w:t>
      </w:r>
    </w:p>
    <w:p w:rsidR="009921A6" w:rsidRPr="00C27D5A" w:rsidRDefault="009921A6" w:rsidP="009921A6">
      <w:pPr>
        <w:numPr>
          <w:ilvl w:val="0"/>
          <w:numId w:val="52"/>
        </w:numPr>
        <w:spacing w:after="120" w:line="360" w:lineRule="auto"/>
        <w:ind w:left="706" w:hanging="706"/>
        <w:jc w:val="both"/>
        <w:rPr>
          <w:rFonts w:ascii="Verdana" w:hAnsi="Verdana"/>
          <w:sz w:val="20"/>
          <w:szCs w:val="20"/>
        </w:rPr>
      </w:pPr>
      <w:r w:rsidRPr="003A171A">
        <w:rPr>
          <w:rFonts w:ascii="Verdana" w:hAnsi="Verdana"/>
          <w:sz w:val="20"/>
          <w:szCs w:val="20"/>
        </w:rPr>
        <w:t xml:space="preserve">Информацията по т. </w:t>
      </w:r>
      <w:r w:rsidRPr="00B86FEF">
        <w:rPr>
          <w:rFonts w:ascii="Verdana" w:hAnsi="Verdana"/>
          <w:sz w:val="20"/>
          <w:szCs w:val="20"/>
        </w:rPr>
        <w:t>III</w:t>
      </w:r>
      <w:r w:rsidRPr="003A171A">
        <w:rPr>
          <w:rFonts w:ascii="Verdana" w:hAnsi="Verdana"/>
          <w:sz w:val="20"/>
          <w:szCs w:val="20"/>
        </w:rPr>
        <w:t xml:space="preserve">.1.1.4., </w:t>
      </w:r>
      <w:r w:rsidRPr="00B86FEF">
        <w:rPr>
          <w:rFonts w:ascii="Verdana" w:hAnsi="Verdana"/>
          <w:sz w:val="20"/>
          <w:szCs w:val="20"/>
        </w:rPr>
        <w:t>III</w:t>
      </w:r>
      <w:r w:rsidRPr="003A171A">
        <w:rPr>
          <w:rFonts w:ascii="Verdana" w:hAnsi="Verdana"/>
          <w:sz w:val="20"/>
          <w:szCs w:val="20"/>
        </w:rPr>
        <w:t>.1.</w:t>
      </w:r>
      <w:r>
        <w:rPr>
          <w:rFonts w:ascii="Verdana" w:hAnsi="Verdana"/>
          <w:sz w:val="20"/>
          <w:szCs w:val="20"/>
        </w:rPr>
        <w:t>4</w:t>
      </w:r>
      <w:r w:rsidRPr="003A171A">
        <w:rPr>
          <w:rFonts w:ascii="Verdana" w:hAnsi="Verdana"/>
          <w:sz w:val="20"/>
          <w:szCs w:val="20"/>
        </w:rPr>
        <w:t>.</w:t>
      </w:r>
      <w:r>
        <w:rPr>
          <w:rFonts w:ascii="Verdana" w:hAnsi="Verdana"/>
          <w:sz w:val="20"/>
          <w:szCs w:val="20"/>
        </w:rPr>
        <w:t>,</w:t>
      </w:r>
      <w:r w:rsidRPr="003D013E">
        <w:rPr>
          <w:rFonts w:ascii="Verdana" w:hAnsi="Verdana"/>
          <w:sz w:val="20"/>
          <w:szCs w:val="20"/>
        </w:rPr>
        <w:t xml:space="preserve"> ІІІ.4. и ІІІ.5.</w:t>
      </w:r>
      <w:r w:rsidRPr="00AC7158">
        <w:rPr>
          <w:rFonts w:ascii="Verdana" w:hAnsi="Verdana"/>
          <w:sz w:val="20"/>
          <w:szCs w:val="20"/>
        </w:rPr>
        <w:t>се предоставя веднъж годишно,</w:t>
      </w:r>
      <w:r w:rsidRPr="00C27D5A">
        <w:rPr>
          <w:rFonts w:ascii="Verdana" w:hAnsi="Verdana"/>
          <w:sz w:val="20"/>
          <w:szCs w:val="20"/>
        </w:rPr>
        <w:t xml:space="preserve"> при писмено поискване от възложителя, чрез </w:t>
      </w:r>
      <w:r>
        <w:rPr>
          <w:rFonts w:ascii="Verdana" w:hAnsi="Verdana"/>
          <w:sz w:val="20"/>
          <w:szCs w:val="20"/>
        </w:rPr>
        <w:t>дирекция „Анализ и стратегическо планиране“,</w:t>
      </w:r>
      <w:r w:rsidRPr="00C27D5A">
        <w:rPr>
          <w:rFonts w:ascii="Verdana" w:hAnsi="Verdana"/>
          <w:sz w:val="20"/>
          <w:szCs w:val="20"/>
        </w:rPr>
        <w:t xml:space="preserve"> </w:t>
      </w:r>
      <w:r w:rsidR="00CD3127">
        <w:rPr>
          <w:rFonts w:ascii="Verdana" w:hAnsi="Verdana"/>
          <w:sz w:val="20"/>
          <w:szCs w:val="20"/>
        </w:rPr>
        <w:t>МЗХГ</w:t>
      </w:r>
      <w:r w:rsidRPr="00C27D5A">
        <w:rPr>
          <w:rFonts w:ascii="Verdana" w:hAnsi="Verdana"/>
          <w:sz w:val="20"/>
          <w:szCs w:val="20"/>
        </w:rPr>
        <w:t xml:space="preserve">. </w:t>
      </w:r>
    </w:p>
    <w:p w:rsidR="009921A6" w:rsidRDefault="009921A6" w:rsidP="009921A6">
      <w:pPr>
        <w:numPr>
          <w:ilvl w:val="0"/>
          <w:numId w:val="52"/>
        </w:numPr>
        <w:spacing w:after="120" w:line="360" w:lineRule="auto"/>
        <w:ind w:left="706" w:hanging="706"/>
        <w:jc w:val="both"/>
        <w:rPr>
          <w:rFonts w:ascii="Verdana" w:hAnsi="Verdana"/>
          <w:sz w:val="20"/>
          <w:szCs w:val="20"/>
        </w:rPr>
      </w:pPr>
      <w:r>
        <w:rPr>
          <w:rFonts w:ascii="Verdana" w:hAnsi="Verdana"/>
          <w:sz w:val="20"/>
          <w:szCs w:val="20"/>
        </w:rPr>
        <w:t>Информацията по т. ІІІ.3. за предходната седмица</w:t>
      </w:r>
      <w:r w:rsidRPr="008B1964">
        <w:rPr>
          <w:rFonts w:ascii="Verdana" w:hAnsi="Verdana"/>
          <w:sz w:val="20"/>
          <w:szCs w:val="20"/>
        </w:rPr>
        <w:t xml:space="preserve"> се изпраща </w:t>
      </w:r>
      <w:r>
        <w:rPr>
          <w:rFonts w:ascii="Verdana" w:hAnsi="Verdana"/>
          <w:sz w:val="20"/>
          <w:szCs w:val="20"/>
        </w:rPr>
        <w:t xml:space="preserve">по електронен път </w:t>
      </w:r>
      <w:r w:rsidRPr="008B1964">
        <w:rPr>
          <w:rFonts w:ascii="Verdana" w:hAnsi="Verdana"/>
          <w:sz w:val="20"/>
          <w:szCs w:val="20"/>
        </w:rPr>
        <w:t xml:space="preserve">до </w:t>
      </w:r>
      <w:r>
        <w:rPr>
          <w:rFonts w:ascii="Verdana" w:hAnsi="Verdana"/>
          <w:sz w:val="20"/>
          <w:szCs w:val="20"/>
        </w:rPr>
        <w:t>12</w:t>
      </w:r>
      <w:r w:rsidRPr="008B1964">
        <w:rPr>
          <w:rFonts w:ascii="Verdana" w:hAnsi="Verdana"/>
          <w:sz w:val="20"/>
          <w:szCs w:val="20"/>
        </w:rPr>
        <w:t>:00 часа</w:t>
      </w:r>
      <w:r>
        <w:rPr>
          <w:rFonts w:ascii="Verdana" w:hAnsi="Verdana"/>
          <w:sz w:val="20"/>
          <w:szCs w:val="20"/>
        </w:rPr>
        <w:t xml:space="preserve">, всеки четвъртък на дирекция „Анализ и стратегическо планиране“, </w:t>
      </w:r>
      <w:r w:rsidR="00CD3127">
        <w:rPr>
          <w:rFonts w:ascii="Verdana" w:hAnsi="Verdana"/>
          <w:sz w:val="20"/>
          <w:szCs w:val="20"/>
        </w:rPr>
        <w:t>МЗХГ</w:t>
      </w:r>
      <w:r>
        <w:rPr>
          <w:rFonts w:ascii="Verdana" w:hAnsi="Verdana"/>
          <w:sz w:val="20"/>
          <w:szCs w:val="20"/>
        </w:rPr>
        <w:t>.</w:t>
      </w:r>
    </w:p>
    <w:p w:rsidR="009921A6" w:rsidRDefault="009921A6" w:rsidP="009921A6">
      <w:pPr>
        <w:numPr>
          <w:ilvl w:val="0"/>
          <w:numId w:val="52"/>
        </w:numPr>
        <w:spacing w:after="120" w:line="360" w:lineRule="auto"/>
        <w:ind w:left="706" w:hanging="706"/>
        <w:jc w:val="both"/>
        <w:rPr>
          <w:rFonts w:ascii="Verdana" w:hAnsi="Verdana"/>
          <w:sz w:val="20"/>
          <w:szCs w:val="20"/>
        </w:rPr>
      </w:pPr>
      <w:r>
        <w:rPr>
          <w:rFonts w:ascii="Verdana" w:hAnsi="Verdana"/>
          <w:sz w:val="20"/>
          <w:szCs w:val="20"/>
        </w:rPr>
        <w:t>Информацията по т. ІІІ.7. се предоставя на електронен носител (</w:t>
      </w:r>
      <w:r>
        <w:rPr>
          <w:rFonts w:ascii="Verdana" w:hAnsi="Verdana"/>
          <w:sz w:val="20"/>
          <w:szCs w:val="20"/>
          <w:lang w:val="en-US"/>
        </w:rPr>
        <w:t>CD</w:t>
      </w:r>
      <w:r>
        <w:rPr>
          <w:rFonts w:ascii="Verdana" w:hAnsi="Verdana"/>
          <w:sz w:val="20"/>
          <w:szCs w:val="20"/>
        </w:rPr>
        <w:t>) до 20 дни, считано от датата на сключване на договора.</w:t>
      </w:r>
    </w:p>
    <w:p w:rsidR="003E17EF" w:rsidRDefault="003E17EF" w:rsidP="00552A38">
      <w:pPr>
        <w:shd w:val="clear" w:color="auto" w:fill="FFFFFF"/>
        <w:spacing w:line="276" w:lineRule="auto"/>
        <w:ind w:firstLine="426"/>
        <w:jc w:val="both"/>
        <w:outlineLvl w:val="0"/>
        <w:rPr>
          <w:rFonts w:ascii="Verdana" w:hAnsi="Verdana"/>
          <w:b/>
          <w:sz w:val="20"/>
          <w:szCs w:val="20"/>
          <w:u w:val="single"/>
        </w:rPr>
      </w:pPr>
    </w:p>
    <w:p w:rsidR="007423A0" w:rsidRDefault="007423A0" w:rsidP="00552A38">
      <w:pPr>
        <w:shd w:val="clear" w:color="auto" w:fill="FFFFFF"/>
        <w:spacing w:line="276" w:lineRule="auto"/>
        <w:ind w:firstLine="426"/>
        <w:jc w:val="both"/>
        <w:outlineLvl w:val="0"/>
        <w:rPr>
          <w:rFonts w:ascii="Verdana" w:hAnsi="Verdana"/>
          <w:b/>
          <w:sz w:val="20"/>
          <w:szCs w:val="20"/>
          <w:u w:val="single"/>
        </w:rPr>
      </w:pPr>
    </w:p>
    <w:p w:rsidR="00322856" w:rsidRPr="00BE5B6B" w:rsidRDefault="00643AFB" w:rsidP="00552A38">
      <w:pPr>
        <w:shd w:val="clear" w:color="auto" w:fill="FFFFFF"/>
        <w:spacing w:line="276" w:lineRule="auto"/>
        <w:ind w:firstLine="426"/>
        <w:jc w:val="both"/>
        <w:outlineLvl w:val="0"/>
        <w:rPr>
          <w:rFonts w:ascii="Verdana" w:hAnsi="Verdana"/>
          <w:b/>
          <w:sz w:val="20"/>
          <w:szCs w:val="20"/>
          <w:u w:val="single"/>
        </w:rPr>
      </w:pPr>
      <w:r w:rsidRPr="00BE5B6B">
        <w:rPr>
          <w:rFonts w:ascii="Verdana" w:hAnsi="Verdana"/>
          <w:b/>
          <w:sz w:val="20"/>
          <w:szCs w:val="20"/>
          <w:u w:val="single"/>
          <w:lang w:val="en-US"/>
        </w:rPr>
        <w:t>X</w:t>
      </w:r>
      <w:r w:rsidR="00322856" w:rsidRPr="00BE5B6B">
        <w:rPr>
          <w:rFonts w:ascii="Verdana" w:hAnsi="Verdana"/>
          <w:b/>
          <w:sz w:val="20"/>
          <w:szCs w:val="20"/>
          <w:u w:val="single"/>
        </w:rPr>
        <w:t>V</w:t>
      </w:r>
      <w:r w:rsidR="00DA4E3A" w:rsidRPr="00BE5B6B">
        <w:rPr>
          <w:rFonts w:ascii="Verdana" w:hAnsi="Verdana"/>
          <w:b/>
          <w:sz w:val="20"/>
          <w:szCs w:val="20"/>
          <w:u w:val="single"/>
          <w:lang w:val="en-US"/>
        </w:rPr>
        <w:t>II</w:t>
      </w:r>
      <w:r w:rsidR="00322856" w:rsidRPr="00BE5B6B">
        <w:rPr>
          <w:rFonts w:ascii="Verdana" w:hAnsi="Verdana"/>
          <w:b/>
          <w:sz w:val="20"/>
          <w:szCs w:val="20"/>
          <w:u w:val="single"/>
        </w:rPr>
        <w:t>. ОБРАЗЦИ</w:t>
      </w:r>
    </w:p>
    <w:p w:rsidR="00667B75" w:rsidRPr="00BE5B6B" w:rsidRDefault="00667B75" w:rsidP="00552A38">
      <w:pPr>
        <w:shd w:val="clear" w:color="auto" w:fill="FFFFFF"/>
        <w:spacing w:line="276" w:lineRule="auto"/>
        <w:ind w:firstLine="426"/>
        <w:jc w:val="both"/>
        <w:outlineLvl w:val="0"/>
        <w:rPr>
          <w:rFonts w:ascii="Verdana" w:hAnsi="Verdana"/>
          <w:b/>
          <w:sz w:val="20"/>
          <w:szCs w:val="20"/>
          <w:u w:val="single"/>
        </w:rPr>
      </w:pPr>
    </w:p>
    <w:p w:rsidR="009921A6" w:rsidRDefault="00E86027" w:rsidP="00552A38">
      <w:pPr>
        <w:shd w:val="clear" w:color="auto" w:fill="FFFFFF"/>
        <w:spacing w:line="276" w:lineRule="auto"/>
        <w:ind w:firstLine="426"/>
        <w:jc w:val="both"/>
        <w:rPr>
          <w:rFonts w:ascii="Verdana" w:hAnsi="Verdana"/>
          <w:b/>
          <w:sz w:val="20"/>
          <w:szCs w:val="20"/>
          <w:lang w:val="en-US"/>
        </w:rPr>
      </w:pP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r>
        <w:rPr>
          <w:rFonts w:ascii="Verdana" w:hAnsi="Verdana"/>
          <w:b/>
          <w:sz w:val="20"/>
          <w:szCs w:val="20"/>
          <w:lang w:val="en-US"/>
        </w:rPr>
        <w:tab/>
      </w: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lang w:val="en-US"/>
        </w:rPr>
      </w:pPr>
    </w:p>
    <w:p w:rsidR="009921A6" w:rsidRDefault="009921A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Default="004047C6"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F533CC" w:rsidRDefault="00F533CC" w:rsidP="00F533CC">
      <w:pPr>
        <w:shd w:val="clear" w:color="auto" w:fill="FFFFFF"/>
        <w:spacing w:line="276" w:lineRule="auto"/>
        <w:jc w:val="both"/>
        <w:rPr>
          <w:rFonts w:ascii="Verdana" w:hAnsi="Verdana"/>
          <w:b/>
          <w:sz w:val="20"/>
          <w:szCs w:val="20"/>
        </w:rPr>
      </w:pPr>
    </w:p>
    <w:p w:rsidR="004047C6" w:rsidRDefault="004047C6" w:rsidP="00552A38">
      <w:pPr>
        <w:shd w:val="clear" w:color="auto" w:fill="FFFFFF"/>
        <w:spacing w:line="276" w:lineRule="auto"/>
        <w:ind w:firstLine="426"/>
        <w:jc w:val="both"/>
        <w:rPr>
          <w:rFonts w:ascii="Verdana" w:hAnsi="Verdana"/>
          <w:b/>
          <w:sz w:val="20"/>
          <w:szCs w:val="20"/>
        </w:rPr>
      </w:pPr>
    </w:p>
    <w:p w:rsidR="004047C6" w:rsidRPr="004047C6" w:rsidRDefault="004047C6" w:rsidP="00552A38">
      <w:pPr>
        <w:shd w:val="clear" w:color="auto" w:fill="FFFFFF"/>
        <w:spacing w:line="276" w:lineRule="auto"/>
        <w:ind w:firstLine="426"/>
        <w:jc w:val="both"/>
        <w:rPr>
          <w:rFonts w:ascii="Verdana" w:hAnsi="Verdana"/>
          <w:b/>
          <w:sz w:val="20"/>
          <w:szCs w:val="20"/>
        </w:rPr>
      </w:pPr>
    </w:p>
    <w:p w:rsidR="00322856" w:rsidRPr="00BE5B6B" w:rsidRDefault="00EE7699" w:rsidP="00720A3D">
      <w:pPr>
        <w:shd w:val="clear" w:color="auto" w:fill="FFFFFF"/>
        <w:spacing w:line="276" w:lineRule="auto"/>
        <w:ind w:left="7080" w:firstLine="708"/>
        <w:jc w:val="both"/>
        <w:rPr>
          <w:rFonts w:ascii="Verdana" w:hAnsi="Verdana"/>
          <w:b/>
          <w:sz w:val="20"/>
          <w:szCs w:val="20"/>
        </w:rPr>
      </w:pPr>
      <w:r>
        <w:rPr>
          <w:rFonts w:ascii="Verdana" w:hAnsi="Verdana"/>
          <w:b/>
          <w:sz w:val="20"/>
          <w:szCs w:val="20"/>
        </w:rPr>
        <w:lastRenderedPageBreak/>
        <w:t>ОБРАЗЕЦ №</w:t>
      </w:r>
      <w:r w:rsidR="00322856" w:rsidRPr="00BE5B6B">
        <w:rPr>
          <w:rFonts w:ascii="Verdana" w:hAnsi="Verdana"/>
          <w:b/>
          <w:sz w:val="20"/>
          <w:szCs w:val="20"/>
        </w:rPr>
        <w:t xml:space="preserve"> 1</w:t>
      </w:r>
    </w:p>
    <w:p w:rsidR="00322856" w:rsidRPr="00BE5B6B" w:rsidRDefault="00322856" w:rsidP="00552A38">
      <w:pPr>
        <w:shd w:val="clear" w:color="auto" w:fill="FFFFFF"/>
        <w:spacing w:line="276" w:lineRule="auto"/>
        <w:ind w:firstLine="426"/>
        <w:jc w:val="both"/>
        <w:rPr>
          <w:rFonts w:ascii="Verdana" w:hAnsi="Verdana"/>
          <w:b/>
          <w:sz w:val="20"/>
          <w:szCs w:val="20"/>
        </w:rPr>
      </w:pPr>
    </w:p>
    <w:p w:rsidR="00322856" w:rsidRPr="00BE5B6B" w:rsidRDefault="00322856" w:rsidP="004E652E">
      <w:pPr>
        <w:shd w:val="clear" w:color="auto" w:fill="FFFFFF"/>
        <w:spacing w:line="276" w:lineRule="auto"/>
        <w:ind w:firstLine="426"/>
        <w:jc w:val="center"/>
        <w:outlineLvl w:val="0"/>
        <w:rPr>
          <w:rFonts w:ascii="Verdana" w:hAnsi="Verdana"/>
          <w:b/>
          <w:sz w:val="20"/>
          <w:szCs w:val="20"/>
        </w:rPr>
      </w:pPr>
      <w:r w:rsidRPr="00BE5B6B">
        <w:rPr>
          <w:rFonts w:ascii="Verdana" w:hAnsi="Verdana"/>
          <w:b/>
          <w:sz w:val="20"/>
          <w:szCs w:val="20"/>
        </w:rPr>
        <w:t>ОПИС НА ПРЕДСТАВЕНИТЕ ДОКУМЕНТИ, КОИТО СЪДЪРЖА</w:t>
      </w:r>
    </w:p>
    <w:p w:rsidR="00322856" w:rsidRPr="00BE5B6B" w:rsidRDefault="00322856" w:rsidP="004E652E">
      <w:pPr>
        <w:shd w:val="clear" w:color="auto" w:fill="FFFFFF"/>
        <w:spacing w:line="276" w:lineRule="auto"/>
        <w:ind w:firstLine="426"/>
        <w:jc w:val="center"/>
        <w:outlineLvl w:val="0"/>
        <w:rPr>
          <w:rFonts w:ascii="Verdana" w:hAnsi="Verdana"/>
          <w:b/>
          <w:sz w:val="20"/>
          <w:szCs w:val="20"/>
        </w:rPr>
      </w:pPr>
      <w:r w:rsidRPr="00BE5B6B">
        <w:rPr>
          <w:rFonts w:ascii="Verdana" w:hAnsi="Verdana"/>
          <w:b/>
          <w:sz w:val="20"/>
          <w:szCs w:val="20"/>
        </w:rPr>
        <w:t xml:space="preserve">ОФЕРТАТА </w:t>
      </w: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p>
    <w:p w:rsidR="00CD3FCF" w:rsidRPr="004E652E" w:rsidRDefault="00322856" w:rsidP="004E652E">
      <w:pPr>
        <w:spacing w:line="276" w:lineRule="auto"/>
        <w:jc w:val="both"/>
        <w:rPr>
          <w:rFonts w:ascii="Verdana" w:hAnsi="Verdana"/>
          <w:sz w:val="20"/>
          <w:szCs w:val="20"/>
        </w:rPr>
      </w:pPr>
      <w:r w:rsidRPr="00BE5B6B">
        <w:rPr>
          <w:rFonts w:ascii="Verdana" w:hAnsi="Verdana"/>
          <w:b/>
          <w:sz w:val="20"/>
          <w:szCs w:val="20"/>
        </w:rPr>
        <w:t xml:space="preserve">в </w:t>
      </w:r>
      <w:r w:rsidR="00CF2611" w:rsidRPr="00BE5B6B">
        <w:rPr>
          <w:rFonts w:ascii="Verdana" w:hAnsi="Verdana"/>
          <w:b/>
          <w:sz w:val="20"/>
          <w:szCs w:val="20"/>
        </w:rPr>
        <w:t>открита процедура</w:t>
      </w:r>
      <w:r w:rsidR="00B91985">
        <w:rPr>
          <w:rFonts w:ascii="Verdana" w:hAnsi="Verdana"/>
          <w:b/>
          <w:sz w:val="20"/>
          <w:szCs w:val="20"/>
        </w:rPr>
        <w:t xml:space="preserve"> по ЗОП с предмет:</w:t>
      </w:r>
      <w:r w:rsidR="004E652E" w:rsidRPr="00BE5B6B">
        <w:rPr>
          <w:rFonts w:ascii="Verdana" w:hAnsi="Verdana"/>
          <w:sz w:val="20"/>
          <w:szCs w:val="20"/>
        </w:rPr>
        <w:t>„</w:t>
      </w:r>
      <w:r w:rsidR="004E652E" w:rsidRPr="008B1964">
        <w:rPr>
          <w:rFonts w:ascii="Verdana" w:hAnsi="Verdana"/>
          <w:sz w:val="20"/>
          <w:szCs w:val="20"/>
        </w:rPr>
        <w:t xml:space="preserve">Предоставяне на </w:t>
      </w:r>
      <w:r w:rsidR="004E652E">
        <w:rPr>
          <w:rFonts w:ascii="Verdana" w:hAnsi="Verdana"/>
          <w:sz w:val="20"/>
          <w:szCs w:val="20"/>
        </w:rPr>
        <w:t xml:space="preserve">информация за </w:t>
      </w:r>
      <w:r w:rsidR="004E652E" w:rsidRPr="008B1964">
        <w:rPr>
          <w:rFonts w:ascii="Verdana" w:hAnsi="Verdana"/>
          <w:sz w:val="20"/>
          <w:szCs w:val="20"/>
        </w:rPr>
        <w:t>цени на продукти, стоки и услуги от аг</w:t>
      </w:r>
      <w:r w:rsidR="004E652E">
        <w:rPr>
          <w:rFonts w:ascii="Verdana" w:hAnsi="Verdana"/>
          <w:sz w:val="20"/>
          <w:szCs w:val="20"/>
        </w:rPr>
        <w:t>р</w:t>
      </w:r>
      <w:r w:rsidR="004E652E" w:rsidRPr="008B1964">
        <w:rPr>
          <w:rFonts w:ascii="Verdana" w:hAnsi="Verdana"/>
          <w:sz w:val="20"/>
          <w:szCs w:val="20"/>
        </w:rPr>
        <w:t>арния сектор</w:t>
      </w:r>
      <w:r w:rsidR="00DD275F">
        <w:rPr>
          <w:rFonts w:ascii="Verdana" w:hAnsi="Verdana"/>
          <w:sz w:val="20"/>
          <w:szCs w:val="20"/>
        </w:rPr>
        <w:t xml:space="preserve"> </w:t>
      </w:r>
      <w:r w:rsidR="004E652E" w:rsidRPr="008B1964">
        <w:rPr>
          <w:rFonts w:ascii="Verdana" w:hAnsi="Verdana"/>
          <w:sz w:val="20"/>
          <w:szCs w:val="20"/>
        </w:rPr>
        <w:t xml:space="preserve">за нуждите на </w:t>
      </w:r>
      <w:r w:rsidR="00CD3127">
        <w:rPr>
          <w:rFonts w:ascii="Verdana" w:hAnsi="Verdana"/>
          <w:sz w:val="20"/>
          <w:szCs w:val="20"/>
        </w:rPr>
        <w:t>Министерството на земеделието, храните и горите</w:t>
      </w:r>
      <w:r w:rsidR="004E652E">
        <w:rPr>
          <w:rFonts w:ascii="Verdana" w:hAnsi="Verdana"/>
          <w:sz w:val="20"/>
          <w:szCs w:val="20"/>
        </w:rPr>
        <w:t xml:space="preserve"> (</w:t>
      </w:r>
      <w:r w:rsidR="00CD3127">
        <w:rPr>
          <w:rFonts w:ascii="Verdana" w:hAnsi="Verdana"/>
          <w:sz w:val="20"/>
          <w:szCs w:val="20"/>
        </w:rPr>
        <w:t>МЗХГ</w:t>
      </w:r>
      <w:r w:rsidR="004E652E">
        <w:rPr>
          <w:rFonts w:ascii="Verdana" w:hAnsi="Verdana"/>
          <w:sz w:val="20"/>
          <w:szCs w:val="20"/>
        </w:rPr>
        <w:t>)“.</w:t>
      </w:r>
    </w:p>
    <w:p w:rsidR="004C2F99" w:rsidRPr="00BE5B6B" w:rsidRDefault="004C2F99" w:rsidP="00552A38">
      <w:pPr>
        <w:shd w:val="clear" w:color="auto" w:fill="FFFFFF"/>
        <w:spacing w:line="276" w:lineRule="auto"/>
        <w:ind w:firstLine="426"/>
        <w:jc w:val="both"/>
        <w:rPr>
          <w:rFonts w:ascii="Verdana" w:hAnsi="Verdana"/>
          <w:i/>
          <w:sz w:val="20"/>
          <w:szCs w:val="20"/>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322856" w:rsidRPr="00BE5B6B" w:rsidTr="00322856">
        <w:tc>
          <w:tcPr>
            <w:tcW w:w="816" w:type="dxa"/>
          </w:tcPr>
          <w:p w:rsidR="00322856" w:rsidRPr="00BE5B6B" w:rsidRDefault="00322856" w:rsidP="00552A38">
            <w:pPr>
              <w:shd w:val="clear" w:color="auto" w:fill="FFFFFF"/>
              <w:spacing w:line="276" w:lineRule="auto"/>
              <w:ind w:firstLine="426"/>
              <w:jc w:val="both"/>
              <w:rPr>
                <w:rFonts w:ascii="Verdana" w:hAnsi="Verdana"/>
                <w:sz w:val="20"/>
                <w:szCs w:val="20"/>
              </w:rPr>
            </w:pPr>
            <w:r w:rsidRPr="00BE5B6B">
              <w:rPr>
                <w:rFonts w:ascii="Verdana" w:hAnsi="Verdana"/>
                <w:sz w:val="20"/>
                <w:szCs w:val="20"/>
              </w:rPr>
              <w:t>№</w:t>
            </w:r>
          </w:p>
        </w:tc>
        <w:tc>
          <w:tcPr>
            <w:tcW w:w="5892" w:type="dxa"/>
          </w:tcPr>
          <w:p w:rsidR="00322856" w:rsidRPr="00BE5B6B" w:rsidRDefault="00322856" w:rsidP="00552A38">
            <w:pPr>
              <w:shd w:val="clear" w:color="auto" w:fill="FFFFFF"/>
              <w:spacing w:line="276" w:lineRule="auto"/>
              <w:ind w:firstLine="426"/>
              <w:jc w:val="both"/>
              <w:rPr>
                <w:rFonts w:ascii="Verdana" w:hAnsi="Verdana"/>
                <w:sz w:val="20"/>
                <w:szCs w:val="20"/>
              </w:rPr>
            </w:pPr>
            <w:r w:rsidRPr="00BE5B6B">
              <w:rPr>
                <w:rFonts w:ascii="Verdana" w:hAnsi="Verdana"/>
                <w:sz w:val="20"/>
                <w:szCs w:val="20"/>
              </w:rPr>
              <w:t>Съдържание</w:t>
            </w:r>
          </w:p>
        </w:tc>
        <w:tc>
          <w:tcPr>
            <w:tcW w:w="2076" w:type="dxa"/>
          </w:tcPr>
          <w:p w:rsidR="00322856" w:rsidRPr="00BE5B6B" w:rsidRDefault="00322856" w:rsidP="004E652E">
            <w:pPr>
              <w:shd w:val="clear" w:color="auto" w:fill="FFFFFF"/>
              <w:spacing w:line="276" w:lineRule="auto"/>
              <w:rPr>
                <w:rFonts w:ascii="Verdana" w:hAnsi="Verdana"/>
                <w:sz w:val="20"/>
                <w:szCs w:val="20"/>
              </w:rPr>
            </w:pPr>
            <w:r w:rsidRPr="00BE5B6B">
              <w:rPr>
                <w:rFonts w:ascii="Verdana" w:hAnsi="Verdana"/>
                <w:sz w:val="20"/>
                <w:szCs w:val="20"/>
              </w:rPr>
              <w:t>Вид на документа</w:t>
            </w:r>
          </w:p>
          <w:p w:rsidR="00322856" w:rsidRPr="00BE5B6B" w:rsidRDefault="00322856" w:rsidP="004E652E">
            <w:pPr>
              <w:shd w:val="clear" w:color="auto" w:fill="FFFFFF"/>
              <w:spacing w:line="276" w:lineRule="auto"/>
              <w:rPr>
                <w:rFonts w:ascii="Verdana" w:hAnsi="Verdana"/>
                <w:sz w:val="20"/>
                <w:szCs w:val="20"/>
              </w:rPr>
            </w:pPr>
            <w:r w:rsidRPr="00BE5B6B">
              <w:rPr>
                <w:rFonts w:ascii="Verdana" w:hAnsi="Verdana"/>
                <w:sz w:val="20"/>
                <w:szCs w:val="20"/>
              </w:rPr>
              <w:t>(</w:t>
            </w:r>
            <w:r w:rsidRPr="00BE5B6B">
              <w:rPr>
                <w:rFonts w:ascii="Verdana" w:hAnsi="Verdana"/>
                <w:i/>
                <w:sz w:val="20"/>
                <w:szCs w:val="20"/>
              </w:rPr>
              <w:t>оригинал или заверено копие</w:t>
            </w:r>
            <w:r w:rsidRPr="00BE5B6B">
              <w:rPr>
                <w:rFonts w:ascii="Verdana" w:hAnsi="Verdana"/>
                <w:sz w:val="20"/>
                <w:szCs w:val="20"/>
              </w:rPr>
              <w:t>)</w:t>
            </w:r>
          </w:p>
        </w:tc>
        <w:tc>
          <w:tcPr>
            <w:tcW w:w="1476" w:type="dxa"/>
          </w:tcPr>
          <w:p w:rsidR="00322856" w:rsidRPr="00BE5B6B" w:rsidRDefault="00322856" w:rsidP="004E652E">
            <w:pPr>
              <w:shd w:val="clear" w:color="auto" w:fill="FFFFFF"/>
              <w:spacing w:line="276" w:lineRule="auto"/>
              <w:jc w:val="both"/>
              <w:rPr>
                <w:rFonts w:ascii="Verdana" w:hAnsi="Verdana"/>
                <w:sz w:val="20"/>
                <w:szCs w:val="20"/>
              </w:rPr>
            </w:pPr>
            <w:r w:rsidRPr="00BE5B6B">
              <w:rPr>
                <w:rFonts w:ascii="Verdana" w:hAnsi="Verdana"/>
                <w:sz w:val="20"/>
                <w:szCs w:val="20"/>
              </w:rPr>
              <w:t>Брой страници на всеки документ</w:t>
            </w:r>
          </w:p>
        </w:tc>
      </w:tr>
      <w:tr w:rsidR="00322856" w:rsidRPr="00BE5B6B" w:rsidTr="00322856">
        <w:tc>
          <w:tcPr>
            <w:tcW w:w="816" w:type="dxa"/>
          </w:tcPr>
          <w:p w:rsidR="00322856" w:rsidRPr="00BE5B6B" w:rsidRDefault="00322856" w:rsidP="00EE7699">
            <w:pPr>
              <w:shd w:val="clear" w:color="auto" w:fill="FFFFFF"/>
              <w:spacing w:line="276" w:lineRule="auto"/>
              <w:jc w:val="both"/>
              <w:rPr>
                <w:rFonts w:ascii="Verdana" w:hAnsi="Verdana"/>
                <w:b/>
                <w:sz w:val="20"/>
                <w:szCs w:val="20"/>
              </w:rPr>
            </w:pPr>
            <w:r w:rsidRPr="00BE5B6B">
              <w:rPr>
                <w:rFonts w:ascii="Verdana" w:hAnsi="Verdana"/>
                <w:b/>
                <w:sz w:val="20"/>
                <w:szCs w:val="20"/>
              </w:rPr>
              <w:t>1.</w:t>
            </w:r>
          </w:p>
        </w:tc>
        <w:tc>
          <w:tcPr>
            <w:tcW w:w="5892" w:type="dxa"/>
          </w:tcPr>
          <w:p w:rsidR="00322856" w:rsidRPr="00BE5B6B" w:rsidRDefault="00322856" w:rsidP="00A92C1C">
            <w:pPr>
              <w:shd w:val="clear" w:color="auto" w:fill="FFFFFF"/>
              <w:spacing w:line="276" w:lineRule="auto"/>
              <w:jc w:val="both"/>
              <w:rPr>
                <w:rFonts w:ascii="Verdana" w:hAnsi="Verdana"/>
                <w:sz w:val="20"/>
                <w:szCs w:val="20"/>
              </w:rPr>
            </w:pPr>
            <w:r w:rsidRPr="00BE5B6B">
              <w:rPr>
                <w:rFonts w:ascii="Verdana" w:hAnsi="Verdana"/>
                <w:b/>
                <w:sz w:val="20"/>
                <w:szCs w:val="20"/>
              </w:rPr>
              <w:t>Опис  на представените документи</w:t>
            </w:r>
            <w:r w:rsidRPr="00BE5B6B">
              <w:rPr>
                <w:rFonts w:ascii="Verdana" w:hAnsi="Verdana"/>
                <w:sz w:val="20"/>
                <w:szCs w:val="20"/>
              </w:rPr>
              <w:t>, съдържащи се в офертата, подписан от участника –</w:t>
            </w:r>
            <w:r w:rsidRPr="007D19F5">
              <w:rPr>
                <w:rFonts w:ascii="Verdana" w:hAnsi="Verdana"/>
                <w:sz w:val="20"/>
                <w:szCs w:val="20"/>
              </w:rPr>
              <w:t>Образец №</w:t>
            </w:r>
            <w:r w:rsidR="007D19F5">
              <w:rPr>
                <w:rFonts w:ascii="Verdana" w:hAnsi="Verdana"/>
                <w:sz w:val="20"/>
                <w:szCs w:val="20"/>
              </w:rPr>
              <w:t xml:space="preserve"> 1</w:t>
            </w:r>
          </w:p>
        </w:tc>
        <w:tc>
          <w:tcPr>
            <w:tcW w:w="20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c>
          <w:tcPr>
            <w:tcW w:w="14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r>
      <w:tr w:rsidR="00322856" w:rsidRPr="00BE5B6B" w:rsidTr="00322856">
        <w:trPr>
          <w:trHeight w:val="439"/>
        </w:trPr>
        <w:tc>
          <w:tcPr>
            <w:tcW w:w="816" w:type="dxa"/>
          </w:tcPr>
          <w:p w:rsidR="00322856" w:rsidRPr="00BE5B6B" w:rsidRDefault="00322856" w:rsidP="00EE7699">
            <w:pPr>
              <w:shd w:val="clear" w:color="auto" w:fill="FFFFFF"/>
              <w:spacing w:line="276" w:lineRule="auto"/>
              <w:jc w:val="both"/>
              <w:rPr>
                <w:rFonts w:ascii="Verdana" w:hAnsi="Verdana"/>
                <w:b/>
                <w:sz w:val="20"/>
                <w:szCs w:val="20"/>
              </w:rPr>
            </w:pPr>
            <w:r w:rsidRPr="00BE5B6B">
              <w:rPr>
                <w:rFonts w:ascii="Verdana" w:hAnsi="Verdana"/>
                <w:b/>
                <w:sz w:val="20"/>
                <w:szCs w:val="20"/>
              </w:rPr>
              <w:t>2.</w:t>
            </w:r>
          </w:p>
        </w:tc>
        <w:tc>
          <w:tcPr>
            <w:tcW w:w="5892" w:type="dxa"/>
          </w:tcPr>
          <w:p w:rsidR="00322856" w:rsidRPr="00BE5B6B" w:rsidRDefault="00322856" w:rsidP="00A92C1C">
            <w:pPr>
              <w:shd w:val="clear" w:color="auto" w:fill="FFFFFF"/>
              <w:spacing w:line="276" w:lineRule="auto"/>
              <w:jc w:val="both"/>
              <w:rPr>
                <w:rFonts w:ascii="Verdana" w:hAnsi="Verdana"/>
                <w:b/>
                <w:sz w:val="20"/>
                <w:szCs w:val="20"/>
              </w:rPr>
            </w:pPr>
            <w:r w:rsidRPr="00BE5B6B">
              <w:rPr>
                <w:rFonts w:ascii="Verdana" w:hAnsi="Verdana"/>
                <w:b/>
                <w:sz w:val="20"/>
                <w:szCs w:val="20"/>
              </w:rPr>
              <w:t>ЕЕДОП</w:t>
            </w:r>
            <w:r w:rsidRPr="00BE5B6B">
              <w:rPr>
                <w:rFonts w:ascii="Verdana" w:hAnsi="Verdana"/>
                <w:sz w:val="20"/>
                <w:szCs w:val="20"/>
              </w:rPr>
              <w:t xml:space="preserve"> –</w:t>
            </w:r>
            <w:r w:rsidR="007D19F5">
              <w:rPr>
                <w:rFonts w:ascii="Verdana" w:hAnsi="Verdana"/>
                <w:sz w:val="20"/>
                <w:szCs w:val="20"/>
              </w:rPr>
              <w:t>Образец № 2</w:t>
            </w:r>
          </w:p>
        </w:tc>
        <w:tc>
          <w:tcPr>
            <w:tcW w:w="2076" w:type="dxa"/>
          </w:tcPr>
          <w:p w:rsidR="00322856" w:rsidRPr="00BE5B6B" w:rsidRDefault="00322856" w:rsidP="00552A38">
            <w:pPr>
              <w:shd w:val="clear" w:color="auto" w:fill="FFFFFF"/>
              <w:spacing w:line="276" w:lineRule="auto"/>
              <w:ind w:firstLine="426"/>
              <w:jc w:val="both"/>
              <w:rPr>
                <w:rFonts w:ascii="Verdana" w:hAnsi="Verdana"/>
                <w:sz w:val="20"/>
                <w:szCs w:val="20"/>
              </w:rPr>
            </w:pPr>
          </w:p>
          <w:p w:rsidR="00322856" w:rsidRPr="00BE5B6B" w:rsidRDefault="00322856" w:rsidP="00552A38">
            <w:pPr>
              <w:shd w:val="clear" w:color="auto" w:fill="FFFFFF"/>
              <w:spacing w:line="276" w:lineRule="auto"/>
              <w:ind w:firstLine="426"/>
              <w:jc w:val="both"/>
              <w:rPr>
                <w:rFonts w:ascii="Verdana" w:hAnsi="Verdana"/>
                <w:sz w:val="20"/>
                <w:szCs w:val="20"/>
              </w:rPr>
            </w:pPr>
          </w:p>
        </w:tc>
        <w:tc>
          <w:tcPr>
            <w:tcW w:w="14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r>
      <w:tr w:rsidR="00322856" w:rsidRPr="00BE5B6B" w:rsidTr="00322856">
        <w:trPr>
          <w:trHeight w:val="789"/>
        </w:trPr>
        <w:tc>
          <w:tcPr>
            <w:tcW w:w="816" w:type="dxa"/>
          </w:tcPr>
          <w:p w:rsidR="00322856" w:rsidRPr="00BE5B6B" w:rsidRDefault="00322856" w:rsidP="00EE7699">
            <w:pPr>
              <w:shd w:val="clear" w:color="auto" w:fill="FFFFFF"/>
              <w:spacing w:line="276" w:lineRule="auto"/>
              <w:jc w:val="both"/>
              <w:rPr>
                <w:rFonts w:ascii="Verdana" w:hAnsi="Verdana"/>
                <w:b/>
                <w:sz w:val="20"/>
                <w:szCs w:val="20"/>
              </w:rPr>
            </w:pPr>
            <w:r w:rsidRPr="00BE5B6B">
              <w:rPr>
                <w:rFonts w:ascii="Verdana" w:hAnsi="Verdana"/>
                <w:b/>
                <w:sz w:val="20"/>
                <w:szCs w:val="20"/>
              </w:rPr>
              <w:t>3.</w:t>
            </w:r>
          </w:p>
        </w:tc>
        <w:tc>
          <w:tcPr>
            <w:tcW w:w="5892" w:type="dxa"/>
          </w:tcPr>
          <w:p w:rsidR="00322856" w:rsidRPr="00BE5B6B" w:rsidRDefault="00322856" w:rsidP="007D19F5">
            <w:pPr>
              <w:shd w:val="clear" w:color="auto" w:fill="FFFFFF"/>
              <w:spacing w:line="276" w:lineRule="auto"/>
              <w:jc w:val="both"/>
              <w:rPr>
                <w:rFonts w:ascii="Verdana" w:hAnsi="Verdana"/>
                <w:b/>
                <w:sz w:val="20"/>
                <w:szCs w:val="20"/>
              </w:rPr>
            </w:pPr>
            <w:r w:rsidRPr="00BE5B6B">
              <w:rPr>
                <w:rFonts w:ascii="Verdana" w:hAnsi="Verdana"/>
                <w:b/>
                <w:sz w:val="20"/>
                <w:szCs w:val="20"/>
              </w:rPr>
              <w:t xml:space="preserve">Документи за доказване на предприетите мерки за </w:t>
            </w:r>
            <w:proofErr w:type="spellStart"/>
            <w:r w:rsidRPr="00BE5B6B">
              <w:rPr>
                <w:rFonts w:ascii="Verdana" w:hAnsi="Verdana"/>
                <w:b/>
                <w:sz w:val="20"/>
                <w:szCs w:val="20"/>
              </w:rPr>
              <w:t>надежност</w:t>
            </w:r>
            <w:proofErr w:type="spellEnd"/>
            <w:r w:rsidRPr="007D19F5">
              <w:rPr>
                <w:rFonts w:ascii="Verdana" w:hAnsi="Verdana"/>
                <w:sz w:val="20"/>
                <w:szCs w:val="20"/>
              </w:rPr>
              <w:t>(когато е приложимо)</w:t>
            </w:r>
          </w:p>
        </w:tc>
        <w:tc>
          <w:tcPr>
            <w:tcW w:w="20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c>
          <w:tcPr>
            <w:tcW w:w="14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r>
      <w:tr w:rsidR="00322856" w:rsidRPr="00BE5B6B" w:rsidTr="00322856">
        <w:trPr>
          <w:trHeight w:val="863"/>
        </w:trPr>
        <w:tc>
          <w:tcPr>
            <w:tcW w:w="816" w:type="dxa"/>
          </w:tcPr>
          <w:p w:rsidR="00322856" w:rsidRPr="00BE5B6B" w:rsidRDefault="00322856" w:rsidP="00EE7699">
            <w:pPr>
              <w:shd w:val="clear" w:color="auto" w:fill="FFFFFF"/>
              <w:spacing w:line="276" w:lineRule="auto"/>
              <w:jc w:val="both"/>
              <w:rPr>
                <w:rFonts w:ascii="Verdana" w:hAnsi="Verdana"/>
                <w:b/>
                <w:sz w:val="20"/>
                <w:szCs w:val="20"/>
              </w:rPr>
            </w:pPr>
            <w:r w:rsidRPr="00BE5B6B">
              <w:rPr>
                <w:rFonts w:ascii="Verdana" w:hAnsi="Verdana"/>
                <w:b/>
                <w:sz w:val="20"/>
                <w:szCs w:val="20"/>
              </w:rPr>
              <w:t>4.</w:t>
            </w:r>
          </w:p>
        </w:tc>
        <w:tc>
          <w:tcPr>
            <w:tcW w:w="5892" w:type="dxa"/>
          </w:tcPr>
          <w:p w:rsidR="00322856" w:rsidRPr="00BE5B6B" w:rsidRDefault="00322856" w:rsidP="007D19F5">
            <w:pPr>
              <w:shd w:val="clear" w:color="auto" w:fill="FFFFFF"/>
              <w:spacing w:line="276" w:lineRule="auto"/>
              <w:jc w:val="both"/>
              <w:rPr>
                <w:rFonts w:ascii="Verdana" w:hAnsi="Verdana"/>
                <w:b/>
                <w:sz w:val="20"/>
                <w:szCs w:val="20"/>
              </w:rPr>
            </w:pPr>
            <w:r w:rsidRPr="00BE5B6B">
              <w:rPr>
                <w:rFonts w:ascii="Verdana" w:hAnsi="Verdana"/>
                <w:b/>
                <w:sz w:val="20"/>
                <w:szCs w:val="20"/>
              </w:rPr>
              <w:t xml:space="preserve">Документ, от който да е видно правното основание за създаване на обединението </w:t>
            </w:r>
            <w:r w:rsidRPr="007D19F5">
              <w:rPr>
                <w:rFonts w:ascii="Verdana" w:hAnsi="Verdana"/>
                <w:sz w:val="20"/>
                <w:szCs w:val="20"/>
              </w:rPr>
              <w:t>(когато е приложимо)</w:t>
            </w:r>
          </w:p>
        </w:tc>
        <w:tc>
          <w:tcPr>
            <w:tcW w:w="20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c>
          <w:tcPr>
            <w:tcW w:w="14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r>
      <w:tr w:rsidR="00322856" w:rsidRPr="00BE5B6B" w:rsidTr="00716702">
        <w:trPr>
          <w:trHeight w:val="3905"/>
        </w:trPr>
        <w:tc>
          <w:tcPr>
            <w:tcW w:w="816" w:type="dxa"/>
          </w:tcPr>
          <w:p w:rsidR="00322856" w:rsidRPr="00BE5B6B" w:rsidRDefault="001B2D30" w:rsidP="00EE7699">
            <w:pPr>
              <w:shd w:val="clear" w:color="auto" w:fill="FFFFFF"/>
              <w:spacing w:line="276" w:lineRule="auto"/>
              <w:jc w:val="both"/>
              <w:rPr>
                <w:rFonts w:ascii="Verdana" w:hAnsi="Verdana"/>
                <w:b/>
                <w:sz w:val="20"/>
                <w:szCs w:val="20"/>
              </w:rPr>
            </w:pPr>
            <w:r>
              <w:rPr>
                <w:rFonts w:ascii="Verdana" w:hAnsi="Verdana"/>
                <w:b/>
                <w:sz w:val="20"/>
                <w:szCs w:val="20"/>
              </w:rPr>
              <w:t>5</w:t>
            </w:r>
            <w:r w:rsidR="00322856" w:rsidRPr="00BE5B6B">
              <w:rPr>
                <w:rFonts w:ascii="Verdana" w:hAnsi="Verdana"/>
                <w:b/>
                <w:sz w:val="20"/>
                <w:szCs w:val="20"/>
              </w:rPr>
              <w:t>.</w:t>
            </w:r>
          </w:p>
        </w:tc>
        <w:tc>
          <w:tcPr>
            <w:tcW w:w="5892" w:type="dxa"/>
          </w:tcPr>
          <w:p w:rsidR="00322856" w:rsidRPr="007D19F5" w:rsidRDefault="00322856" w:rsidP="007D19F5">
            <w:pPr>
              <w:shd w:val="clear" w:color="auto" w:fill="FFFFFF"/>
              <w:tabs>
                <w:tab w:val="left" w:pos="1034"/>
              </w:tabs>
              <w:spacing w:line="276" w:lineRule="auto"/>
              <w:jc w:val="both"/>
              <w:rPr>
                <w:rFonts w:ascii="Verdana" w:hAnsi="Verdana"/>
                <w:sz w:val="20"/>
                <w:szCs w:val="20"/>
              </w:rPr>
            </w:pPr>
            <w:r w:rsidRPr="00BE5B6B">
              <w:rPr>
                <w:rFonts w:ascii="Verdana" w:hAnsi="Verdana"/>
                <w:b/>
                <w:sz w:val="20"/>
                <w:szCs w:val="20"/>
              </w:rPr>
              <w:t>Техническо предложение</w:t>
            </w:r>
            <w:r w:rsidRPr="00BE5B6B">
              <w:rPr>
                <w:rFonts w:ascii="Verdana" w:hAnsi="Verdana"/>
                <w:sz w:val="20"/>
                <w:szCs w:val="20"/>
              </w:rPr>
              <w:t xml:space="preserve"> - </w:t>
            </w:r>
            <w:r w:rsidRPr="007D19F5">
              <w:rPr>
                <w:rFonts w:ascii="Verdana" w:hAnsi="Verdana"/>
                <w:sz w:val="20"/>
                <w:szCs w:val="20"/>
              </w:rPr>
              <w:t>Образец № 3</w:t>
            </w:r>
            <w:r w:rsidR="007D19F5">
              <w:rPr>
                <w:rFonts w:ascii="Verdana" w:hAnsi="Verdana"/>
                <w:sz w:val="20"/>
                <w:szCs w:val="20"/>
              </w:rPr>
              <w:t>, съдържащ</w:t>
            </w:r>
            <w:r w:rsidRPr="007D19F5">
              <w:rPr>
                <w:rFonts w:ascii="Verdana" w:hAnsi="Verdana"/>
                <w:sz w:val="20"/>
                <w:szCs w:val="20"/>
              </w:rPr>
              <w:t>:</w:t>
            </w:r>
          </w:p>
          <w:p w:rsidR="00322856" w:rsidRPr="007D19F5" w:rsidRDefault="00322856" w:rsidP="00552A38">
            <w:pPr>
              <w:numPr>
                <w:ilvl w:val="0"/>
                <w:numId w:val="16"/>
              </w:numPr>
              <w:shd w:val="clear" w:color="auto" w:fill="FFFFFF"/>
              <w:tabs>
                <w:tab w:val="left" w:pos="1034"/>
              </w:tabs>
              <w:spacing w:line="276" w:lineRule="auto"/>
              <w:ind w:left="0" w:firstLine="426"/>
              <w:jc w:val="both"/>
              <w:rPr>
                <w:rFonts w:ascii="Verdana" w:hAnsi="Verdana"/>
                <w:sz w:val="20"/>
                <w:szCs w:val="20"/>
              </w:rPr>
            </w:pPr>
            <w:r w:rsidRPr="00BE5B6B">
              <w:rPr>
                <w:rFonts w:ascii="Verdana" w:hAnsi="Verdana"/>
                <w:sz w:val="20"/>
                <w:szCs w:val="20"/>
              </w:rPr>
              <w:t xml:space="preserve">документ за упълномощаване, когато лицето, което подава офертата, не е законният представител на участника </w:t>
            </w:r>
            <w:r w:rsidRPr="007D19F5">
              <w:rPr>
                <w:rFonts w:ascii="Verdana" w:hAnsi="Verdana"/>
                <w:sz w:val="20"/>
                <w:szCs w:val="20"/>
              </w:rPr>
              <w:t>– оригинал /ако е приложимо/;</w:t>
            </w:r>
          </w:p>
          <w:p w:rsidR="00322856" w:rsidRPr="00BE5B6B" w:rsidRDefault="00322856" w:rsidP="00552A38">
            <w:pPr>
              <w:numPr>
                <w:ilvl w:val="0"/>
                <w:numId w:val="16"/>
              </w:numPr>
              <w:shd w:val="clear" w:color="auto" w:fill="FFFFFF"/>
              <w:tabs>
                <w:tab w:val="left" w:pos="1034"/>
              </w:tabs>
              <w:spacing w:line="276" w:lineRule="auto"/>
              <w:ind w:left="0" w:firstLine="426"/>
              <w:jc w:val="both"/>
              <w:rPr>
                <w:rFonts w:ascii="Verdana" w:hAnsi="Verdana"/>
                <w:sz w:val="20"/>
                <w:szCs w:val="20"/>
              </w:rPr>
            </w:pPr>
            <w:r w:rsidRPr="00BE5B6B">
              <w:rPr>
                <w:rFonts w:ascii="Verdana" w:hAnsi="Verdana"/>
                <w:sz w:val="20"/>
                <w:szCs w:val="20"/>
              </w:rPr>
              <w:t>предложение за изпълнение на поръчката в съответствие с техническата спецификация и изискванията на възложителя</w:t>
            </w:r>
            <w:r w:rsidR="007D19F5">
              <w:rPr>
                <w:rFonts w:ascii="Verdana" w:hAnsi="Verdana"/>
                <w:sz w:val="20"/>
                <w:szCs w:val="20"/>
              </w:rPr>
              <w:t>;</w:t>
            </w:r>
          </w:p>
          <w:p w:rsidR="00322856" w:rsidRPr="007D19F5" w:rsidRDefault="00322856" w:rsidP="00552A38">
            <w:pPr>
              <w:numPr>
                <w:ilvl w:val="0"/>
                <w:numId w:val="16"/>
              </w:numPr>
              <w:shd w:val="clear" w:color="auto" w:fill="FFFFFF"/>
              <w:tabs>
                <w:tab w:val="left" w:pos="1034"/>
              </w:tabs>
              <w:spacing w:line="276" w:lineRule="auto"/>
              <w:ind w:left="0" w:firstLine="426"/>
              <w:jc w:val="both"/>
              <w:rPr>
                <w:rFonts w:ascii="Verdana" w:hAnsi="Verdana"/>
                <w:sz w:val="20"/>
                <w:szCs w:val="20"/>
              </w:rPr>
            </w:pPr>
            <w:r w:rsidRPr="00BE5B6B">
              <w:rPr>
                <w:rFonts w:ascii="Verdana" w:hAnsi="Verdana"/>
                <w:sz w:val="20"/>
                <w:szCs w:val="20"/>
              </w:rPr>
              <w:t xml:space="preserve">декларация за съгласие с клаузите на приложения проект на договор - </w:t>
            </w:r>
            <w:r w:rsidRPr="007D19F5">
              <w:rPr>
                <w:rFonts w:ascii="Verdana" w:hAnsi="Verdana"/>
                <w:sz w:val="20"/>
                <w:szCs w:val="20"/>
              </w:rPr>
              <w:t>Образец № 4;</w:t>
            </w:r>
          </w:p>
          <w:p w:rsidR="00716702" w:rsidRPr="001B2D30" w:rsidRDefault="001B2D30" w:rsidP="00A92C1C">
            <w:pPr>
              <w:numPr>
                <w:ilvl w:val="0"/>
                <w:numId w:val="16"/>
              </w:numPr>
              <w:shd w:val="clear" w:color="auto" w:fill="FFFFFF"/>
              <w:tabs>
                <w:tab w:val="left" w:pos="1034"/>
              </w:tabs>
              <w:spacing w:line="276" w:lineRule="auto"/>
              <w:ind w:left="0" w:firstLine="426"/>
              <w:jc w:val="both"/>
              <w:rPr>
                <w:rFonts w:ascii="Verdana" w:hAnsi="Verdana"/>
                <w:sz w:val="20"/>
                <w:szCs w:val="20"/>
              </w:rPr>
            </w:pPr>
            <w:r w:rsidRPr="001B2D30">
              <w:rPr>
                <w:rFonts w:ascii="Verdana" w:hAnsi="Verdana"/>
                <w:sz w:val="20"/>
                <w:szCs w:val="20"/>
              </w:rPr>
              <w:t>декларация за срока на валидност на офертата</w:t>
            </w:r>
            <w:r w:rsidR="007D19F5">
              <w:rPr>
                <w:rFonts w:ascii="Verdana" w:hAnsi="Verdana"/>
                <w:sz w:val="20"/>
                <w:szCs w:val="20"/>
              </w:rPr>
              <w:t xml:space="preserve"> –</w:t>
            </w:r>
            <w:r w:rsidRPr="007D19F5">
              <w:rPr>
                <w:rFonts w:ascii="Verdana" w:hAnsi="Verdana"/>
                <w:sz w:val="20"/>
                <w:szCs w:val="20"/>
              </w:rPr>
              <w:t>Образец № 5</w:t>
            </w:r>
            <w:r w:rsidR="007D19F5">
              <w:rPr>
                <w:rFonts w:ascii="Verdana" w:hAnsi="Verdana"/>
                <w:sz w:val="20"/>
                <w:szCs w:val="20"/>
              </w:rPr>
              <w:t>.</w:t>
            </w:r>
          </w:p>
        </w:tc>
        <w:tc>
          <w:tcPr>
            <w:tcW w:w="20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c>
          <w:tcPr>
            <w:tcW w:w="1476" w:type="dxa"/>
          </w:tcPr>
          <w:p w:rsidR="00322856" w:rsidRPr="00BE5B6B" w:rsidRDefault="00322856" w:rsidP="00552A38">
            <w:pPr>
              <w:shd w:val="clear" w:color="auto" w:fill="FFFFFF"/>
              <w:spacing w:line="276" w:lineRule="auto"/>
              <w:ind w:firstLine="426"/>
              <w:jc w:val="both"/>
              <w:rPr>
                <w:rFonts w:ascii="Verdana" w:hAnsi="Verdana"/>
                <w:sz w:val="20"/>
                <w:szCs w:val="20"/>
              </w:rPr>
            </w:pPr>
          </w:p>
        </w:tc>
      </w:tr>
      <w:tr w:rsidR="00716702" w:rsidRPr="00BE5B6B" w:rsidTr="00850B18">
        <w:trPr>
          <w:trHeight w:val="1833"/>
        </w:trPr>
        <w:tc>
          <w:tcPr>
            <w:tcW w:w="816" w:type="dxa"/>
          </w:tcPr>
          <w:p w:rsidR="00716702" w:rsidRDefault="00850B18" w:rsidP="00EE7699">
            <w:pPr>
              <w:shd w:val="clear" w:color="auto" w:fill="FFFFFF"/>
              <w:spacing w:line="276" w:lineRule="auto"/>
              <w:jc w:val="both"/>
              <w:rPr>
                <w:rFonts w:ascii="Verdana" w:hAnsi="Verdana"/>
                <w:b/>
                <w:sz w:val="20"/>
                <w:szCs w:val="20"/>
              </w:rPr>
            </w:pPr>
            <w:r>
              <w:rPr>
                <w:rFonts w:ascii="Verdana" w:hAnsi="Verdana"/>
                <w:b/>
                <w:sz w:val="20"/>
                <w:szCs w:val="20"/>
              </w:rPr>
              <w:t>6.</w:t>
            </w:r>
          </w:p>
        </w:tc>
        <w:tc>
          <w:tcPr>
            <w:tcW w:w="5892" w:type="dxa"/>
          </w:tcPr>
          <w:p w:rsidR="00430020" w:rsidRPr="00BE5B6B" w:rsidRDefault="00430020" w:rsidP="00430020">
            <w:pPr>
              <w:shd w:val="clear" w:color="auto" w:fill="FFFFFF"/>
              <w:spacing w:line="276" w:lineRule="auto"/>
              <w:jc w:val="both"/>
              <w:rPr>
                <w:rFonts w:ascii="Verdana" w:hAnsi="Verdana"/>
                <w:b/>
                <w:sz w:val="20"/>
                <w:szCs w:val="20"/>
              </w:rPr>
            </w:pPr>
            <w:r w:rsidRPr="00BE5B6B">
              <w:rPr>
                <w:rFonts w:ascii="Verdana" w:hAnsi="Verdana"/>
                <w:b/>
                <w:sz w:val="20"/>
                <w:szCs w:val="20"/>
              </w:rPr>
              <w:t>ПЛИК  – „Предлагани ценови параметри”</w:t>
            </w:r>
          </w:p>
          <w:p w:rsidR="00716702" w:rsidRPr="00850B18" w:rsidRDefault="00430020" w:rsidP="00430020">
            <w:pPr>
              <w:shd w:val="clear" w:color="auto" w:fill="FFFFFF"/>
              <w:tabs>
                <w:tab w:val="left" w:pos="1034"/>
              </w:tabs>
              <w:spacing w:line="276" w:lineRule="auto"/>
              <w:jc w:val="both"/>
              <w:rPr>
                <w:rFonts w:ascii="Verdana" w:hAnsi="Verdana"/>
                <w:sz w:val="20"/>
                <w:szCs w:val="20"/>
              </w:rPr>
            </w:pPr>
            <w:r w:rsidRPr="00BE5B6B">
              <w:rPr>
                <w:rFonts w:ascii="Verdana" w:hAnsi="Verdana"/>
                <w:b/>
                <w:sz w:val="20"/>
                <w:szCs w:val="20"/>
              </w:rPr>
              <w:t>„Ценово предложение”</w:t>
            </w:r>
            <w:r w:rsidRPr="00BE5B6B">
              <w:rPr>
                <w:rFonts w:ascii="Verdana" w:hAnsi="Verdana"/>
                <w:sz w:val="20"/>
                <w:szCs w:val="20"/>
              </w:rPr>
              <w:t xml:space="preserve"> –попълва</w:t>
            </w:r>
            <w:r>
              <w:rPr>
                <w:rFonts w:ascii="Verdana" w:hAnsi="Verdana"/>
                <w:sz w:val="20"/>
                <w:szCs w:val="20"/>
              </w:rPr>
              <w:t>т</w:t>
            </w:r>
            <w:r w:rsidRPr="00BE5B6B">
              <w:rPr>
                <w:rFonts w:ascii="Verdana" w:hAnsi="Verdana"/>
                <w:sz w:val="20"/>
                <w:szCs w:val="20"/>
              </w:rPr>
              <w:t xml:space="preserve"> се</w:t>
            </w:r>
            <w:r w:rsidRPr="007D19F5">
              <w:rPr>
                <w:rFonts w:ascii="Verdana" w:hAnsi="Verdana"/>
                <w:sz w:val="20"/>
                <w:szCs w:val="20"/>
              </w:rPr>
              <w:t>Образец № 6</w:t>
            </w:r>
            <w:r>
              <w:rPr>
                <w:rFonts w:ascii="Verdana" w:hAnsi="Verdana"/>
                <w:sz w:val="20"/>
                <w:szCs w:val="20"/>
              </w:rPr>
              <w:t xml:space="preserve"> и Образец № 6А</w:t>
            </w:r>
          </w:p>
        </w:tc>
        <w:tc>
          <w:tcPr>
            <w:tcW w:w="2076" w:type="dxa"/>
          </w:tcPr>
          <w:p w:rsidR="00716702" w:rsidRPr="00BE5B6B" w:rsidRDefault="00716702" w:rsidP="00552A38">
            <w:pPr>
              <w:shd w:val="clear" w:color="auto" w:fill="FFFFFF"/>
              <w:spacing w:line="276" w:lineRule="auto"/>
              <w:ind w:firstLine="426"/>
              <w:jc w:val="both"/>
              <w:rPr>
                <w:rFonts w:ascii="Verdana" w:hAnsi="Verdana"/>
                <w:sz w:val="20"/>
                <w:szCs w:val="20"/>
              </w:rPr>
            </w:pPr>
          </w:p>
        </w:tc>
        <w:tc>
          <w:tcPr>
            <w:tcW w:w="1476" w:type="dxa"/>
          </w:tcPr>
          <w:p w:rsidR="00716702" w:rsidRPr="00BE5B6B" w:rsidRDefault="00716702" w:rsidP="00552A38">
            <w:pPr>
              <w:shd w:val="clear" w:color="auto" w:fill="FFFFFF"/>
              <w:spacing w:line="276" w:lineRule="auto"/>
              <w:ind w:firstLine="426"/>
              <w:jc w:val="both"/>
              <w:rPr>
                <w:rFonts w:ascii="Verdana" w:hAnsi="Verdana"/>
                <w:sz w:val="20"/>
                <w:szCs w:val="20"/>
              </w:rPr>
            </w:pPr>
          </w:p>
        </w:tc>
      </w:tr>
    </w:tbl>
    <w:p w:rsidR="00322856" w:rsidRDefault="00322856" w:rsidP="00552A38">
      <w:pPr>
        <w:shd w:val="clear" w:color="auto" w:fill="FFFFFF"/>
        <w:spacing w:line="276" w:lineRule="auto"/>
        <w:ind w:firstLine="426"/>
        <w:jc w:val="both"/>
        <w:rPr>
          <w:rFonts w:ascii="Verdana" w:hAnsi="Verdana"/>
          <w:sz w:val="20"/>
          <w:szCs w:val="20"/>
        </w:rPr>
      </w:pPr>
    </w:p>
    <w:p w:rsidR="00430020" w:rsidRDefault="00430020" w:rsidP="00552A38">
      <w:pPr>
        <w:shd w:val="clear" w:color="auto" w:fill="FFFFFF"/>
        <w:spacing w:line="276" w:lineRule="auto"/>
        <w:ind w:firstLine="426"/>
        <w:jc w:val="both"/>
        <w:rPr>
          <w:rFonts w:ascii="Verdana" w:hAnsi="Verdana"/>
          <w:sz w:val="20"/>
          <w:szCs w:val="20"/>
        </w:rPr>
      </w:pPr>
    </w:p>
    <w:p w:rsidR="00430020" w:rsidRDefault="00430020" w:rsidP="00552A38">
      <w:pPr>
        <w:shd w:val="clear" w:color="auto" w:fill="FFFFFF"/>
        <w:spacing w:line="276" w:lineRule="auto"/>
        <w:ind w:firstLine="426"/>
        <w:jc w:val="both"/>
        <w:rPr>
          <w:rFonts w:ascii="Verdana" w:hAnsi="Verdana"/>
          <w:sz w:val="20"/>
          <w:szCs w:val="20"/>
        </w:rPr>
      </w:pPr>
    </w:p>
    <w:p w:rsidR="00430020" w:rsidRPr="00BE5B6B" w:rsidRDefault="00430020" w:rsidP="00552A38">
      <w:pPr>
        <w:shd w:val="clear" w:color="auto" w:fill="FFFFFF"/>
        <w:spacing w:line="276" w:lineRule="auto"/>
        <w:ind w:firstLine="426"/>
        <w:jc w:val="both"/>
        <w:rPr>
          <w:rFonts w:ascii="Verdana" w:hAnsi="Verdana"/>
          <w:sz w:val="20"/>
          <w:szCs w:val="20"/>
        </w:rPr>
      </w:pPr>
    </w:p>
    <w:p w:rsidR="00322856" w:rsidRPr="00BE5B6B" w:rsidRDefault="00322856" w:rsidP="00552A38">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30463C" w:rsidRPr="00E71646" w:rsidRDefault="0030463C" w:rsidP="00E71646">
      <w:pPr>
        <w:shd w:val="clear" w:color="auto" w:fill="FFFFFF"/>
        <w:spacing w:line="276" w:lineRule="auto"/>
        <w:ind w:firstLine="426"/>
        <w:jc w:val="both"/>
        <w:rPr>
          <w:rFonts w:ascii="Verdana" w:hAnsi="Verdana"/>
          <w:sz w:val="20"/>
          <w:szCs w:val="20"/>
        </w:rPr>
      </w:pPr>
      <w:r>
        <w:rPr>
          <w:rFonts w:ascii="Verdana" w:hAnsi="Verdana"/>
          <w:sz w:val="20"/>
          <w:szCs w:val="20"/>
        </w:rPr>
        <w:t xml:space="preserve">                      (Име и длъжност</w:t>
      </w:r>
      <w:r w:rsidR="00322856" w:rsidRPr="00BE5B6B">
        <w:rPr>
          <w:rFonts w:ascii="Verdana" w:hAnsi="Verdana"/>
          <w:sz w:val="20"/>
          <w:szCs w:val="20"/>
        </w:rPr>
        <w:t>)</w:t>
      </w:r>
    </w:p>
    <w:p w:rsidR="0030463C" w:rsidRDefault="0030463C" w:rsidP="00552A38">
      <w:pPr>
        <w:shd w:val="clear" w:color="auto" w:fill="FFFFFF"/>
        <w:tabs>
          <w:tab w:val="center" w:pos="4536"/>
          <w:tab w:val="right" w:pos="9072"/>
        </w:tabs>
        <w:spacing w:line="276" w:lineRule="auto"/>
        <w:ind w:firstLine="426"/>
        <w:jc w:val="both"/>
        <w:rPr>
          <w:rFonts w:ascii="Verdana" w:hAnsi="Verdana"/>
          <w:b/>
          <w:i/>
          <w:sz w:val="20"/>
          <w:szCs w:val="20"/>
        </w:rPr>
      </w:pPr>
    </w:p>
    <w:p w:rsidR="0030463C" w:rsidRPr="00BE5B6B" w:rsidRDefault="0030463C" w:rsidP="00552A38">
      <w:pPr>
        <w:shd w:val="clear" w:color="auto" w:fill="FFFFFF"/>
        <w:tabs>
          <w:tab w:val="center" w:pos="4536"/>
          <w:tab w:val="right" w:pos="9072"/>
        </w:tabs>
        <w:spacing w:line="276" w:lineRule="auto"/>
        <w:ind w:firstLine="426"/>
        <w:jc w:val="both"/>
        <w:rPr>
          <w:rFonts w:ascii="Verdana" w:hAnsi="Verdana"/>
          <w:b/>
          <w:i/>
          <w:sz w:val="20"/>
          <w:szCs w:val="20"/>
        </w:rPr>
      </w:pPr>
    </w:p>
    <w:p w:rsidR="009A5A23" w:rsidRPr="00BE5B6B" w:rsidRDefault="003B6DDF" w:rsidP="009A5A23">
      <w:pPr>
        <w:shd w:val="clear" w:color="auto" w:fill="FFFFFF"/>
        <w:spacing w:line="276" w:lineRule="auto"/>
        <w:ind w:left="7080" w:firstLine="708"/>
        <w:jc w:val="both"/>
        <w:rPr>
          <w:rFonts w:ascii="Verdana" w:hAnsi="Verdana"/>
          <w:b/>
          <w:sz w:val="20"/>
          <w:szCs w:val="20"/>
        </w:rPr>
      </w:pPr>
      <w:r>
        <w:rPr>
          <w:rFonts w:ascii="Verdana" w:hAnsi="Verdana"/>
          <w:b/>
          <w:sz w:val="20"/>
          <w:szCs w:val="20"/>
        </w:rPr>
        <w:t>ОБРАЗЕЦ №</w:t>
      </w:r>
      <w:r w:rsidR="009A5A23">
        <w:rPr>
          <w:rFonts w:ascii="Verdana" w:hAnsi="Verdana"/>
          <w:b/>
          <w:sz w:val="20"/>
          <w:szCs w:val="20"/>
        </w:rPr>
        <w:t>2</w:t>
      </w:r>
    </w:p>
    <w:p w:rsidR="009A5A23" w:rsidRDefault="009A5A23" w:rsidP="00720A3D">
      <w:pPr>
        <w:shd w:val="clear" w:color="auto" w:fill="FFFFFF"/>
        <w:tabs>
          <w:tab w:val="center" w:pos="4536"/>
          <w:tab w:val="right" w:pos="9072"/>
        </w:tabs>
        <w:spacing w:line="276" w:lineRule="auto"/>
        <w:ind w:firstLine="426"/>
        <w:jc w:val="both"/>
        <w:rPr>
          <w:rFonts w:ascii="Verdana" w:hAnsi="Verdana"/>
          <w:b/>
          <w:sz w:val="20"/>
          <w:szCs w:val="20"/>
        </w:rPr>
      </w:pPr>
    </w:p>
    <w:p w:rsidR="00322856" w:rsidRPr="00BE5B6B" w:rsidRDefault="00CF14F6" w:rsidP="00720A3D">
      <w:pPr>
        <w:shd w:val="clear" w:color="auto" w:fill="FFFFFF"/>
        <w:tabs>
          <w:tab w:val="center" w:pos="4536"/>
          <w:tab w:val="right" w:pos="9072"/>
        </w:tabs>
        <w:spacing w:line="276" w:lineRule="auto"/>
        <w:ind w:firstLine="426"/>
        <w:jc w:val="both"/>
        <w:rPr>
          <w:rFonts w:ascii="Verdana" w:eastAsia="Calibri" w:hAnsi="Verdana"/>
          <w:b/>
          <w:sz w:val="20"/>
          <w:szCs w:val="20"/>
          <w:u w:val="single"/>
        </w:rPr>
      </w:pPr>
      <w:r>
        <w:rPr>
          <w:rFonts w:ascii="Verdana" w:hAnsi="Verdana"/>
          <w:b/>
          <w:sz w:val="20"/>
          <w:szCs w:val="20"/>
        </w:rPr>
        <w:tab/>
      </w:r>
      <w:r w:rsidR="00322856" w:rsidRPr="00BE5B6B">
        <w:rPr>
          <w:rFonts w:ascii="Verdana" w:eastAsia="Calibri" w:hAnsi="Verdana"/>
          <w:b/>
          <w:sz w:val="20"/>
          <w:szCs w:val="20"/>
          <w:u w:val="single"/>
        </w:rPr>
        <w:t>Стандартен образец за единния европейски документ за обществени поръчки (ЕЕДОП)</w:t>
      </w:r>
    </w:p>
    <w:p w:rsidR="00322856" w:rsidRPr="00BE5B6B" w:rsidRDefault="00322856" w:rsidP="00552A38">
      <w:pPr>
        <w:keepNext/>
        <w:spacing w:line="276" w:lineRule="auto"/>
        <w:ind w:firstLine="426"/>
        <w:jc w:val="both"/>
        <w:rPr>
          <w:rFonts w:ascii="Verdana" w:eastAsia="Calibri" w:hAnsi="Verdana"/>
          <w:b/>
          <w:sz w:val="20"/>
          <w:szCs w:val="20"/>
        </w:rPr>
      </w:pPr>
    </w:p>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t>Част І: Информация за процедурата за възлагане на обществена поръчка и за възлагащия орган или възложителя</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sz w:val="20"/>
          <w:szCs w:val="20"/>
        </w:rPr>
      </w:pPr>
      <w:r w:rsidRPr="00BE5B6B">
        <w:rPr>
          <w:rFonts w:ascii="Verdana" w:eastAsia="Calibri"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E5B6B">
        <w:rPr>
          <w:rFonts w:ascii="Verdana" w:eastAsia="Calibri" w:hAnsi="Verdana"/>
          <w:b/>
          <w:i/>
          <w:sz w:val="20"/>
          <w:szCs w:val="20"/>
          <w:u w:val="single"/>
        </w:rPr>
        <w:t>при условие че ЕЕДОП е създаден и попълнен чрез електронната система за ЕЕДОП</w:t>
      </w:r>
      <w:r w:rsidRPr="00BE5B6B">
        <w:rPr>
          <w:rFonts w:ascii="Verdana" w:eastAsia="Calibri" w:hAnsi="Verdana"/>
          <w:b/>
          <w:i/>
          <w:sz w:val="20"/>
          <w:szCs w:val="20"/>
          <w:u w:val="single"/>
          <w:vertAlign w:val="superscript"/>
        </w:rPr>
        <w:footnoteReference w:id="2"/>
      </w:r>
      <w:r w:rsidRPr="00BE5B6B">
        <w:rPr>
          <w:rFonts w:ascii="Verdana" w:eastAsia="Calibri" w:hAnsi="Verdana"/>
          <w:sz w:val="20"/>
          <w:szCs w:val="20"/>
        </w:rPr>
        <w:t>.</w:t>
      </w:r>
      <w:r w:rsidRPr="00BE5B6B">
        <w:rPr>
          <w:rFonts w:ascii="Verdana" w:eastAsia="Calibri" w:hAnsi="Verdana"/>
          <w:b/>
          <w:sz w:val="20"/>
          <w:szCs w:val="20"/>
        </w:rPr>
        <w:t xml:space="preserve">Позоваване на </w:t>
      </w:r>
      <w:r w:rsidRPr="00BE5B6B">
        <w:rPr>
          <w:rFonts w:ascii="Verdana" w:eastAsia="Calibri" w:hAnsi="Verdana"/>
          <w:b/>
          <w:i/>
          <w:sz w:val="20"/>
          <w:szCs w:val="20"/>
        </w:rPr>
        <w:t>съответното обявление</w:t>
      </w:r>
      <w:r w:rsidRPr="00BE5B6B">
        <w:rPr>
          <w:rFonts w:ascii="Verdana" w:eastAsia="Calibri" w:hAnsi="Verdana"/>
          <w:b/>
          <w:i/>
          <w:sz w:val="20"/>
          <w:szCs w:val="20"/>
          <w:vertAlign w:val="superscript"/>
        </w:rPr>
        <w:footnoteReference w:id="3"/>
      </w:r>
      <w:r w:rsidRPr="00BE5B6B">
        <w:rPr>
          <w:rFonts w:ascii="Verdana" w:eastAsia="Calibri" w:hAnsi="Verdana"/>
          <w:b/>
          <w:sz w:val="20"/>
          <w:szCs w:val="20"/>
        </w:rPr>
        <w:t>, публикувано в Официален вестник на Европейския съюз:</w:t>
      </w:r>
      <w:r w:rsidRPr="00BE5B6B">
        <w:rPr>
          <w:rFonts w:ascii="Verdana" w:eastAsia="Calibri" w:hAnsi="Verdana"/>
          <w:sz w:val="20"/>
          <w:szCs w:val="20"/>
        </w:rPr>
        <w:br/>
      </w:r>
      <w:r w:rsidRPr="00BE5B6B">
        <w:rPr>
          <w:rFonts w:ascii="Verdana" w:eastAsia="Calibri" w:hAnsi="Verdana"/>
          <w:b/>
          <w:sz w:val="20"/>
          <w:szCs w:val="20"/>
        </w:rPr>
        <w:t xml:space="preserve">OВEС S брой[], дата [], стр.[], </w:t>
      </w:r>
      <w:r w:rsidRPr="00BE5B6B">
        <w:rPr>
          <w:rFonts w:ascii="Verdana" w:eastAsia="Calibri" w:hAnsi="Verdana"/>
          <w:sz w:val="20"/>
          <w:szCs w:val="20"/>
        </w:rPr>
        <w:br/>
      </w:r>
      <w:r w:rsidRPr="00BE5B6B">
        <w:rPr>
          <w:rFonts w:ascii="Verdana" w:eastAsia="Calibri" w:hAnsi="Verdana"/>
          <w:b/>
          <w:sz w:val="20"/>
          <w:szCs w:val="20"/>
        </w:rPr>
        <w:t>Номер на обявлението в ОВ S: [ ][ ][ ][ ]/S [ ][ ][ ]–[ ][ ][ ][ ][ ][ ][ ]</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sz w:val="20"/>
          <w:szCs w:val="20"/>
        </w:rPr>
      </w:pPr>
      <w:r w:rsidRPr="00BE5B6B">
        <w:rPr>
          <w:rFonts w:ascii="Verdana" w:eastAsia="Calibri"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Информация за процедурата за възлагане на обществена поръчка</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i/>
          <w:sz w:val="20"/>
          <w:szCs w:val="20"/>
        </w:rPr>
      </w:pPr>
      <w:r w:rsidRPr="00BE5B6B">
        <w:rPr>
          <w:rFonts w:ascii="Verdana" w:eastAsia="Calibri" w:hAnsi="Verdana"/>
          <w:b/>
          <w:i/>
          <w:sz w:val="20"/>
          <w:szCs w:val="20"/>
        </w:rPr>
        <w:t xml:space="preserve">Информацията, изисквана съгласно част I, ще бъде извлечена автоматично, </w:t>
      </w:r>
      <w:r w:rsidRPr="00BE5B6B">
        <w:rPr>
          <w:rFonts w:ascii="Verdana" w:eastAsia="Calibri" w:hAnsi="Verdana"/>
          <w:b/>
          <w:i/>
          <w:sz w:val="20"/>
          <w:szCs w:val="20"/>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BE5B6B">
        <w:rPr>
          <w:rFonts w:ascii="Verdana" w:eastAsia="Calibri" w:hAnsi="Verdana"/>
          <w:b/>
          <w:sz w:val="20"/>
          <w:szCs w:val="20"/>
        </w:rPr>
        <w:t>икономическия оператор</w:t>
      </w:r>
      <w:r w:rsidRPr="00BE5B6B">
        <w:rPr>
          <w:rFonts w:ascii="Verdana" w:eastAsia="Calibri"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rPr>
          <w:trHeight w:val="349"/>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Идентифициране на възложителя</w:t>
            </w:r>
            <w:r w:rsidRPr="00BE5B6B">
              <w:rPr>
                <w:rFonts w:ascii="Verdana" w:eastAsia="Calibri" w:hAnsi="Verdana"/>
                <w:b/>
                <w:i/>
                <w:sz w:val="20"/>
                <w:szCs w:val="20"/>
                <w:vertAlign w:val="superscript"/>
              </w:rPr>
              <w:footnoteReference w:id="4"/>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rPr>
          <w:trHeight w:val="349"/>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Име: </w:t>
            </w:r>
          </w:p>
        </w:tc>
        <w:tc>
          <w:tcPr>
            <w:tcW w:w="4645" w:type="dxa"/>
            <w:shd w:val="clear" w:color="auto" w:fill="auto"/>
          </w:tcPr>
          <w:p w:rsidR="00322856" w:rsidRPr="00BE5B6B" w:rsidRDefault="00CD3127" w:rsidP="00552A38">
            <w:pPr>
              <w:spacing w:line="276" w:lineRule="auto"/>
              <w:ind w:firstLine="426"/>
              <w:jc w:val="both"/>
              <w:rPr>
                <w:rFonts w:ascii="Verdana" w:eastAsia="Calibri" w:hAnsi="Verdana"/>
                <w:sz w:val="20"/>
                <w:szCs w:val="20"/>
              </w:rPr>
            </w:pPr>
            <w:r>
              <w:rPr>
                <w:rFonts w:ascii="Verdana" w:eastAsia="Calibri" w:hAnsi="Verdana"/>
                <w:sz w:val="20"/>
                <w:szCs w:val="20"/>
              </w:rPr>
              <w:t xml:space="preserve">[Министерство на земеделието, </w:t>
            </w:r>
            <w:r w:rsidR="00322856" w:rsidRPr="00BE5B6B">
              <w:rPr>
                <w:rFonts w:ascii="Verdana" w:eastAsia="Calibri" w:hAnsi="Verdana"/>
                <w:sz w:val="20"/>
                <w:szCs w:val="20"/>
              </w:rPr>
              <w:t xml:space="preserve"> храните</w:t>
            </w:r>
            <w:r>
              <w:rPr>
                <w:rFonts w:ascii="Verdana" w:eastAsia="Calibri" w:hAnsi="Verdana"/>
                <w:sz w:val="20"/>
                <w:szCs w:val="20"/>
              </w:rPr>
              <w:t xml:space="preserve"> и горите</w:t>
            </w:r>
            <w:r w:rsidR="00322856" w:rsidRPr="00BE5B6B">
              <w:rPr>
                <w:rFonts w:ascii="Verdana" w:eastAsia="Calibri" w:hAnsi="Verdana"/>
                <w:sz w:val="20"/>
                <w:szCs w:val="20"/>
              </w:rPr>
              <w:t>]</w:t>
            </w:r>
          </w:p>
        </w:tc>
      </w:tr>
      <w:tr w:rsidR="00322856" w:rsidRPr="00BE5B6B" w:rsidTr="00322856">
        <w:trPr>
          <w:trHeight w:val="485"/>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За коя обществена поръчки се отнася?</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rPr>
          <w:trHeight w:val="484"/>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Название или кратко описание на поръчката</w:t>
            </w:r>
            <w:r w:rsidRPr="00BE5B6B">
              <w:rPr>
                <w:rFonts w:ascii="Verdana" w:eastAsia="Calibri" w:hAnsi="Verdana"/>
                <w:sz w:val="20"/>
                <w:szCs w:val="20"/>
                <w:vertAlign w:val="superscript"/>
              </w:rPr>
              <w:footnoteReference w:id="5"/>
            </w:r>
            <w:r w:rsidRPr="00BE5B6B">
              <w:rPr>
                <w:rFonts w:ascii="Verdana" w:eastAsia="Calibri" w:hAnsi="Verdana"/>
                <w:sz w:val="20"/>
                <w:szCs w:val="20"/>
              </w:rPr>
              <w:t>:</w:t>
            </w:r>
          </w:p>
        </w:tc>
        <w:tc>
          <w:tcPr>
            <w:tcW w:w="4645" w:type="dxa"/>
            <w:shd w:val="clear" w:color="auto" w:fill="auto"/>
          </w:tcPr>
          <w:p w:rsidR="00322856" w:rsidRPr="00E00577" w:rsidRDefault="00322856" w:rsidP="00552A38">
            <w:pPr>
              <w:shd w:val="clear" w:color="auto" w:fill="FFFFFF"/>
              <w:spacing w:line="276" w:lineRule="auto"/>
              <w:ind w:firstLine="426"/>
              <w:jc w:val="both"/>
              <w:rPr>
                <w:rFonts w:ascii="Verdana" w:hAnsi="Verdana"/>
                <w:b/>
                <w:bCs/>
                <w:sz w:val="20"/>
                <w:szCs w:val="20"/>
                <w:lang w:eastAsia="en-US"/>
              </w:rPr>
            </w:pPr>
          </w:p>
          <w:p w:rsidR="00401B85" w:rsidRPr="00E00577" w:rsidRDefault="00401B85" w:rsidP="00552A38">
            <w:pPr>
              <w:shd w:val="clear" w:color="auto" w:fill="FFFFFF"/>
              <w:spacing w:line="276" w:lineRule="auto"/>
              <w:ind w:firstLine="426"/>
              <w:jc w:val="both"/>
              <w:rPr>
                <w:rFonts w:ascii="Verdana" w:hAnsi="Verdana"/>
                <w:b/>
                <w:bCs/>
                <w:sz w:val="20"/>
                <w:szCs w:val="20"/>
                <w:lang w:eastAsia="en-US"/>
              </w:rPr>
            </w:pPr>
          </w:p>
          <w:p w:rsidR="00401B85" w:rsidRPr="00E00577" w:rsidRDefault="00401B85" w:rsidP="00552A38">
            <w:pPr>
              <w:shd w:val="clear" w:color="auto" w:fill="FFFFFF"/>
              <w:spacing w:line="276" w:lineRule="auto"/>
              <w:ind w:firstLine="426"/>
              <w:jc w:val="both"/>
              <w:rPr>
                <w:rFonts w:ascii="Verdana" w:hAnsi="Verdana"/>
                <w:b/>
                <w:bCs/>
                <w:sz w:val="20"/>
                <w:szCs w:val="20"/>
                <w:lang w:eastAsia="en-US"/>
              </w:rPr>
            </w:pPr>
          </w:p>
          <w:p w:rsidR="00401B85" w:rsidRPr="00E00577" w:rsidRDefault="00401B85" w:rsidP="00552A38">
            <w:pPr>
              <w:shd w:val="clear" w:color="auto" w:fill="FFFFFF"/>
              <w:spacing w:line="276" w:lineRule="auto"/>
              <w:ind w:firstLine="426"/>
              <w:jc w:val="both"/>
              <w:rPr>
                <w:rFonts w:ascii="Verdana" w:hAnsi="Verdana"/>
                <w:b/>
                <w:bCs/>
                <w:sz w:val="20"/>
                <w:szCs w:val="20"/>
                <w:lang w:eastAsia="en-US"/>
              </w:rPr>
            </w:pPr>
          </w:p>
        </w:tc>
      </w:tr>
      <w:tr w:rsidR="00322856" w:rsidRPr="00BE5B6B" w:rsidTr="00322856">
        <w:trPr>
          <w:trHeight w:val="484"/>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Референтен номер на досието, определен от възлагащия орган или възложителя (</w:t>
            </w:r>
            <w:r w:rsidRPr="00BE5B6B">
              <w:rPr>
                <w:rFonts w:ascii="Verdana" w:eastAsia="Calibri" w:hAnsi="Verdana"/>
                <w:i/>
                <w:sz w:val="20"/>
                <w:szCs w:val="20"/>
              </w:rPr>
              <w:t>ако е приложимо</w:t>
            </w:r>
            <w:r w:rsidRPr="00BE5B6B">
              <w:rPr>
                <w:rFonts w:ascii="Verdana" w:eastAsia="Calibri" w:hAnsi="Verdana"/>
                <w:sz w:val="20"/>
                <w:szCs w:val="20"/>
              </w:rPr>
              <w:t>)</w:t>
            </w:r>
            <w:r w:rsidRPr="00BE5B6B">
              <w:rPr>
                <w:rFonts w:ascii="Verdana" w:eastAsia="Calibri" w:hAnsi="Verdana"/>
                <w:sz w:val="20"/>
                <w:szCs w:val="20"/>
                <w:vertAlign w:val="superscript"/>
              </w:rPr>
              <w:footnoteReference w:id="6"/>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w:t>
            </w:r>
          </w:p>
        </w:tc>
      </w:tr>
    </w:tbl>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tabs>
          <w:tab w:val="left" w:pos="4644"/>
        </w:tabs>
        <w:spacing w:line="276" w:lineRule="auto"/>
        <w:ind w:firstLine="426"/>
        <w:jc w:val="both"/>
        <w:rPr>
          <w:rFonts w:ascii="Verdana" w:eastAsia="Calibri" w:hAnsi="Verdana"/>
          <w:sz w:val="20"/>
          <w:szCs w:val="20"/>
        </w:rPr>
      </w:pPr>
      <w:r w:rsidRPr="00BE5B6B">
        <w:rPr>
          <w:rFonts w:ascii="Verdana" w:eastAsia="Calibri" w:hAnsi="Verdana"/>
          <w:b/>
          <w:i/>
          <w:sz w:val="20"/>
          <w:szCs w:val="20"/>
          <w:u w:val="single"/>
        </w:rPr>
        <w:t>Останалата</w:t>
      </w:r>
      <w:r w:rsidRPr="00BE5B6B">
        <w:rPr>
          <w:rFonts w:ascii="Verdana" w:eastAsia="Calibri" w:hAnsi="Verdana"/>
          <w:b/>
          <w:i/>
          <w:sz w:val="20"/>
          <w:szCs w:val="20"/>
        </w:rPr>
        <w:t xml:space="preserve"> информация във всички раздели на ЕЕДОП следва да бъде попълнена от </w:t>
      </w:r>
      <w:r w:rsidRPr="00BE5B6B">
        <w:rPr>
          <w:rFonts w:ascii="Verdana" w:eastAsia="Calibri" w:hAnsi="Verdana"/>
          <w:b/>
          <w:i/>
          <w:sz w:val="20"/>
          <w:szCs w:val="20"/>
          <w:u w:val="single"/>
        </w:rPr>
        <w:t>икономическия оператор</w:t>
      </w:r>
    </w:p>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t>Част II: Информация за икономическия оператор</w:t>
      </w: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Идентификация:</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Име: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w:t>
            </w:r>
          </w:p>
        </w:tc>
      </w:tr>
      <w:tr w:rsidR="00322856" w:rsidRPr="00BE5B6B" w:rsidTr="00322856">
        <w:trPr>
          <w:trHeight w:val="1372"/>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Идентификационен номер по ДДС, ако е приложимо:</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Пощенски адрес: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rPr>
          <w:trHeight w:val="2002"/>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Лице или лица за контакт</w:t>
            </w:r>
            <w:r w:rsidRPr="00BE5B6B">
              <w:rPr>
                <w:rFonts w:ascii="Verdana" w:eastAsia="Calibri" w:hAnsi="Verdana"/>
                <w:sz w:val="20"/>
                <w:szCs w:val="20"/>
                <w:vertAlign w:val="superscript"/>
              </w:rPr>
              <w:footnoteReference w:id="7"/>
            </w: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Телефон:</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Ел. поща:</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Интернет адрес (уеб адрес) (</w:t>
            </w:r>
            <w:r w:rsidRPr="00BE5B6B">
              <w:rPr>
                <w:rFonts w:ascii="Verdana" w:eastAsia="Calibri" w:hAnsi="Verdana"/>
                <w:i/>
                <w:sz w:val="20"/>
                <w:szCs w:val="20"/>
              </w:rPr>
              <w:t>ако е приложимо</w:t>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Обща информация:</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w:t>
            </w:r>
            <w:proofErr w:type="spellStart"/>
            <w:r w:rsidRPr="00BE5B6B">
              <w:rPr>
                <w:rFonts w:ascii="Verdana" w:eastAsia="Calibri" w:hAnsi="Verdana"/>
                <w:sz w:val="20"/>
                <w:szCs w:val="20"/>
              </w:rPr>
              <w:t>микро-</w:t>
            </w:r>
            <w:proofErr w:type="spellEnd"/>
            <w:r w:rsidRPr="00BE5B6B">
              <w:rPr>
                <w:rFonts w:ascii="Verdana" w:eastAsia="Calibri" w:hAnsi="Verdana"/>
                <w:sz w:val="20"/>
                <w:szCs w:val="20"/>
              </w:rPr>
              <w:t>, малко или средно предприятие ли е</w:t>
            </w:r>
            <w:r w:rsidRPr="00BE5B6B">
              <w:rPr>
                <w:rFonts w:ascii="Verdana" w:eastAsia="Calibri" w:hAnsi="Verdana"/>
                <w:sz w:val="20"/>
                <w:szCs w:val="20"/>
                <w:vertAlign w:val="superscript"/>
              </w:rPr>
              <w:footnoteReference w:id="8"/>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u w:val="single"/>
              </w:rPr>
              <w:t>Само в случай че поръчката е запазена</w:t>
            </w:r>
            <w:r w:rsidRPr="00BE5B6B">
              <w:rPr>
                <w:rFonts w:ascii="Verdana" w:eastAsia="Calibri" w:hAnsi="Verdana"/>
                <w:b/>
                <w:sz w:val="20"/>
                <w:szCs w:val="20"/>
                <w:u w:val="single"/>
                <w:vertAlign w:val="superscript"/>
              </w:rPr>
              <w:footnoteReference w:id="9"/>
            </w:r>
            <w:r w:rsidRPr="00BE5B6B">
              <w:rPr>
                <w:rFonts w:ascii="Verdana" w:eastAsia="Calibri" w:hAnsi="Verdana"/>
                <w:b/>
                <w:sz w:val="20"/>
                <w:szCs w:val="20"/>
                <w:u w:val="single"/>
              </w:rPr>
              <w:t>:</w:t>
            </w:r>
            <w:r w:rsidRPr="00BE5B6B">
              <w:rPr>
                <w:rFonts w:ascii="Verdana" w:eastAsia="Calibri" w:hAnsi="Verdana"/>
                <w:sz w:val="20"/>
                <w:szCs w:val="20"/>
              </w:rPr>
              <w:t>икономическият оператор защитено предприятие ли е или социално предприятие</w:t>
            </w:r>
            <w:r w:rsidRPr="00BE5B6B">
              <w:rPr>
                <w:rFonts w:ascii="Verdana" w:eastAsia="Calibri" w:hAnsi="Verdana"/>
                <w:sz w:val="20"/>
                <w:szCs w:val="20"/>
                <w:vertAlign w:val="superscript"/>
              </w:rPr>
              <w:footnoteReference w:id="10"/>
            </w:r>
            <w:r w:rsidRPr="00BE5B6B">
              <w:rPr>
                <w:rFonts w:ascii="Verdana" w:eastAsia="Calibri" w:hAnsi="Verdana"/>
                <w:sz w:val="20"/>
                <w:szCs w:val="20"/>
              </w:rPr>
              <w:t>, или ще осигури изпълнението на поръчката в контекста на програми за създаване на защитени работни места?</w:t>
            </w:r>
            <w:r w:rsidRPr="00BE5B6B">
              <w:rPr>
                <w:rFonts w:ascii="Verdana" w:eastAsia="Calibri" w:hAnsi="Verdana"/>
                <w:sz w:val="20"/>
                <w:szCs w:val="20"/>
              </w:rPr>
              <w:br/>
            </w:r>
            <w:r w:rsidRPr="00BE5B6B">
              <w:rPr>
                <w:rFonts w:ascii="Verdana" w:eastAsia="Calibri" w:hAnsi="Verdana"/>
                <w:b/>
                <w:sz w:val="20"/>
                <w:szCs w:val="20"/>
              </w:rPr>
              <w:t xml:space="preserve">Ако „да“, </w:t>
            </w:r>
            <w:r w:rsidRPr="00BE5B6B">
              <w:rPr>
                <w:rFonts w:ascii="Verdana" w:eastAsia="Calibri" w:hAnsi="Verdana"/>
                <w:sz w:val="20"/>
                <w:szCs w:val="20"/>
              </w:rPr>
              <w:t>какъв е съответният процент работници с увреждания или в неравностойно положение?</w:t>
            </w:r>
            <w:r w:rsidRPr="00BE5B6B">
              <w:rPr>
                <w:rFonts w:ascii="Verdana" w:eastAsia="Calibri" w:hAnsi="Verdana"/>
                <w:sz w:val="20"/>
                <w:szCs w:val="20"/>
              </w:rPr>
              <w:br/>
            </w:r>
            <w:r w:rsidRPr="00BE5B6B">
              <w:rPr>
                <w:rFonts w:ascii="Verdana" w:eastAsia="Calibri" w:hAnsi="Verdana"/>
                <w:sz w:val="20"/>
                <w:szCs w:val="20"/>
              </w:rPr>
              <w:lastRenderedPageBreak/>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r w:rsidRPr="00BE5B6B">
              <w:rPr>
                <w:rFonts w:ascii="Verdana" w:eastAsia="Calibri" w:hAnsi="Verdana"/>
                <w:sz w:val="20"/>
                <w:szCs w:val="20"/>
              </w:rPr>
              <w:br/>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 [] Не се прилага</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b/>
                <w:sz w:val="20"/>
                <w:szCs w:val="20"/>
                <w:u w:val="single"/>
              </w:rPr>
            </w:pPr>
            <w:r w:rsidRPr="00BE5B6B">
              <w:rPr>
                <w:rFonts w:ascii="Verdana" w:eastAsia="Calibri"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а) Моля посочете наименованието на списъка или сертификата и съответния регистрационен или </w:t>
            </w:r>
            <w:proofErr w:type="spellStart"/>
            <w:r w:rsidRPr="00BE5B6B">
              <w:rPr>
                <w:rFonts w:ascii="Verdana" w:eastAsia="Calibri" w:hAnsi="Verdana"/>
                <w:sz w:val="20"/>
                <w:szCs w:val="20"/>
              </w:rPr>
              <w:t>сертификационен</w:t>
            </w:r>
            <w:proofErr w:type="spellEnd"/>
            <w:r w:rsidRPr="00BE5B6B">
              <w:rPr>
                <w:rFonts w:ascii="Verdana" w:eastAsia="Calibri" w:hAnsi="Verdana"/>
                <w:sz w:val="20"/>
                <w:szCs w:val="20"/>
              </w:rPr>
              <w:t xml:space="preserve"> номер, ако е приложимо:</w:t>
            </w:r>
            <w:r w:rsidRPr="00BE5B6B">
              <w:rPr>
                <w:rFonts w:ascii="Verdana" w:eastAsia="Calibri" w:hAnsi="Verdana"/>
                <w:sz w:val="20"/>
                <w:szCs w:val="20"/>
              </w:rPr>
              <w:br/>
            </w:r>
            <w:r w:rsidRPr="00BE5B6B">
              <w:rPr>
                <w:rFonts w:ascii="Verdana" w:eastAsia="Calibri" w:hAnsi="Verdana"/>
                <w:i/>
                <w:sz w:val="20"/>
                <w:szCs w:val="20"/>
              </w:rPr>
              <w:t>б) Ако сертификатът за регистрацията или за сертифицирането е наличен в електронен формат, моля, посочете:</w:t>
            </w:r>
            <w:r w:rsidRPr="00BE5B6B">
              <w:rPr>
                <w:rFonts w:ascii="Verdana" w:eastAsia="Calibri" w:hAnsi="Verdana"/>
                <w:sz w:val="20"/>
                <w:szCs w:val="20"/>
              </w:rPr>
              <w:br/>
            </w:r>
            <w:r w:rsidRPr="00BE5B6B">
              <w:rPr>
                <w:rFonts w:ascii="Verdana" w:eastAsia="Calibri"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E5B6B">
              <w:rPr>
                <w:rFonts w:ascii="Verdana" w:eastAsia="Calibri" w:hAnsi="Verdana"/>
                <w:sz w:val="20"/>
                <w:szCs w:val="20"/>
                <w:vertAlign w:val="superscript"/>
              </w:rPr>
              <w:footnoteReference w:id="11"/>
            </w:r>
            <w:r w:rsidRPr="00BE5B6B">
              <w:rPr>
                <w:rFonts w:ascii="Verdana" w:eastAsia="Calibri" w:hAnsi="Verdana"/>
                <w:sz w:val="20"/>
                <w:szCs w:val="20"/>
              </w:rPr>
              <w:t>:</w:t>
            </w:r>
            <w:r w:rsidRPr="00BE5B6B">
              <w:rPr>
                <w:rFonts w:ascii="Verdana" w:eastAsia="Calibri" w:hAnsi="Verdana"/>
                <w:sz w:val="20"/>
                <w:szCs w:val="20"/>
              </w:rPr>
              <w:br/>
              <w:t>г) Регистрацията или сертифицирането обхваща ли всички задължителни критерии за подбор?</w:t>
            </w:r>
            <w:r w:rsidRPr="00BE5B6B">
              <w:rPr>
                <w:rFonts w:ascii="Verdana" w:eastAsia="Calibri" w:hAnsi="Verdana"/>
                <w:sz w:val="20"/>
                <w:szCs w:val="20"/>
              </w:rPr>
              <w:br/>
            </w:r>
            <w:r w:rsidRPr="00BE5B6B">
              <w:rPr>
                <w:rFonts w:ascii="Verdana" w:eastAsia="Calibri" w:hAnsi="Verdana"/>
                <w:b/>
                <w:sz w:val="20"/>
                <w:szCs w:val="20"/>
              </w:rPr>
              <w:t>Ако „не“:</w:t>
            </w:r>
            <w:r w:rsidRPr="00BE5B6B">
              <w:rPr>
                <w:rFonts w:ascii="Verdana" w:eastAsia="Calibri" w:hAnsi="Verdana"/>
                <w:sz w:val="20"/>
                <w:szCs w:val="20"/>
              </w:rPr>
              <w:br/>
            </w:r>
            <w:r w:rsidRPr="00BE5B6B">
              <w:rPr>
                <w:rFonts w:ascii="Verdana" w:eastAsia="Calibri" w:hAnsi="Verdana"/>
                <w:b/>
                <w:sz w:val="20"/>
                <w:szCs w:val="20"/>
                <w:u w:val="single"/>
              </w:rPr>
              <w:t>В допълнение моля, попълнете липсващата информация в част ІV, раздели А, Б, В или Г според случая</w:t>
            </w:r>
            <w:r w:rsidRPr="00BE5B6B">
              <w:rPr>
                <w:rFonts w:ascii="Verdana" w:eastAsia="Calibri" w:hAnsi="Verdana"/>
                <w:b/>
                <w:i/>
                <w:sz w:val="20"/>
                <w:szCs w:val="20"/>
              </w:rPr>
              <w:t>САМО ако това се изисква съгласно съответното обявление или документацията за обществената поръчка:</w:t>
            </w:r>
            <w:r w:rsidRPr="00BE5B6B">
              <w:rPr>
                <w:rFonts w:ascii="Verdana" w:eastAsia="Calibri" w:hAnsi="Verdana"/>
                <w:sz w:val="20"/>
                <w:szCs w:val="20"/>
              </w:rPr>
              <w:br/>
              <w:t xml:space="preserve">д) Икономическият оператор може ли да представи </w:t>
            </w:r>
            <w:r w:rsidRPr="00BE5B6B">
              <w:rPr>
                <w:rFonts w:ascii="Verdana" w:eastAsia="Calibri" w:hAnsi="Verdana"/>
                <w:b/>
                <w:sz w:val="20"/>
                <w:szCs w:val="20"/>
              </w:rPr>
              <w:t>удостоверение</w:t>
            </w:r>
            <w:r w:rsidRPr="00BE5B6B">
              <w:rPr>
                <w:rFonts w:ascii="Verdana" w:eastAsia="Calibri" w:hAnsi="Verdana"/>
                <w:sz w:val="20"/>
                <w:szCs w:val="20"/>
              </w:rPr>
              <w:t xml:space="preserve"> за плащането на </w:t>
            </w:r>
            <w:proofErr w:type="spellStart"/>
            <w:r w:rsidRPr="00BE5B6B">
              <w:rPr>
                <w:rFonts w:ascii="Verdana" w:eastAsia="Calibri" w:hAnsi="Verdana"/>
                <w:sz w:val="20"/>
                <w:szCs w:val="20"/>
              </w:rPr>
              <w:t>социалноосигурителни</w:t>
            </w:r>
            <w:proofErr w:type="spellEnd"/>
            <w:r w:rsidRPr="00BE5B6B">
              <w:rPr>
                <w:rFonts w:ascii="Verdana" w:eastAsia="Calibri" w:hAnsi="Verdana"/>
                <w:sz w:val="20"/>
                <w:szCs w:val="20"/>
              </w:rPr>
              <w:t xml:space="preserve"> вноски и </w:t>
            </w:r>
            <w:r w:rsidRPr="00BE5B6B">
              <w:rPr>
                <w:rFonts w:ascii="Verdana" w:eastAsia="Calibri" w:hAnsi="Verdana"/>
                <w:sz w:val="20"/>
                <w:szCs w:val="20"/>
              </w:rPr>
              <w:lastRenderedPageBreak/>
              <w:t>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a)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i/>
                <w:sz w:val="20"/>
                <w:szCs w:val="20"/>
              </w:rPr>
              <w:t>б) (уеб адрес, орган или служба, издаващи документа, точно позоваване на документа):</w:t>
            </w:r>
            <w:r w:rsidRPr="00BE5B6B">
              <w:rPr>
                <w:rFonts w:ascii="Verdana" w:eastAsia="Calibri" w:hAnsi="Verdana"/>
                <w:sz w:val="20"/>
                <w:szCs w:val="20"/>
              </w:rPr>
              <w:br/>
            </w:r>
            <w:r w:rsidRPr="00BE5B6B">
              <w:rPr>
                <w:rFonts w:ascii="Verdana" w:eastAsia="Calibri" w:hAnsi="Verdana"/>
                <w:i/>
                <w:sz w:val="20"/>
                <w:szCs w:val="20"/>
              </w:rPr>
              <w:t>[……][……][……][……]</w:t>
            </w:r>
            <w:r w:rsidRPr="00BE5B6B">
              <w:rPr>
                <w:rFonts w:ascii="Verdana" w:eastAsia="Calibri" w:hAnsi="Verdana"/>
                <w:sz w:val="20"/>
                <w:szCs w:val="20"/>
              </w:rPr>
              <w:br/>
              <w:t>в)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г) []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д) []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sz w:val="20"/>
                <w:szCs w:val="20"/>
              </w:rPr>
              <w:br/>
            </w:r>
            <w:r w:rsidRPr="00BE5B6B">
              <w:rPr>
                <w:rFonts w:ascii="Verdana" w:eastAsia="Calibri" w:hAnsi="Verdana"/>
                <w:i/>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lastRenderedPageBreak/>
              <w:t>Форма на участие: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BE5B6B">
              <w:rPr>
                <w:rFonts w:ascii="Verdana" w:eastAsia="Calibri" w:hAnsi="Verdana"/>
                <w:sz w:val="20"/>
                <w:szCs w:val="20"/>
                <w:vertAlign w:val="superscript"/>
              </w:rPr>
              <w:footnoteReference w:id="12"/>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r w:rsidR="00322856" w:rsidRPr="00BE5B6B" w:rsidTr="00322856">
        <w:tc>
          <w:tcPr>
            <w:tcW w:w="9289" w:type="dxa"/>
            <w:gridSpan w:val="2"/>
            <w:shd w:val="clear" w:color="auto" w:fill="BFBFBF"/>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Ако „да“</w:t>
            </w:r>
            <w:r w:rsidRPr="00BE5B6B">
              <w:rPr>
                <w:rFonts w:ascii="Verdana" w:eastAsia="Calibri" w:hAnsi="Verdana"/>
                <w:i/>
                <w:sz w:val="20"/>
                <w:szCs w:val="20"/>
              </w:rPr>
              <w:t>, моля, уверете се, че останалите участващи оператори представят отделен ЕЕДОП</w:t>
            </w: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w:t>
            </w:r>
            <w:r w:rsidRPr="00BE5B6B">
              <w:rPr>
                <w:rFonts w:ascii="Verdana" w:eastAsia="Calibri" w:hAnsi="Verdana"/>
                <w:sz w:val="20"/>
                <w:szCs w:val="20"/>
              </w:rPr>
              <w:br/>
              <w:t>а) моля, посочете ролята на икономическия оператор в групата (ръководител на групата, отговорник за конкретни задачи...):</w:t>
            </w:r>
            <w:r w:rsidRPr="00BE5B6B">
              <w:rPr>
                <w:rFonts w:ascii="Verdana" w:eastAsia="Calibri"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BE5B6B">
              <w:rPr>
                <w:rFonts w:ascii="Verdana" w:eastAsia="Calibri" w:hAnsi="Verdana"/>
                <w:sz w:val="20"/>
                <w:szCs w:val="20"/>
              </w:rPr>
              <w:br/>
              <w:t>в) когато е приложимо, посочете името на участващата група: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t>а):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б):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в):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Обособени позиции</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sz w:val="20"/>
                <w:szCs w:val="20"/>
              </w:rPr>
              <w:t>Когато е приложимо, означение на обособената/</w:t>
            </w:r>
            <w:proofErr w:type="spellStart"/>
            <w:r w:rsidRPr="00BE5B6B">
              <w:rPr>
                <w:rFonts w:ascii="Verdana" w:eastAsia="Calibri" w:hAnsi="Verdana"/>
                <w:sz w:val="20"/>
                <w:szCs w:val="20"/>
              </w:rPr>
              <w:t>ите</w:t>
            </w:r>
            <w:proofErr w:type="spellEnd"/>
            <w:r w:rsidRPr="00BE5B6B">
              <w:rPr>
                <w:rFonts w:ascii="Verdana" w:eastAsia="Calibri" w:hAnsi="Verdana"/>
                <w:sz w:val="20"/>
                <w:szCs w:val="20"/>
              </w:rPr>
              <w:t xml:space="preserve"> позиция/и, за които икономическият оператор желае да направи оферта: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sz w:val="20"/>
                <w:szCs w:val="20"/>
              </w:rPr>
              <w:t>[   ]</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Б: Информация за представителите на икономическия оператор</w:t>
      </w:r>
    </w:p>
    <w:p w:rsidR="00322856" w:rsidRPr="00BE5B6B" w:rsidRDefault="00322856" w:rsidP="00552A38">
      <w:pPr>
        <w:pBdr>
          <w:top w:val="single" w:sz="4" w:space="1" w:color="auto"/>
          <w:left w:val="single" w:sz="4" w:space="4" w:color="auto"/>
          <w:bottom w:val="single" w:sz="4" w:space="1" w:color="auto"/>
          <w:right w:val="single" w:sz="4" w:space="0" w:color="auto"/>
        </w:pBdr>
        <w:shd w:val="clear" w:color="auto" w:fill="BFBFBF"/>
        <w:spacing w:line="276" w:lineRule="auto"/>
        <w:ind w:firstLine="426"/>
        <w:jc w:val="both"/>
        <w:rPr>
          <w:rFonts w:ascii="Verdana" w:eastAsia="Calibri" w:hAnsi="Verdana"/>
          <w:i/>
          <w:sz w:val="20"/>
          <w:szCs w:val="20"/>
        </w:rPr>
      </w:pPr>
      <w:r w:rsidRPr="00BE5B6B">
        <w:rPr>
          <w:rFonts w:ascii="Verdana" w:eastAsia="Calibri" w:hAnsi="Verdana"/>
          <w:i/>
          <w:sz w:val="20"/>
          <w:szCs w:val="20"/>
        </w:rPr>
        <w:t>Ако е приложимо, моля, посочете името/</w:t>
      </w:r>
      <w:proofErr w:type="spellStart"/>
      <w:r w:rsidRPr="00BE5B6B">
        <w:rPr>
          <w:rFonts w:ascii="Verdana" w:eastAsia="Calibri" w:hAnsi="Verdana"/>
          <w:i/>
          <w:sz w:val="20"/>
          <w:szCs w:val="20"/>
        </w:rPr>
        <w:t>ната</w:t>
      </w:r>
      <w:proofErr w:type="spellEnd"/>
      <w:r w:rsidRPr="00BE5B6B">
        <w:rPr>
          <w:rFonts w:ascii="Verdana" w:eastAsia="Calibri" w:hAnsi="Verdana"/>
          <w:i/>
          <w:sz w:val="20"/>
          <w:szCs w:val="20"/>
        </w:rPr>
        <w:t xml:space="preserve"> и адреса/</w:t>
      </w:r>
      <w:proofErr w:type="spellStart"/>
      <w:r w:rsidRPr="00BE5B6B">
        <w:rPr>
          <w:rFonts w:ascii="Verdana" w:eastAsia="Calibri" w:hAnsi="Verdana"/>
          <w:i/>
          <w:sz w:val="20"/>
          <w:szCs w:val="20"/>
        </w:rPr>
        <w:t>ите</w:t>
      </w:r>
      <w:proofErr w:type="spellEnd"/>
      <w:r w:rsidRPr="00BE5B6B">
        <w:rPr>
          <w:rFonts w:ascii="Verdana" w:eastAsia="Calibri" w:hAnsi="Verdana"/>
          <w:i/>
          <w:sz w:val="20"/>
          <w:szCs w:val="20"/>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Представителство, ако има такива: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Пълното име </w:t>
            </w:r>
            <w:r w:rsidRPr="00BE5B6B">
              <w:rPr>
                <w:rFonts w:ascii="Verdana" w:eastAsia="Calibri" w:hAnsi="Verdana"/>
                <w:sz w:val="20"/>
                <w:szCs w:val="20"/>
              </w:rPr>
              <w:br/>
              <w:t xml:space="preserve">заедно с датата и мястото на раждане, ако е необходимо: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Длъжност/Действащ в качеството си на: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Пощенски адрес:</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Телефон:</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Ел. поща: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Ако е необходимо, моля да предоставите подробна информация за </w:t>
            </w:r>
            <w:r w:rsidRPr="00BE5B6B">
              <w:rPr>
                <w:rFonts w:ascii="Verdana" w:eastAsia="Calibri" w:hAnsi="Verdana"/>
                <w:sz w:val="20"/>
                <w:szCs w:val="20"/>
              </w:rPr>
              <w:lastRenderedPageBreak/>
              <w:t>представителството (форми, обхват, цел...):</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Използване на чужд капацитет:</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[]Да []Не</w:t>
            </w:r>
          </w:p>
        </w:tc>
      </w:tr>
    </w:tbl>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i/>
          <w:sz w:val="20"/>
          <w:szCs w:val="20"/>
        </w:rPr>
      </w:pPr>
      <w:r w:rsidRPr="00BE5B6B">
        <w:rPr>
          <w:rFonts w:ascii="Verdana" w:eastAsia="Calibri" w:hAnsi="Verdana"/>
          <w:b/>
          <w:i/>
          <w:sz w:val="20"/>
          <w:szCs w:val="20"/>
        </w:rPr>
        <w:t>Ако „да“</w:t>
      </w:r>
      <w:r w:rsidRPr="00BE5B6B">
        <w:rPr>
          <w:rFonts w:ascii="Verdana" w:eastAsia="Calibri" w:hAnsi="Verdana"/>
          <w:i/>
          <w:sz w:val="20"/>
          <w:szCs w:val="20"/>
        </w:rPr>
        <w:t xml:space="preserve">, моля, представете отделно за </w:t>
      </w:r>
      <w:r w:rsidRPr="00BE5B6B">
        <w:rPr>
          <w:rFonts w:ascii="Verdana" w:eastAsia="Calibri" w:hAnsi="Verdana"/>
          <w:b/>
          <w:i/>
          <w:sz w:val="20"/>
          <w:szCs w:val="20"/>
        </w:rPr>
        <w:t>всеки</w:t>
      </w:r>
      <w:r w:rsidRPr="00BE5B6B">
        <w:rPr>
          <w:rFonts w:ascii="Verdana" w:eastAsia="Calibri"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BE5B6B">
        <w:rPr>
          <w:rFonts w:ascii="Verdana" w:eastAsia="Calibri" w:hAnsi="Verdana"/>
          <w:b/>
          <w:i/>
          <w:sz w:val="20"/>
          <w:szCs w:val="20"/>
        </w:rPr>
        <w:t>разделиА и Б от настоящата част и от част III</w:t>
      </w:r>
      <w:r w:rsidRPr="00BE5B6B">
        <w:rPr>
          <w:rFonts w:ascii="Verdana" w:eastAsia="Calibri" w:hAnsi="Verdana"/>
          <w:i/>
          <w:sz w:val="20"/>
          <w:szCs w:val="20"/>
        </w:rPr>
        <w:t xml:space="preserve">. </w:t>
      </w:r>
      <w:r w:rsidRPr="00BE5B6B">
        <w:rPr>
          <w:rFonts w:ascii="Verdana" w:eastAsia="Calibri" w:hAnsi="Verdana"/>
          <w:sz w:val="20"/>
          <w:szCs w:val="20"/>
        </w:rPr>
        <w:br/>
      </w:r>
      <w:r w:rsidRPr="00BE5B6B">
        <w:rPr>
          <w:rFonts w:ascii="Verdana" w:eastAsia="Calibri"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E5B6B">
        <w:rPr>
          <w:rFonts w:ascii="Verdana" w:eastAsia="Calibri" w:hAnsi="Verdana"/>
          <w:sz w:val="20"/>
          <w:szCs w:val="20"/>
        </w:rPr>
        <w:br/>
      </w:r>
      <w:r w:rsidRPr="00BE5B6B">
        <w:rPr>
          <w:rFonts w:ascii="Verdana" w:eastAsia="Calibri" w:hAnsi="Verdana"/>
          <w:i/>
          <w:sz w:val="20"/>
          <w:szCs w:val="20"/>
        </w:rPr>
        <w:t>Посочете информацията съгласно части IV и V за всеки от съответните субекти</w:t>
      </w:r>
      <w:r w:rsidRPr="00BE5B6B">
        <w:rPr>
          <w:rFonts w:ascii="Verdana" w:eastAsia="Calibri" w:hAnsi="Verdana"/>
          <w:i/>
          <w:sz w:val="20"/>
          <w:szCs w:val="20"/>
          <w:vertAlign w:val="superscript"/>
        </w:rPr>
        <w:footnoteReference w:id="13"/>
      </w:r>
      <w:r w:rsidRPr="00BE5B6B">
        <w:rPr>
          <w:rFonts w:ascii="Verdana" w:eastAsia="Calibri" w:hAnsi="Verdana"/>
          <w:i/>
          <w:sz w:val="20"/>
          <w:szCs w:val="20"/>
        </w:rPr>
        <w:t>, доколкото тя има отношение към специфичния капацитет, който икономическият оператор ще използва.</w:t>
      </w:r>
    </w:p>
    <w:p w:rsidR="00322856" w:rsidRPr="00BE5B6B" w:rsidRDefault="00322856" w:rsidP="00552A38">
      <w:pPr>
        <w:keepNext/>
        <w:spacing w:line="276" w:lineRule="auto"/>
        <w:ind w:firstLine="426"/>
        <w:jc w:val="both"/>
        <w:rPr>
          <w:rFonts w:ascii="Verdana" w:eastAsia="Calibri" w:hAnsi="Verdana"/>
          <w:b/>
          <w:sz w:val="20"/>
          <w:szCs w:val="20"/>
          <w:u w:val="single"/>
        </w:rPr>
      </w:pPr>
      <w:r w:rsidRPr="00BE5B6B">
        <w:rPr>
          <w:rFonts w:ascii="Verdana" w:eastAsia="Calibri" w:hAnsi="Verdana"/>
          <w:b/>
          <w:sz w:val="20"/>
          <w:szCs w:val="20"/>
        </w:rPr>
        <w:t xml:space="preserve">Г: Информация за подизпълнители, чийто капацитет икономическият оператор </w:t>
      </w:r>
      <w:r w:rsidRPr="00BE5B6B">
        <w:rPr>
          <w:rFonts w:ascii="Verdana" w:eastAsia="Calibri" w:hAnsi="Verdana"/>
          <w:b/>
          <w:sz w:val="20"/>
          <w:szCs w:val="20"/>
          <w:u w:val="single"/>
        </w:rPr>
        <w:t>няма</w:t>
      </w:r>
      <w:r w:rsidRPr="00BE5B6B">
        <w:rPr>
          <w:rFonts w:ascii="Verdana" w:eastAsia="Calibri" w:hAnsi="Verdana"/>
          <w:b/>
          <w:sz w:val="20"/>
          <w:szCs w:val="20"/>
        </w:rPr>
        <w:t xml:space="preserve"> да използва</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sz w:val="20"/>
          <w:szCs w:val="20"/>
        </w:rPr>
      </w:pPr>
      <w:r w:rsidRPr="00BE5B6B">
        <w:rPr>
          <w:rFonts w:ascii="Verdana" w:eastAsia="Calibri" w:hAnsi="Verdana"/>
          <w:b/>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Възлагане на подизпълнители:</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[]Да []Не </w:t>
            </w:r>
            <w:r w:rsidRPr="00BE5B6B">
              <w:rPr>
                <w:rFonts w:ascii="Verdana" w:eastAsia="Calibri" w:hAnsi="Verdana"/>
                <w:b/>
                <w:sz w:val="20"/>
                <w:szCs w:val="20"/>
              </w:rPr>
              <w:t>Ако да и доколкото е известно</w:t>
            </w:r>
            <w:r w:rsidRPr="00BE5B6B">
              <w:rPr>
                <w:rFonts w:ascii="Verdana" w:eastAsia="Calibri" w:hAnsi="Verdana"/>
                <w:sz w:val="20"/>
                <w:szCs w:val="20"/>
              </w:rPr>
              <w:t xml:space="preserve">, моля, приложете списък на предлаганите подизпълнители: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bl>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sz w:val="20"/>
          <w:szCs w:val="20"/>
        </w:rPr>
      </w:pPr>
      <w:r w:rsidRPr="00BE5B6B">
        <w:rPr>
          <w:rFonts w:ascii="Verdana" w:eastAsia="Calibri" w:hAnsi="Verdana"/>
          <w:b/>
          <w:i/>
          <w:sz w:val="20"/>
          <w:szCs w:val="20"/>
          <w:u w:val="single"/>
        </w:rPr>
        <w:t>Ако възлагащият орган или възложителят изрично изисква тази информация</w:t>
      </w:r>
      <w:r w:rsidRPr="00BE5B6B">
        <w:rPr>
          <w:rFonts w:ascii="Verdana" w:eastAsia="Calibri" w:hAnsi="Verdana"/>
          <w:b/>
          <w:i/>
          <w:sz w:val="20"/>
          <w:szCs w:val="20"/>
        </w:rPr>
        <w:t xml:space="preserve"> в допълнение към информацията съгласнонастоящия раздел, </w:t>
      </w:r>
      <w:r w:rsidRPr="00BE5B6B">
        <w:rPr>
          <w:rFonts w:ascii="Verdana" w:eastAsia="Calibri" w:hAnsi="Verdana"/>
          <w:b/>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322856" w:rsidRPr="00BE5B6B" w:rsidRDefault="00322856" w:rsidP="00552A38">
      <w:pPr>
        <w:keepNext/>
        <w:spacing w:line="276" w:lineRule="auto"/>
        <w:ind w:firstLine="426"/>
        <w:jc w:val="both"/>
        <w:rPr>
          <w:rFonts w:ascii="Verdana" w:eastAsia="Calibri" w:hAnsi="Verdana"/>
          <w:b/>
          <w:sz w:val="20"/>
          <w:szCs w:val="20"/>
        </w:rPr>
      </w:pPr>
    </w:p>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t>Част III: Основания за изключване</w:t>
      </w: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А: Основания, свързани с наказателни присъди</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i/>
          <w:sz w:val="20"/>
          <w:szCs w:val="20"/>
        </w:rPr>
      </w:pPr>
      <w:r w:rsidRPr="00BE5B6B">
        <w:rPr>
          <w:rFonts w:ascii="Verdana" w:eastAsia="Calibri" w:hAnsi="Verdana"/>
          <w:i/>
          <w:sz w:val="20"/>
          <w:szCs w:val="20"/>
        </w:rPr>
        <w:t>Член 57, параграф 1 от Директива 2014/24/ЕС съдържа следните основания за изключване:</w:t>
      </w:r>
    </w:p>
    <w:p w:rsidR="00322856" w:rsidRPr="00BE5B6B" w:rsidRDefault="00322856" w:rsidP="00552A38">
      <w:pPr>
        <w:numPr>
          <w:ilvl w:val="0"/>
          <w:numId w:val="22"/>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i/>
          <w:sz w:val="20"/>
          <w:szCs w:val="20"/>
        </w:rPr>
        <w:t xml:space="preserve">Участие в </w:t>
      </w:r>
      <w:r w:rsidRPr="00BE5B6B">
        <w:rPr>
          <w:rFonts w:ascii="Verdana" w:eastAsia="Calibri" w:hAnsi="Verdana"/>
          <w:b/>
          <w:i/>
          <w:sz w:val="20"/>
          <w:szCs w:val="20"/>
        </w:rPr>
        <w:t>престъпна организация</w:t>
      </w:r>
      <w:r w:rsidRPr="00BE5B6B">
        <w:rPr>
          <w:rFonts w:ascii="Verdana" w:eastAsia="Calibri" w:hAnsi="Verdana"/>
          <w:b/>
          <w:i/>
          <w:sz w:val="20"/>
          <w:szCs w:val="20"/>
          <w:vertAlign w:val="superscript"/>
        </w:rPr>
        <w:footnoteReference w:id="14"/>
      </w:r>
      <w:r w:rsidRPr="00BE5B6B">
        <w:rPr>
          <w:rFonts w:ascii="Verdana" w:eastAsia="Calibri" w:hAnsi="Verdana"/>
          <w:sz w:val="20"/>
          <w:szCs w:val="20"/>
        </w:rPr>
        <w:t>:</w:t>
      </w:r>
    </w:p>
    <w:p w:rsidR="00322856" w:rsidRPr="00BE5B6B" w:rsidRDefault="00322856" w:rsidP="00552A38">
      <w:pPr>
        <w:numPr>
          <w:ilvl w:val="0"/>
          <w:numId w:val="21"/>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b/>
          <w:i/>
          <w:sz w:val="20"/>
          <w:szCs w:val="20"/>
        </w:rPr>
        <w:t>Корупция</w:t>
      </w:r>
      <w:r w:rsidRPr="00BE5B6B">
        <w:rPr>
          <w:rFonts w:ascii="Verdana" w:eastAsia="Calibri" w:hAnsi="Verdana"/>
          <w:b/>
          <w:i/>
          <w:sz w:val="20"/>
          <w:szCs w:val="20"/>
          <w:vertAlign w:val="superscript"/>
        </w:rPr>
        <w:footnoteReference w:id="15"/>
      </w:r>
      <w:r w:rsidRPr="00BE5B6B">
        <w:rPr>
          <w:rFonts w:ascii="Verdana" w:eastAsia="Calibri" w:hAnsi="Verdana"/>
          <w:sz w:val="20"/>
          <w:szCs w:val="20"/>
        </w:rPr>
        <w:t>:</w:t>
      </w:r>
    </w:p>
    <w:p w:rsidR="00322856" w:rsidRPr="00BE5B6B" w:rsidRDefault="00322856" w:rsidP="00552A38">
      <w:pPr>
        <w:numPr>
          <w:ilvl w:val="0"/>
          <w:numId w:val="21"/>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b/>
          <w:i/>
          <w:sz w:val="20"/>
          <w:szCs w:val="20"/>
        </w:rPr>
        <w:t>Измама</w:t>
      </w:r>
      <w:r w:rsidRPr="00BE5B6B">
        <w:rPr>
          <w:rFonts w:ascii="Verdana" w:eastAsia="Calibri" w:hAnsi="Verdana"/>
          <w:b/>
          <w:i/>
          <w:sz w:val="20"/>
          <w:szCs w:val="20"/>
          <w:vertAlign w:val="superscript"/>
        </w:rPr>
        <w:footnoteReference w:id="16"/>
      </w:r>
      <w:r w:rsidRPr="00BE5B6B">
        <w:rPr>
          <w:rFonts w:ascii="Verdana" w:eastAsia="Calibri" w:hAnsi="Verdana"/>
          <w:sz w:val="20"/>
          <w:szCs w:val="20"/>
        </w:rPr>
        <w:t>:</w:t>
      </w:r>
    </w:p>
    <w:p w:rsidR="00322856" w:rsidRPr="00BE5B6B" w:rsidRDefault="00322856" w:rsidP="00552A38">
      <w:pPr>
        <w:numPr>
          <w:ilvl w:val="0"/>
          <w:numId w:val="21"/>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b/>
          <w:i/>
          <w:sz w:val="20"/>
          <w:szCs w:val="20"/>
        </w:rPr>
        <w:lastRenderedPageBreak/>
        <w:t>Терористични престъпления или престъпления, които са свързани с терористични дейности</w:t>
      </w:r>
      <w:r w:rsidRPr="00BE5B6B">
        <w:rPr>
          <w:rFonts w:ascii="Verdana" w:eastAsia="Calibri" w:hAnsi="Verdana"/>
          <w:b/>
          <w:i/>
          <w:sz w:val="20"/>
          <w:szCs w:val="20"/>
          <w:vertAlign w:val="superscript"/>
        </w:rPr>
        <w:footnoteReference w:id="17"/>
      </w:r>
      <w:r w:rsidRPr="00BE5B6B">
        <w:rPr>
          <w:rFonts w:ascii="Verdana" w:eastAsia="Calibri" w:hAnsi="Verdana"/>
          <w:sz w:val="20"/>
          <w:szCs w:val="20"/>
        </w:rPr>
        <w:t>:</w:t>
      </w:r>
    </w:p>
    <w:p w:rsidR="00322856" w:rsidRPr="00BE5B6B" w:rsidRDefault="00322856" w:rsidP="00552A38">
      <w:pPr>
        <w:numPr>
          <w:ilvl w:val="0"/>
          <w:numId w:val="21"/>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b/>
          <w:i/>
          <w:sz w:val="20"/>
          <w:szCs w:val="20"/>
        </w:rPr>
        <w:t>Изпиране на пари или финансиране на тероризъм</w:t>
      </w:r>
      <w:r w:rsidRPr="00BE5B6B">
        <w:rPr>
          <w:rFonts w:ascii="Verdana" w:eastAsia="Calibri" w:hAnsi="Verdana"/>
          <w:b/>
          <w:i/>
          <w:sz w:val="20"/>
          <w:szCs w:val="20"/>
          <w:vertAlign w:val="superscript"/>
        </w:rPr>
        <w:footnoteReference w:id="18"/>
      </w:r>
    </w:p>
    <w:p w:rsidR="00322856" w:rsidRPr="00BE5B6B" w:rsidRDefault="00322856" w:rsidP="00552A38">
      <w:pPr>
        <w:numPr>
          <w:ilvl w:val="0"/>
          <w:numId w:val="21"/>
        </w:numPr>
        <w:pBdr>
          <w:top w:val="single" w:sz="4" w:space="1" w:color="auto"/>
          <w:left w:val="single" w:sz="4" w:space="4" w:color="auto"/>
          <w:bottom w:val="single" w:sz="4" w:space="1" w:color="auto"/>
          <w:right w:val="single" w:sz="4" w:space="4" w:color="auto"/>
        </w:pBdr>
        <w:shd w:val="clear" w:color="auto" w:fill="BFBFBF"/>
        <w:spacing w:line="276" w:lineRule="auto"/>
        <w:ind w:left="0" w:firstLine="426"/>
        <w:jc w:val="both"/>
        <w:rPr>
          <w:rFonts w:ascii="Verdana" w:eastAsia="Calibri" w:hAnsi="Verdana"/>
          <w:i/>
          <w:sz w:val="20"/>
          <w:szCs w:val="20"/>
        </w:rPr>
      </w:pPr>
      <w:r w:rsidRPr="00BE5B6B">
        <w:rPr>
          <w:rFonts w:ascii="Verdana" w:eastAsia="Calibri" w:hAnsi="Verdana"/>
          <w:b/>
          <w:i/>
          <w:sz w:val="20"/>
          <w:szCs w:val="20"/>
        </w:rPr>
        <w:t>Детски труд</w:t>
      </w:r>
      <w:r w:rsidRPr="00BE5B6B">
        <w:rPr>
          <w:rFonts w:ascii="Verdana" w:eastAsia="Calibri" w:hAnsi="Verdana"/>
          <w:i/>
          <w:sz w:val="20"/>
          <w:szCs w:val="20"/>
        </w:rPr>
        <w:t xml:space="preserve"> и други форми на </w:t>
      </w:r>
      <w:r w:rsidRPr="00BE5B6B">
        <w:rPr>
          <w:rFonts w:ascii="Verdana" w:eastAsia="Calibri" w:hAnsi="Verdana"/>
          <w:b/>
          <w:i/>
          <w:sz w:val="20"/>
          <w:szCs w:val="20"/>
        </w:rPr>
        <w:t>трафик на хора</w:t>
      </w:r>
      <w:r w:rsidRPr="00BE5B6B">
        <w:rPr>
          <w:rFonts w:ascii="Verdana" w:eastAsia="Calibri" w:hAnsi="Verdana"/>
          <w:b/>
          <w:i/>
          <w:sz w:val="20"/>
          <w:szCs w:val="20"/>
          <w:vertAlign w:val="superscript"/>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Издадена ли е по отношение на </w:t>
            </w:r>
            <w:r w:rsidRPr="00BE5B6B">
              <w:rPr>
                <w:rFonts w:ascii="Verdana" w:eastAsia="Calibri" w:hAnsi="Verdana"/>
                <w:b/>
                <w:sz w:val="20"/>
                <w:szCs w:val="20"/>
              </w:rPr>
              <w:t>икономическия оператор</w:t>
            </w:r>
            <w:r w:rsidRPr="00BE5B6B">
              <w:rPr>
                <w:rFonts w:ascii="Verdana" w:eastAsia="Calibri" w:hAnsi="Verdana"/>
                <w:sz w:val="20"/>
                <w:szCs w:val="20"/>
              </w:rPr>
              <w:t xml:space="preserve"> или на </w:t>
            </w:r>
            <w:r w:rsidRPr="00BE5B6B">
              <w:rPr>
                <w:rFonts w:ascii="Verdana" w:eastAsia="Calibri" w:hAnsi="Verdana"/>
                <w:b/>
                <w:sz w:val="20"/>
                <w:szCs w:val="20"/>
              </w:rPr>
              <w:t>лице</w:t>
            </w:r>
            <w:r w:rsidRPr="00BE5B6B">
              <w:rPr>
                <w:rFonts w:ascii="Verdana" w:eastAsia="Calibri"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E5B6B">
              <w:rPr>
                <w:rFonts w:ascii="Verdana" w:eastAsia="Calibri" w:hAnsi="Verdana"/>
                <w:b/>
                <w:sz w:val="20"/>
                <w:szCs w:val="20"/>
              </w:rPr>
              <w:t>окончателна присъда</w:t>
            </w:r>
            <w:r w:rsidRPr="00BE5B6B">
              <w:rPr>
                <w:rFonts w:ascii="Verdana" w:eastAsia="Calibri"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E5B6B">
              <w:rPr>
                <w:rFonts w:ascii="Verdana" w:eastAsia="Calibri" w:hAnsi="Verdana"/>
                <w:sz w:val="20"/>
                <w:szCs w:val="20"/>
              </w:rPr>
              <w:br/>
            </w:r>
            <w:r w:rsidRPr="00BE5B6B">
              <w:rPr>
                <w:rFonts w:ascii="Verdana" w:eastAsia="Calibri" w:hAnsi="Verdana"/>
                <w:i/>
                <w:sz w:val="20"/>
                <w:szCs w:val="20"/>
              </w:rPr>
              <w:t>[……][……][……][……]</w:t>
            </w:r>
            <w:r w:rsidRPr="00BE5B6B">
              <w:rPr>
                <w:rFonts w:ascii="Verdana" w:eastAsia="Calibri" w:hAnsi="Verdana"/>
                <w:i/>
                <w:sz w:val="20"/>
                <w:szCs w:val="20"/>
                <w:vertAlign w:val="superscript"/>
              </w:rPr>
              <w:footnoteReference w:id="20"/>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xml:space="preserve"> моля посочете</w:t>
            </w:r>
            <w:r w:rsidRPr="00BE5B6B">
              <w:rPr>
                <w:rFonts w:ascii="Verdana" w:eastAsia="Calibri" w:hAnsi="Verdana"/>
                <w:sz w:val="20"/>
                <w:szCs w:val="20"/>
                <w:vertAlign w:val="superscript"/>
              </w:rPr>
              <w:footnoteReference w:id="21"/>
            </w:r>
            <w:r w:rsidRPr="00BE5B6B">
              <w:rPr>
                <w:rFonts w:ascii="Verdana" w:eastAsia="Calibri" w:hAnsi="Verdana"/>
                <w:sz w:val="20"/>
                <w:szCs w:val="20"/>
              </w:rPr>
              <w:t>:</w:t>
            </w:r>
            <w:r w:rsidRPr="00BE5B6B">
              <w:rPr>
                <w:rFonts w:ascii="Verdana" w:eastAsia="Calibri" w:hAnsi="Verdana"/>
                <w:sz w:val="20"/>
                <w:szCs w:val="20"/>
              </w:rPr>
              <w:br/>
              <w:t xml:space="preserve">а) дата на присъдата, посочете за коя от точки 1 — 6 се отнася и основанието(ята) за нея;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б) посочете лицето, което е осъдено [ ];</w:t>
            </w:r>
            <w:r w:rsidRPr="00BE5B6B">
              <w:rPr>
                <w:rFonts w:ascii="Verdana" w:eastAsia="Calibri" w:hAnsi="Verdana"/>
                <w:sz w:val="20"/>
                <w:szCs w:val="20"/>
              </w:rPr>
              <w:br/>
            </w:r>
            <w:r w:rsidRPr="00BE5B6B">
              <w:rPr>
                <w:rFonts w:ascii="Verdana" w:eastAsia="Calibri" w:hAnsi="Verdana"/>
                <w:b/>
                <w:sz w:val="20"/>
                <w:szCs w:val="20"/>
              </w:rPr>
              <w:t>в) доколкото е пряко указано в присъдата: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t>a) дата:[   ], буква(и): [   ], причина(а):[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б) [……]</w:t>
            </w:r>
            <w:r w:rsidRPr="00BE5B6B">
              <w:rPr>
                <w:rFonts w:ascii="Verdana" w:eastAsia="Calibri" w:hAnsi="Verdana"/>
                <w:sz w:val="20"/>
                <w:szCs w:val="20"/>
              </w:rPr>
              <w:br/>
              <w:t>в) продължителността на срока на изключване [……] и съответната(</w:t>
            </w:r>
            <w:proofErr w:type="spellStart"/>
            <w:r w:rsidRPr="00BE5B6B">
              <w:rPr>
                <w:rFonts w:ascii="Verdana" w:eastAsia="Calibri" w:hAnsi="Verdana"/>
                <w:sz w:val="20"/>
                <w:szCs w:val="20"/>
              </w:rPr>
              <w:t>ите</w:t>
            </w:r>
            <w:proofErr w:type="spellEnd"/>
            <w:r w:rsidRPr="00BE5B6B">
              <w:rPr>
                <w:rFonts w:ascii="Verdana" w:eastAsia="Calibri" w:hAnsi="Verdana"/>
                <w:sz w:val="20"/>
                <w:szCs w:val="20"/>
              </w:rPr>
              <w:t>) точка(и) [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BE5B6B">
              <w:rPr>
                <w:rFonts w:ascii="Verdana" w:eastAsia="Calibri" w:hAnsi="Verdana"/>
                <w:i/>
                <w:sz w:val="20"/>
                <w:szCs w:val="20"/>
              </w:rPr>
              <w:lastRenderedPageBreak/>
              <w:t>позоваване на документа): [……][……][……][……]</w:t>
            </w:r>
            <w:r w:rsidRPr="00BE5B6B">
              <w:rPr>
                <w:rFonts w:ascii="Verdana" w:eastAsia="Calibri" w:hAnsi="Verdana"/>
                <w:i/>
                <w:sz w:val="20"/>
                <w:szCs w:val="20"/>
                <w:vertAlign w:val="superscript"/>
              </w:rPr>
              <w:footnoteReference w:id="22"/>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E5B6B">
              <w:rPr>
                <w:rFonts w:ascii="Verdana" w:eastAsia="Calibri" w:hAnsi="Verdana"/>
                <w:sz w:val="20"/>
                <w:szCs w:val="20"/>
                <w:vertAlign w:val="superscript"/>
              </w:rPr>
              <w:footnoteReference w:id="23"/>
            </w:r>
            <w:r w:rsidRPr="00BE5B6B">
              <w:rPr>
                <w:rFonts w:ascii="Verdana" w:eastAsia="Calibri" w:hAnsi="Verdana"/>
                <w:sz w:val="20"/>
                <w:szCs w:val="20"/>
              </w:rPr>
              <w:t xml:space="preserve"> („реабилитиране по своя инициатива“)?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 Да [] Не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предприетите мерки</w:t>
            </w:r>
            <w:r w:rsidRPr="00BE5B6B">
              <w:rPr>
                <w:rFonts w:ascii="Verdana" w:eastAsia="Calibri" w:hAnsi="Verdana"/>
                <w:sz w:val="20"/>
                <w:szCs w:val="20"/>
                <w:vertAlign w:val="superscript"/>
              </w:rPr>
              <w:footnoteReference w:id="24"/>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 xml:space="preserve">Б: Основания, свързани с плащането на данъци или </w:t>
      </w:r>
      <w:proofErr w:type="spellStart"/>
      <w:r w:rsidRPr="00BE5B6B">
        <w:rPr>
          <w:rFonts w:ascii="Verdana" w:eastAsia="Calibri" w:hAnsi="Verdana"/>
          <w:b/>
          <w:smallCaps/>
          <w:sz w:val="20"/>
          <w:szCs w:val="20"/>
        </w:rPr>
        <w:t>социалноосигурителни</w:t>
      </w:r>
      <w:proofErr w:type="spellEnd"/>
      <w:r w:rsidRPr="00BE5B6B">
        <w:rPr>
          <w:rFonts w:ascii="Verdana" w:eastAsia="Calibri" w:hAnsi="Verdana"/>
          <w:b/>
          <w:smallCaps/>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322856" w:rsidRPr="00BE5B6B" w:rsidTr="00322856">
        <w:tc>
          <w:tcPr>
            <w:tcW w:w="4480"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Плащане на данъци или </w:t>
            </w:r>
            <w:proofErr w:type="spellStart"/>
            <w:r w:rsidRPr="00BE5B6B">
              <w:rPr>
                <w:rFonts w:ascii="Verdana" w:eastAsia="Calibri" w:hAnsi="Verdana"/>
                <w:b/>
                <w:i/>
                <w:sz w:val="20"/>
                <w:szCs w:val="20"/>
              </w:rPr>
              <w:t>социалноосигурителни</w:t>
            </w:r>
            <w:proofErr w:type="spellEnd"/>
            <w:r w:rsidRPr="00BE5B6B">
              <w:rPr>
                <w:rFonts w:ascii="Verdana" w:eastAsia="Calibri" w:hAnsi="Verdana"/>
                <w:b/>
                <w:i/>
                <w:sz w:val="20"/>
                <w:szCs w:val="20"/>
              </w:rPr>
              <w:t xml:space="preserve"> вноски:</w:t>
            </w:r>
          </w:p>
        </w:tc>
        <w:tc>
          <w:tcPr>
            <w:tcW w:w="4809" w:type="dxa"/>
            <w:gridSpan w:val="2"/>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480"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изпълнил ли е всички </w:t>
            </w:r>
            <w:r w:rsidRPr="00BE5B6B">
              <w:rPr>
                <w:rFonts w:ascii="Verdana" w:eastAsia="Calibri" w:hAnsi="Verdana"/>
                <w:b/>
                <w:sz w:val="20"/>
                <w:szCs w:val="20"/>
              </w:rPr>
              <w:t xml:space="preserve">своизадължения, свързани с плащането на данъци или </w:t>
            </w:r>
            <w:proofErr w:type="spellStart"/>
            <w:r w:rsidRPr="00BE5B6B">
              <w:rPr>
                <w:rFonts w:ascii="Verdana" w:eastAsia="Calibri" w:hAnsi="Verdana"/>
                <w:b/>
                <w:sz w:val="20"/>
                <w:szCs w:val="20"/>
              </w:rPr>
              <w:t>социалноосигурителни</w:t>
            </w:r>
            <w:proofErr w:type="spellEnd"/>
            <w:r w:rsidRPr="00BE5B6B">
              <w:rPr>
                <w:rFonts w:ascii="Verdana" w:eastAsia="Calibri" w:hAnsi="Verdana"/>
                <w:b/>
                <w:sz w:val="20"/>
                <w:szCs w:val="20"/>
              </w:rPr>
              <w:t xml:space="preserve"> вноски</w:t>
            </w:r>
            <w:r w:rsidRPr="00BE5B6B">
              <w:rPr>
                <w:rFonts w:ascii="Verdana" w:eastAsia="Calibri"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r w:rsidR="00322856" w:rsidRPr="00BE5B6B" w:rsidTr="00322856">
        <w:trPr>
          <w:trHeight w:val="470"/>
        </w:trPr>
        <w:tc>
          <w:tcPr>
            <w:tcW w:w="4480" w:type="dxa"/>
            <w:vMerge w:val="restart"/>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b/>
                <w:sz w:val="20"/>
                <w:szCs w:val="20"/>
              </w:rPr>
              <w:t>Ако „не“</w:t>
            </w:r>
            <w:r w:rsidRPr="00BE5B6B">
              <w:rPr>
                <w:rFonts w:ascii="Verdana" w:eastAsia="Calibri" w:hAnsi="Verdana"/>
                <w:sz w:val="20"/>
                <w:szCs w:val="20"/>
              </w:rPr>
              <w:t>, моля посочете:</w:t>
            </w:r>
            <w:r w:rsidRPr="00BE5B6B">
              <w:rPr>
                <w:rFonts w:ascii="Verdana" w:eastAsia="Calibri" w:hAnsi="Verdana"/>
                <w:sz w:val="20"/>
                <w:szCs w:val="20"/>
              </w:rPr>
              <w:br/>
              <w:t>а) съответната страна или държава членка;</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б) размера на съответната сума;</w:t>
            </w:r>
            <w:r w:rsidRPr="00BE5B6B">
              <w:rPr>
                <w:rFonts w:ascii="Verdana" w:eastAsia="Calibri" w:hAnsi="Verdana"/>
                <w:sz w:val="20"/>
                <w:szCs w:val="20"/>
              </w:rPr>
              <w:br/>
              <w:t>в) как е установено нарушението на задълженията:</w:t>
            </w:r>
            <w:r w:rsidRPr="00BE5B6B">
              <w:rPr>
                <w:rFonts w:ascii="Verdana" w:eastAsia="Calibri" w:hAnsi="Verdana"/>
                <w:sz w:val="20"/>
                <w:szCs w:val="20"/>
              </w:rPr>
              <w:br/>
              <w:t xml:space="preserve">1) чрез съдебно </w:t>
            </w:r>
            <w:r w:rsidRPr="00BE5B6B">
              <w:rPr>
                <w:rFonts w:ascii="Verdana" w:eastAsia="Calibri" w:hAnsi="Verdana"/>
                <w:b/>
                <w:sz w:val="20"/>
                <w:szCs w:val="20"/>
              </w:rPr>
              <w:t>решение</w:t>
            </w:r>
            <w:r w:rsidRPr="00BE5B6B">
              <w:rPr>
                <w:rFonts w:ascii="Verdana" w:eastAsia="Calibri" w:hAnsi="Verdana"/>
                <w:sz w:val="20"/>
                <w:szCs w:val="20"/>
              </w:rPr>
              <w:t xml:space="preserve"> или административен </w:t>
            </w:r>
            <w:r w:rsidRPr="00BE5B6B">
              <w:rPr>
                <w:rFonts w:ascii="Verdana" w:eastAsia="Calibri" w:hAnsi="Verdana"/>
                <w:b/>
                <w:sz w:val="20"/>
                <w:szCs w:val="20"/>
              </w:rPr>
              <w:t>акт</w:t>
            </w:r>
            <w:r w:rsidRPr="00BE5B6B">
              <w:rPr>
                <w:rFonts w:ascii="Verdana" w:eastAsia="Calibri" w:hAnsi="Verdana"/>
                <w:sz w:val="20"/>
                <w:szCs w:val="20"/>
              </w:rPr>
              <w:t>:</w:t>
            </w:r>
          </w:p>
          <w:p w:rsidR="00322856" w:rsidRPr="00BE5B6B" w:rsidRDefault="00322856" w:rsidP="00552A38">
            <w:pPr>
              <w:numPr>
                <w:ilvl w:val="0"/>
                <w:numId w:val="18"/>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ab/>
              <w:t>Решението или актът с окончателен и обвързващ характер ли е?</w:t>
            </w:r>
          </w:p>
          <w:p w:rsidR="00322856" w:rsidRPr="00BE5B6B" w:rsidRDefault="00322856" w:rsidP="00552A38">
            <w:pPr>
              <w:numPr>
                <w:ilvl w:val="0"/>
                <w:numId w:val="20"/>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Моля, посочете датата на присъдата или решението/акта.</w:t>
            </w:r>
          </w:p>
          <w:p w:rsidR="00322856" w:rsidRPr="00BE5B6B" w:rsidRDefault="00322856" w:rsidP="00552A38">
            <w:pPr>
              <w:numPr>
                <w:ilvl w:val="0"/>
                <w:numId w:val="20"/>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 xml:space="preserve">В случай на присъда — срокът на изключване, </w:t>
            </w:r>
            <w:r w:rsidRPr="00BE5B6B">
              <w:rPr>
                <w:rFonts w:ascii="Verdana" w:eastAsia="Calibri" w:hAnsi="Verdana"/>
                <w:b/>
                <w:sz w:val="20"/>
                <w:szCs w:val="20"/>
              </w:rPr>
              <w:t xml:space="preserve">ако е определен </w:t>
            </w:r>
            <w:r w:rsidRPr="00BE5B6B">
              <w:rPr>
                <w:rFonts w:ascii="Verdana" w:eastAsia="Calibri" w:hAnsi="Verdana"/>
                <w:b/>
                <w:sz w:val="20"/>
                <w:szCs w:val="20"/>
                <w:u w:val="words"/>
              </w:rPr>
              <w:t xml:space="preserve">пряко </w:t>
            </w:r>
            <w:r w:rsidRPr="00BE5B6B">
              <w:rPr>
                <w:rFonts w:ascii="Verdana" w:eastAsia="Calibri" w:hAnsi="Verdana"/>
                <w:b/>
                <w:sz w:val="20"/>
                <w:szCs w:val="20"/>
              </w:rPr>
              <w:t>в присъдата:</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2) по </w:t>
            </w:r>
            <w:r w:rsidRPr="00BE5B6B">
              <w:rPr>
                <w:rFonts w:ascii="Verdana" w:eastAsia="Calibri" w:hAnsi="Verdana"/>
                <w:b/>
                <w:sz w:val="20"/>
                <w:szCs w:val="20"/>
              </w:rPr>
              <w:t>друг начин</w:t>
            </w:r>
            <w:r w:rsidRPr="00BE5B6B">
              <w:rPr>
                <w:rFonts w:ascii="Verdana" w:eastAsia="Calibri" w:hAnsi="Verdana"/>
                <w:sz w:val="20"/>
                <w:szCs w:val="20"/>
              </w:rPr>
              <w:t>? Моля, уточнете: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г) Икономическият оператор изпълнил ли е задълженията си, като изплати или поеме обвързващ </w:t>
            </w:r>
            <w:r w:rsidRPr="00BE5B6B">
              <w:rPr>
                <w:rFonts w:ascii="Verdana" w:eastAsia="Calibri" w:hAnsi="Verdana"/>
                <w:sz w:val="20"/>
                <w:szCs w:val="20"/>
              </w:rPr>
              <w:lastRenderedPageBreak/>
              <w:t xml:space="preserve">ангажимент да изплати дължимите данъци или </w:t>
            </w:r>
            <w:proofErr w:type="spellStart"/>
            <w:r w:rsidRPr="00BE5B6B">
              <w:rPr>
                <w:rFonts w:ascii="Verdana" w:eastAsia="Calibri" w:hAnsi="Verdana"/>
                <w:sz w:val="20"/>
                <w:szCs w:val="20"/>
              </w:rPr>
              <w:t>социалноосигурителни</w:t>
            </w:r>
            <w:proofErr w:type="spellEnd"/>
            <w:r w:rsidRPr="00BE5B6B">
              <w:rPr>
                <w:rFonts w:ascii="Verdana" w:eastAsia="Calibri" w:hAnsi="Verdana"/>
                <w:sz w:val="20"/>
                <w:szCs w:val="20"/>
              </w:rPr>
              <w:t xml:space="preserve"> вноски, включително, когато е приложимо, всички начислени лихви или глоби?</w:t>
            </w:r>
          </w:p>
        </w:tc>
        <w:tc>
          <w:tcPr>
            <w:tcW w:w="2224" w:type="dxa"/>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b/>
                <w:sz w:val="20"/>
                <w:szCs w:val="20"/>
              </w:rPr>
              <w:lastRenderedPageBreak/>
              <w:t>Данъци</w:t>
            </w:r>
          </w:p>
        </w:tc>
        <w:tc>
          <w:tcPr>
            <w:tcW w:w="2585" w:type="dxa"/>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proofErr w:type="spellStart"/>
            <w:r w:rsidRPr="00BE5B6B">
              <w:rPr>
                <w:rFonts w:ascii="Verdana" w:eastAsia="Calibri" w:hAnsi="Verdana"/>
                <w:b/>
                <w:sz w:val="20"/>
                <w:szCs w:val="20"/>
              </w:rPr>
              <w:t>Социалноосигурителни</w:t>
            </w:r>
            <w:proofErr w:type="spellEnd"/>
            <w:r w:rsidRPr="00BE5B6B">
              <w:rPr>
                <w:rFonts w:ascii="Verdana" w:eastAsia="Calibri" w:hAnsi="Verdana"/>
                <w:b/>
                <w:sz w:val="20"/>
                <w:szCs w:val="20"/>
              </w:rPr>
              <w:t xml:space="preserve"> вноски</w:t>
            </w:r>
          </w:p>
        </w:tc>
      </w:tr>
      <w:tr w:rsidR="00322856" w:rsidRPr="00BE5B6B" w:rsidTr="00322856">
        <w:trPr>
          <w:trHeight w:val="1977"/>
        </w:trPr>
        <w:tc>
          <w:tcPr>
            <w:tcW w:w="4480" w:type="dxa"/>
            <w:vMerge/>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p>
        </w:tc>
        <w:tc>
          <w:tcPr>
            <w:tcW w:w="222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t>a) [……]</w:t>
            </w:r>
            <w:r w:rsidRPr="00BE5B6B">
              <w:rPr>
                <w:rFonts w:ascii="Verdana" w:eastAsia="Calibri" w:hAnsi="Verdana"/>
                <w:sz w:val="20"/>
                <w:szCs w:val="20"/>
              </w:rPr>
              <w:br/>
              <w:t>б) [……]</w:t>
            </w:r>
            <w:r w:rsidRPr="00BE5B6B">
              <w:rPr>
                <w:rFonts w:ascii="Verdana" w:eastAsia="Calibri" w:hAnsi="Verdana"/>
                <w:sz w:val="20"/>
                <w:szCs w:val="20"/>
              </w:rPr>
              <w:br/>
              <w:t>в1) [] Да [] Не</w:t>
            </w:r>
          </w:p>
          <w:p w:rsidR="00322856" w:rsidRPr="00BE5B6B" w:rsidRDefault="00322856" w:rsidP="00552A38">
            <w:pPr>
              <w:numPr>
                <w:ilvl w:val="0"/>
                <w:numId w:val="17"/>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 Да [] Не</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в2) [ …]</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 [] Да [] Не</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 [……]</w:t>
            </w:r>
          </w:p>
        </w:tc>
        <w:tc>
          <w:tcPr>
            <w:tcW w:w="258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t>a) [……]б) [……]</w:t>
            </w:r>
            <w:r w:rsidRPr="00BE5B6B">
              <w:rPr>
                <w:rFonts w:ascii="Verdana" w:eastAsia="Calibri" w:hAnsi="Verdana"/>
                <w:sz w:val="20"/>
                <w:szCs w:val="20"/>
              </w:rPr>
              <w:br/>
            </w:r>
            <w:r w:rsidRPr="00BE5B6B">
              <w:rPr>
                <w:rFonts w:ascii="Verdana" w:eastAsia="Calibri" w:hAnsi="Verdana"/>
                <w:sz w:val="20"/>
                <w:szCs w:val="20"/>
              </w:rPr>
              <w:br/>
              <w:t>в1) [] Да [] Не</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 Да [] Не</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в2) [ …]</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 [] Да [] Не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 [……]</w:t>
            </w:r>
          </w:p>
        </w:tc>
      </w:tr>
      <w:tr w:rsidR="00322856" w:rsidRPr="00BE5B6B" w:rsidTr="00322856">
        <w:tc>
          <w:tcPr>
            <w:tcW w:w="4480" w:type="dxa"/>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lastRenderedPageBreak/>
              <w:t xml:space="preserve">Ако съответните документи по отношение на плащането на данъци или </w:t>
            </w:r>
            <w:proofErr w:type="spellStart"/>
            <w:r w:rsidRPr="00BE5B6B">
              <w:rPr>
                <w:rFonts w:ascii="Verdana" w:eastAsia="Calibri" w:hAnsi="Verdana"/>
                <w:i/>
                <w:sz w:val="20"/>
                <w:szCs w:val="20"/>
              </w:rPr>
              <w:t>социалноосигурителни</w:t>
            </w:r>
            <w:proofErr w:type="spellEnd"/>
            <w:r w:rsidRPr="00BE5B6B">
              <w:rPr>
                <w:rFonts w:ascii="Verdana" w:eastAsia="Calibri" w:hAnsi="Verdana"/>
                <w:i/>
                <w:sz w:val="20"/>
                <w:szCs w:val="20"/>
              </w:rPr>
              <w:t xml:space="preserve"> вноски е на разположение в електронен формат, моля, посочете:</w:t>
            </w:r>
          </w:p>
        </w:tc>
        <w:tc>
          <w:tcPr>
            <w:tcW w:w="4809" w:type="dxa"/>
            <w:gridSpan w:val="2"/>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i/>
                <w:sz w:val="20"/>
                <w:szCs w:val="20"/>
                <w:vertAlign w:val="superscript"/>
              </w:rPr>
              <w:footnoteReference w:id="25"/>
            </w:r>
            <w:r w:rsidRPr="00BE5B6B">
              <w:rPr>
                <w:rFonts w:ascii="Verdana" w:eastAsia="Calibri" w:hAnsi="Verdana"/>
                <w:sz w:val="20"/>
                <w:szCs w:val="20"/>
              </w:rPr>
              <w:br/>
            </w:r>
            <w:r w:rsidRPr="00BE5B6B">
              <w:rPr>
                <w:rFonts w:ascii="Verdana" w:eastAsia="Calibri" w:hAnsi="Verdana"/>
                <w:i/>
                <w:sz w:val="20"/>
                <w:szCs w:val="20"/>
              </w:rPr>
              <w:t>[……][……][……][……]</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В: Основания, свързани с несъстоятелност, конфликти на интереси или професионално нарушение</w:t>
      </w:r>
      <w:r w:rsidRPr="00BE5B6B">
        <w:rPr>
          <w:rFonts w:ascii="Verdana" w:eastAsia="Calibri" w:hAnsi="Verdana"/>
          <w:b/>
          <w:smallCaps/>
          <w:sz w:val="20"/>
          <w:szCs w:val="20"/>
          <w:vertAlign w:val="superscript"/>
        </w:rPr>
        <w:footnoteReference w:id="26"/>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rPr>
          <w:trHeight w:val="406"/>
        </w:trPr>
        <w:tc>
          <w:tcPr>
            <w:tcW w:w="4644" w:type="dxa"/>
            <w:vMerge w:val="restart"/>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нарушил ли е, </w:t>
            </w:r>
            <w:r w:rsidRPr="00BE5B6B">
              <w:rPr>
                <w:rFonts w:ascii="Verdana" w:eastAsia="Calibri" w:hAnsi="Verdana"/>
                <w:b/>
                <w:sz w:val="20"/>
                <w:szCs w:val="20"/>
              </w:rPr>
              <w:t>доколкото му е известно</w:t>
            </w:r>
            <w:r w:rsidRPr="00BE5B6B">
              <w:rPr>
                <w:rFonts w:ascii="Verdana" w:eastAsia="Calibri" w:hAnsi="Verdana"/>
                <w:sz w:val="20"/>
                <w:szCs w:val="20"/>
              </w:rPr>
              <w:t xml:space="preserve">, </w:t>
            </w:r>
            <w:r w:rsidRPr="00BE5B6B">
              <w:rPr>
                <w:rFonts w:ascii="Verdana" w:eastAsia="Calibri" w:hAnsi="Verdana"/>
                <w:b/>
                <w:sz w:val="20"/>
                <w:szCs w:val="20"/>
              </w:rPr>
              <w:t>задълженията</w:t>
            </w:r>
            <w:r w:rsidRPr="00BE5B6B">
              <w:rPr>
                <w:rFonts w:ascii="Verdana" w:eastAsia="Calibri" w:hAnsi="Verdana"/>
                <w:sz w:val="20"/>
                <w:szCs w:val="20"/>
              </w:rPr>
              <w:t xml:space="preserve"> си в областта на </w:t>
            </w:r>
            <w:r w:rsidRPr="00BE5B6B">
              <w:rPr>
                <w:rFonts w:ascii="Verdana" w:eastAsia="Calibri" w:hAnsi="Verdana"/>
                <w:b/>
                <w:sz w:val="20"/>
                <w:szCs w:val="20"/>
              </w:rPr>
              <w:t>екологичното, социалното или трудовото право</w:t>
            </w:r>
            <w:r w:rsidRPr="00BE5B6B">
              <w:rPr>
                <w:rFonts w:ascii="Verdana" w:eastAsia="Calibri" w:hAnsi="Verdana"/>
                <w:b/>
                <w:sz w:val="20"/>
                <w:szCs w:val="20"/>
                <w:vertAlign w:val="superscript"/>
              </w:rPr>
              <w:footnoteReference w:id="27"/>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r w:rsidR="00322856" w:rsidRPr="00BE5B6B" w:rsidTr="00322856">
        <w:trPr>
          <w:trHeight w:val="405"/>
        </w:trPr>
        <w:tc>
          <w:tcPr>
            <w:tcW w:w="4644" w:type="dxa"/>
            <w:vMerge/>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E5B6B">
              <w:rPr>
                <w:rFonts w:ascii="Verdana" w:eastAsia="Calibri" w:hAnsi="Verdana"/>
                <w:sz w:val="20"/>
                <w:szCs w:val="20"/>
              </w:rPr>
              <w:br/>
              <w:t>[] Да [] Не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предприетите мерки: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Икономическият оператор в една от следните ситуации ли е:</w:t>
            </w:r>
            <w:r w:rsidRPr="00BE5B6B">
              <w:rPr>
                <w:rFonts w:ascii="Verdana" w:eastAsia="Calibri" w:hAnsi="Verdana"/>
                <w:sz w:val="20"/>
                <w:szCs w:val="20"/>
              </w:rPr>
              <w:br/>
              <w:t xml:space="preserve">а) </w:t>
            </w:r>
            <w:r w:rsidRPr="00BE5B6B">
              <w:rPr>
                <w:rFonts w:ascii="Verdana" w:eastAsia="Calibri" w:hAnsi="Verdana"/>
                <w:b/>
                <w:sz w:val="20"/>
                <w:szCs w:val="20"/>
              </w:rPr>
              <w:t>обявен в несъстоятелност</w:t>
            </w:r>
            <w:r w:rsidRPr="00BE5B6B">
              <w:rPr>
                <w:rFonts w:ascii="Verdana" w:eastAsia="Calibri" w:hAnsi="Verdana"/>
                <w:sz w:val="20"/>
                <w:szCs w:val="20"/>
              </w:rPr>
              <w:t xml:space="preserve">, или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б) </w:t>
            </w:r>
            <w:r w:rsidRPr="00BE5B6B">
              <w:rPr>
                <w:rFonts w:ascii="Verdana" w:eastAsia="Calibri" w:hAnsi="Verdana"/>
                <w:b/>
                <w:sz w:val="20"/>
                <w:szCs w:val="20"/>
              </w:rPr>
              <w:t>предмет на производство по несъстоятелност</w:t>
            </w:r>
            <w:r w:rsidRPr="00BE5B6B">
              <w:rPr>
                <w:rFonts w:ascii="Verdana" w:eastAsia="Calibri" w:hAnsi="Verdana"/>
                <w:sz w:val="20"/>
                <w:szCs w:val="20"/>
              </w:rPr>
              <w:t xml:space="preserve"> или ликвидация, или</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в) </w:t>
            </w:r>
            <w:r w:rsidRPr="00BE5B6B">
              <w:rPr>
                <w:rFonts w:ascii="Verdana" w:eastAsia="Calibri" w:hAnsi="Verdana"/>
                <w:b/>
                <w:sz w:val="20"/>
                <w:szCs w:val="20"/>
              </w:rPr>
              <w:t>споразумение с кредиторите</w:t>
            </w:r>
            <w:r w:rsidRPr="00BE5B6B">
              <w:rPr>
                <w:rFonts w:ascii="Verdana" w:eastAsia="Calibri" w:hAnsi="Verdana"/>
                <w:sz w:val="20"/>
                <w:szCs w:val="20"/>
              </w:rPr>
              <w:t>, или</w:t>
            </w:r>
            <w:r w:rsidRPr="00BE5B6B">
              <w:rPr>
                <w:rFonts w:ascii="Verdana" w:eastAsia="Calibri" w:hAnsi="Verdana"/>
                <w:sz w:val="20"/>
                <w:szCs w:val="20"/>
              </w:rPr>
              <w:br/>
              <w:t xml:space="preserve">г) всякаква аналогична ситуация, възникваща от сходна процедура </w:t>
            </w:r>
            <w:r w:rsidRPr="00BE5B6B">
              <w:rPr>
                <w:rFonts w:ascii="Verdana" w:eastAsia="Calibri" w:hAnsi="Verdana"/>
                <w:sz w:val="20"/>
                <w:szCs w:val="20"/>
              </w:rPr>
              <w:lastRenderedPageBreak/>
              <w:t>съгласно националните законови и подзаконови актове</w:t>
            </w:r>
            <w:r w:rsidRPr="00BE5B6B">
              <w:rPr>
                <w:rFonts w:ascii="Verdana" w:eastAsia="Calibri" w:hAnsi="Verdana"/>
                <w:sz w:val="20"/>
                <w:szCs w:val="20"/>
                <w:vertAlign w:val="superscript"/>
              </w:rPr>
              <w:footnoteReference w:id="28"/>
            </w:r>
            <w:r w:rsidRPr="00BE5B6B">
              <w:rPr>
                <w:rFonts w:ascii="Verdana" w:eastAsia="Calibri" w:hAnsi="Verdana"/>
                <w:sz w:val="20"/>
                <w:szCs w:val="20"/>
              </w:rPr>
              <w:t>, или</w:t>
            </w:r>
            <w:r w:rsidRPr="00BE5B6B">
              <w:rPr>
                <w:rFonts w:ascii="Verdana" w:eastAsia="Calibri" w:hAnsi="Verdana"/>
                <w:sz w:val="20"/>
                <w:szCs w:val="20"/>
              </w:rPr>
              <w:br/>
              <w:t>д) неговите активи се администрират от ликвидатор или от съда, или</w:t>
            </w:r>
          </w:p>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sz w:val="20"/>
                <w:szCs w:val="20"/>
              </w:rPr>
              <w:t>е) стопанската му дейност е прекратена?</w:t>
            </w:r>
            <w:r w:rsidRPr="00BE5B6B">
              <w:rPr>
                <w:rFonts w:ascii="Verdana" w:eastAsia="Calibri" w:hAnsi="Verdana"/>
                <w:sz w:val="20"/>
                <w:szCs w:val="20"/>
              </w:rPr>
              <w:br/>
            </w:r>
            <w:r w:rsidRPr="00BE5B6B">
              <w:rPr>
                <w:rFonts w:ascii="Verdana" w:eastAsia="Calibri" w:hAnsi="Verdana"/>
                <w:b/>
                <w:sz w:val="20"/>
                <w:szCs w:val="20"/>
              </w:rPr>
              <w:t>Ако „да“:</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Моля представете подробности:</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E5B6B">
              <w:rPr>
                <w:rFonts w:ascii="Verdana" w:eastAsia="Calibri" w:hAnsi="Verdana"/>
                <w:sz w:val="20"/>
                <w:szCs w:val="20"/>
                <w:vertAlign w:val="superscript"/>
              </w:rPr>
              <w:footnoteReference w:id="29"/>
            </w: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lastRenderedPageBreak/>
              <w:br/>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numPr>
                <w:ilvl w:val="0"/>
                <w:numId w:val="19"/>
              </w:numPr>
              <w:spacing w:line="276" w:lineRule="auto"/>
              <w:ind w:left="0"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r w:rsidR="00322856" w:rsidRPr="00BE5B6B" w:rsidTr="00322856">
        <w:trPr>
          <w:trHeight w:val="303"/>
        </w:trPr>
        <w:tc>
          <w:tcPr>
            <w:tcW w:w="4644" w:type="dxa"/>
            <w:vMerge w:val="restart"/>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xml:space="preserve">Икономическият оператор извършил ли е </w:t>
            </w:r>
            <w:r w:rsidRPr="00BE5B6B">
              <w:rPr>
                <w:rFonts w:ascii="Verdana" w:eastAsia="Calibri" w:hAnsi="Verdana"/>
                <w:b/>
                <w:sz w:val="20"/>
                <w:szCs w:val="20"/>
              </w:rPr>
              <w:t>тежко професионално нарушение</w:t>
            </w:r>
            <w:r w:rsidRPr="00BE5B6B">
              <w:rPr>
                <w:rFonts w:ascii="Verdana" w:eastAsia="Calibri" w:hAnsi="Verdana"/>
                <w:b/>
                <w:sz w:val="20"/>
                <w:szCs w:val="20"/>
                <w:vertAlign w:val="superscript"/>
              </w:rPr>
              <w:footnoteReference w:id="30"/>
            </w:r>
            <w:r w:rsidRPr="00BE5B6B">
              <w:rPr>
                <w:rFonts w:ascii="Verdana" w:eastAsia="Calibri" w:hAnsi="Verdana"/>
                <w:sz w:val="20"/>
                <w:szCs w:val="20"/>
              </w:rPr>
              <w:t xml:space="preserve">? </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t xml:space="preserve"> [……]</w:t>
            </w:r>
          </w:p>
        </w:tc>
      </w:tr>
      <w:tr w:rsidR="00322856" w:rsidRPr="00BE5B6B" w:rsidTr="00322856">
        <w:trPr>
          <w:trHeight w:val="303"/>
        </w:trPr>
        <w:tc>
          <w:tcPr>
            <w:tcW w:w="4644" w:type="dxa"/>
            <w:vMerge/>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икономическият оператор предприел ли е мерки за реабилитиране по своя инициатива? [] Да [] Не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предприетите мерки: [……]</w:t>
            </w:r>
          </w:p>
        </w:tc>
      </w:tr>
      <w:tr w:rsidR="00322856" w:rsidRPr="00BE5B6B" w:rsidTr="00322856">
        <w:trPr>
          <w:trHeight w:val="515"/>
        </w:trPr>
        <w:tc>
          <w:tcPr>
            <w:tcW w:w="4644" w:type="dxa"/>
            <w:vMerge w:val="restart"/>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сключил ли е </w:t>
            </w:r>
            <w:r w:rsidRPr="00BE5B6B">
              <w:rPr>
                <w:rFonts w:ascii="Verdana" w:eastAsia="Calibri" w:hAnsi="Verdana"/>
                <w:b/>
                <w:sz w:val="20"/>
                <w:szCs w:val="20"/>
              </w:rPr>
              <w:t>споразумения</w:t>
            </w:r>
            <w:r w:rsidRPr="00BE5B6B">
              <w:rPr>
                <w:rFonts w:ascii="Verdana" w:eastAsia="Calibri" w:hAnsi="Verdana"/>
                <w:sz w:val="20"/>
                <w:szCs w:val="20"/>
              </w:rPr>
              <w:t xml:space="preserve"> с други икономически оператори, насочени към </w:t>
            </w:r>
            <w:r w:rsidRPr="00BE5B6B">
              <w:rPr>
                <w:rFonts w:ascii="Verdana" w:eastAsia="Calibri" w:hAnsi="Verdana"/>
                <w:b/>
                <w:sz w:val="20"/>
                <w:szCs w:val="20"/>
              </w:rPr>
              <w:t>нарушаване на конкуренцията</w:t>
            </w: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r w:rsidR="00322856" w:rsidRPr="00BE5B6B" w:rsidTr="00322856">
        <w:trPr>
          <w:trHeight w:val="514"/>
        </w:trPr>
        <w:tc>
          <w:tcPr>
            <w:tcW w:w="4644" w:type="dxa"/>
            <w:vMerge/>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икономическият оператор предприел ли е мерки за реабилитиране по своя инициатива? [] Да [] Не</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предприетите мерки: [……]</w:t>
            </w:r>
          </w:p>
        </w:tc>
      </w:tr>
      <w:tr w:rsidR="00322856" w:rsidRPr="00BE5B6B" w:rsidTr="00322856">
        <w:trPr>
          <w:trHeight w:val="1316"/>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има ли информация за </w:t>
            </w:r>
            <w:r w:rsidRPr="00BE5B6B">
              <w:rPr>
                <w:rFonts w:ascii="Verdana" w:eastAsia="Calibri" w:hAnsi="Verdana"/>
                <w:b/>
                <w:sz w:val="20"/>
                <w:szCs w:val="20"/>
              </w:rPr>
              <w:t>конфликт на интереси</w:t>
            </w:r>
            <w:r w:rsidRPr="00BE5B6B">
              <w:rPr>
                <w:rFonts w:ascii="Verdana" w:eastAsia="Calibri" w:hAnsi="Verdana"/>
                <w:b/>
                <w:sz w:val="20"/>
                <w:szCs w:val="20"/>
                <w:vertAlign w:val="superscript"/>
              </w:rPr>
              <w:footnoteReference w:id="31"/>
            </w:r>
            <w:r w:rsidRPr="00BE5B6B">
              <w:rPr>
                <w:rFonts w:ascii="Verdana" w:eastAsia="Calibri" w:hAnsi="Verdana"/>
                <w:sz w:val="20"/>
                <w:szCs w:val="20"/>
              </w:rPr>
              <w:t>, свързан с участието му в процедурата за възлагане на обществена поръчка?</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r w:rsidR="00322856" w:rsidRPr="00BE5B6B" w:rsidTr="00322856">
        <w:trPr>
          <w:trHeight w:val="1544"/>
        </w:trPr>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lastRenderedPageBreak/>
              <w:t>Икономическият оператор или свързано</w:t>
            </w:r>
            <w:r w:rsidRPr="00BE5B6B">
              <w:rPr>
                <w:rFonts w:ascii="Verdana" w:eastAsia="Calibri" w:hAnsi="Verdana"/>
                <w:sz w:val="20"/>
                <w:szCs w:val="20"/>
              </w:rPr>
              <w:t xml:space="preserve"> с него предприятие, предоставял ли е </w:t>
            </w:r>
            <w:r w:rsidRPr="00BE5B6B">
              <w:rPr>
                <w:rFonts w:ascii="Verdana" w:eastAsia="Calibri" w:hAnsi="Verdana"/>
                <w:b/>
                <w:sz w:val="20"/>
                <w:szCs w:val="20"/>
              </w:rPr>
              <w:t>консултантски</w:t>
            </w:r>
            <w:r w:rsidRPr="00BE5B6B">
              <w:rPr>
                <w:rFonts w:ascii="Verdana" w:eastAsia="Calibri" w:hAnsi="Verdana"/>
                <w:sz w:val="20"/>
                <w:szCs w:val="20"/>
              </w:rPr>
              <w:t xml:space="preserve"> услуги на възлагащия орган или на възложителя или </w:t>
            </w:r>
            <w:r w:rsidRPr="00BE5B6B">
              <w:rPr>
                <w:rFonts w:ascii="Verdana" w:eastAsia="Calibri" w:hAnsi="Verdana"/>
                <w:b/>
                <w:sz w:val="20"/>
                <w:szCs w:val="20"/>
              </w:rPr>
              <w:t>участвал ли е по друг начин в подготовката</w:t>
            </w:r>
            <w:r w:rsidRPr="00BE5B6B">
              <w:rPr>
                <w:rFonts w:ascii="Verdana" w:eastAsia="Calibri" w:hAnsi="Verdana"/>
                <w:sz w:val="20"/>
                <w:szCs w:val="20"/>
              </w:rPr>
              <w:t xml:space="preserve"> на процедурата за възлагане на обществена поръчка?</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r w:rsidR="00322856" w:rsidRPr="00BE5B6B" w:rsidTr="00322856">
        <w:trPr>
          <w:trHeight w:val="932"/>
        </w:trPr>
        <w:tc>
          <w:tcPr>
            <w:tcW w:w="4644" w:type="dxa"/>
            <w:vMerge w:val="restart"/>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E5B6B">
              <w:rPr>
                <w:rFonts w:ascii="Verdana" w:eastAsia="Calibri" w:hAnsi="Verdana"/>
                <w:b/>
                <w:sz w:val="20"/>
                <w:szCs w:val="20"/>
              </w:rPr>
              <w:t>предсрочно прекратен</w:t>
            </w:r>
            <w:r w:rsidRPr="00BE5B6B">
              <w:rPr>
                <w:rFonts w:ascii="Verdana" w:eastAsia="Calibri" w:hAnsi="Verdana"/>
                <w:sz w:val="20"/>
                <w:szCs w:val="20"/>
              </w:rPr>
              <w:t xml:space="preserve"> или да са му били налагани обезщетения или други подобни санкции във връзка с такава поръчка в миналото?</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моля, опишете подробно: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r w:rsidR="00322856" w:rsidRPr="00BE5B6B" w:rsidTr="00322856">
        <w:trPr>
          <w:trHeight w:val="931"/>
        </w:trPr>
        <w:tc>
          <w:tcPr>
            <w:tcW w:w="4644" w:type="dxa"/>
            <w:vMerge/>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xml:space="preserve">,  икономическият оператор предприел ли е мерки за реабилитиране по своя инициатива? [] Да [] Не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t>Ако „да“</w:t>
            </w:r>
            <w:r w:rsidRPr="00BE5B6B">
              <w:rPr>
                <w:rFonts w:ascii="Verdana" w:eastAsia="Calibri" w:hAnsi="Verdana"/>
                <w:sz w:val="20"/>
                <w:szCs w:val="20"/>
              </w:rPr>
              <w:t>, моля опишете предприетите мерки: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Може ли икономическият оператор да потвърди, че:</w:t>
            </w:r>
            <w:r w:rsidRPr="00BE5B6B">
              <w:rPr>
                <w:rFonts w:ascii="Verdana" w:eastAsia="Calibri" w:hAnsi="Verdana"/>
                <w:sz w:val="20"/>
                <w:szCs w:val="20"/>
              </w:rPr>
              <w:br/>
              <w:t xml:space="preserve">а) не е виновен за подаване на </w:t>
            </w:r>
            <w:r w:rsidRPr="00BE5B6B">
              <w:rPr>
                <w:rFonts w:ascii="Verdana" w:eastAsia="Calibri" w:hAnsi="Verdana"/>
                <w:b/>
                <w:sz w:val="20"/>
                <w:szCs w:val="20"/>
              </w:rPr>
              <w:t>неверни данни</w:t>
            </w:r>
            <w:r w:rsidRPr="00BE5B6B">
              <w:rPr>
                <w:rFonts w:ascii="Verdana" w:eastAsia="Calibri"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б) </w:t>
            </w:r>
            <w:r w:rsidRPr="00BE5B6B">
              <w:rPr>
                <w:rFonts w:ascii="Verdana" w:eastAsia="Calibri" w:hAnsi="Verdana"/>
                <w:b/>
                <w:sz w:val="20"/>
                <w:szCs w:val="20"/>
              </w:rPr>
              <w:t xml:space="preserve">не е укрил такава </w:t>
            </w:r>
            <w:r w:rsidRPr="00BE5B6B">
              <w:rPr>
                <w:rFonts w:ascii="Verdana" w:eastAsia="Calibri" w:hAnsi="Verdana"/>
                <w:sz w:val="20"/>
                <w:szCs w:val="20"/>
              </w:rPr>
              <w:t>информация;</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в) може без забавяне да предостави придружаващите документи, изисквани от възлагащия орган или възложителя; и</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Специфични национални основания за изключване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Прилагат ли се </w:t>
            </w:r>
            <w:r w:rsidRPr="00BE5B6B">
              <w:rPr>
                <w:rFonts w:ascii="Verdana" w:eastAsia="Calibri" w:hAnsi="Verdana"/>
                <w:b/>
                <w:sz w:val="20"/>
                <w:szCs w:val="20"/>
              </w:rPr>
              <w:t xml:space="preserve">специфичните </w:t>
            </w:r>
            <w:r w:rsidRPr="00BE5B6B">
              <w:rPr>
                <w:rFonts w:ascii="Verdana" w:eastAsia="Calibri" w:hAnsi="Verdana"/>
                <w:b/>
                <w:sz w:val="20"/>
                <w:szCs w:val="20"/>
              </w:rPr>
              <w:lastRenderedPageBreak/>
              <w:t>национални основания за изключване</w:t>
            </w:r>
            <w:r w:rsidRPr="00BE5B6B">
              <w:rPr>
                <w:rFonts w:ascii="Verdana" w:eastAsia="Calibri" w:hAnsi="Verdana"/>
                <w:sz w:val="20"/>
                <w:szCs w:val="20"/>
              </w:rPr>
              <w:t>, които са посочени в съответното обявление или в документацията за обществената поръчка?</w:t>
            </w:r>
            <w:r w:rsidRPr="00BE5B6B">
              <w:rPr>
                <w:rFonts w:ascii="Verdana" w:eastAsia="Calibri" w:hAnsi="Verdana"/>
                <w:sz w:val="20"/>
                <w:szCs w:val="20"/>
              </w:rPr>
              <w:br/>
            </w:r>
            <w:r w:rsidRPr="00BE5B6B">
              <w:rPr>
                <w:rFonts w:ascii="Verdana" w:eastAsia="Calibri"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 Да [] Не</w:t>
            </w:r>
            <w:r w:rsidRPr="00BE5B6B">
              <w:rPr>
                <w:rFonts w:ascii="Verdana" w:eastAsia="Calibri" w:hAnsi="Verdana"/>
                <w:sz w:val="20"/>
                <w:szCs w:val="20"/>
              </w:rPr>
              <w:br/>
            </w:r>
            <w:r w:rsidRPr="00BE5B6B">
              <w:rPr>
                <w:rFonts w:ascii="Verdana" w:eastAsia="Calibri" w:hAnsi="Verdana"/>
                <w:sz w:val="20"/>
                <w:szCs w:val="20"/>
              </w:rPr>
              <w:lastRenderedPageBreak/>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i/>
                <w:sz w:val="20"/>
                <w:szCs w:val="20"/>
              </w:rPr>
              <w:t>[……][……][……][……]</w:t>
            </w:r>
            <w:r w:rsidRPr="00BE5B6B">
              <w:rPr>
                <w:rFonts w:ascii="Verdana" w:eastAsia="Calibri" w:hAnsi="Verdana"/>
                <w:i/>
                <w:sz w:val="20"/>
                <w:szCs w:val="20"/>
                <w:vertAlign w:val="superscript"/>
              </w:rPr>
              <w:footnoteReference w:id="32"/>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sz w:val="20"/>
                <w:szCs w:val="20"/>
              </w:rPr>
              <w:lastRenderedPageBreak/>
              <w:t>В случай че се прилага някое специфично национално основание за изключване</w:t>
            </w:r>
            <w:r w:rsidRPr="00BE5B6B">
              <w:rPr>
                <w:rFonts w:ascii="Verdana" w:eastAsia="Calibri" w:hAnsi="Verdana"/>
                <w:sz w:val="20"/>
                <w:szCs w:val="20"/>
              </w:rPr>
              <w:t xml:space="preserve">, икономическият оператор предприел ли е мерки за реабилитиране по своя инициатива? </w:t>
            </w:r>
            <w:r w:rsidRPr="00BE5B6B">
              <w:rPr>
                <w:rFonts w:ascii="Verdana" w:eastAsia="Calibri" w:hAnsi="Verdana"/>
                <w:sz w:val="20"/>
                <w:szCs w:val="20"/>
              </w:rPr>
              <w:br/>
            </w:r>
            <w:r w:rsidRPr="00BE5B6B">
              <w:rPr>
                <w:rFonts w:ascii="Verdana" w:eastAsia="Calibri" w:hAnsi="Verdana"/>
                <w:b/>
                <w:sz w:val="20"/>
                <w:szCs w:val="20"/>
              </w:rPr>
              <w:t>Ако „да“</w:t>
            </w:r>
            <w:r w:rsidRPr="00BE5B6B">
              <w:rPr>
                <w:rFonts w:ascii="Verdana" w:eastAsia="Calibri" w:hAnsi="Verdana"/>
                <w:sz w:val="20"/>
                <w:szCs w:val="20"/>
              </w:rPr>
              <w:t xml:space="preserve">, моля опишете предприетите мерки: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bl>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t>Част IV: Критерии за подбор</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i/>
          <w:sz w:val="20"/>
          <w:szCs w:val="20"/>
        </w:rPr>
        <w:t>Относно критериите за подбор (раздел</w:t>
      </w:r>
      <w:r w:rsidRPr="00BE5B6B">
        <w:rPr>
          <w:rFonts w:ascii="Verdana" w:eastAsia="Calibri" w:hAnsi="Verdana"/>
          <w:b/>
          <w:i/>
          <w:sz w:val="20"/>
          <w:szCs w:val="20"/>
        </w:rPr>
        <w:sym w:font="Symbol" w:char="F061"/>
      </w:r>
      <w:proofErr w:type="spellStart"/>
      <w:r w:rsidRPr="00BE5B6B">
        <w:rPr>
          <w:rFonts w:ascii="Verdana" w:eastAsia="Calibri" w:hAnsi="Verdana"/>
          <w:b/>
          <w:i/>
          <w:sz w:val="20"/>
          <w:szCs w:val="20"/>
        </w:rPr>
        <w:t>илираздели</w:t>
      </w:r>
      <w:proofErr w:type="spellEnd"/>
      <w:r w:rsidRPr="00BE5B6B">
        <w:rPr>
          <w:rFonts w:ascii="Verdana" w:eastAsia="Calibri" w:hAnsi="Verdana"/>
          <w:b/>
          <w:i/>
          <w:sz w:val="20"/>
          <w:szCs w:val="20"/>
        </w:rPr>
        <w:t xml:space="preserve"> А—Г от настоящата част) икономическият оператор заявява, че</w:t>
      </w: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sym w:font="Symbol" w:char="F061"/>
      </w:r>
      <w:r w:rsidRPr="00BE5B6B">
        <w:rPr>
          <w:rFonts w:ascii="Verdana" w:eastAsia="Calibri" w:hAnsi="Verdana"/>
          <w:b/>
          <w:smallCaps/>
          <w:sz w:val="20"/>
          <w:szCs w:val="20"/>
        </w:rPr>
        <w:t>: Общо указание за всички критерии за подбор</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Икономическият оператор следва да попълни тази информация </w:t>
      </w:r>
      <w:r w:rsidRPr="00BE5B6B">
        <w:rPr>
          <w:rFonts w:ascii="Verdana" w:eastAsia="Calibri" w:hAnsi="Verdana"/>
          <w:b/>
          <w:i/>
          <w:sz w:val="20"/>
          <w:szCs w:val="20"/>
          <w:u w:val="single"/>
        </w:rPr>
        <w:t>само</w:t>
      </w:r>
      <w:r w:rsidRPr="00BE5B6B">
        <w:rPr>
          <w:rFonts w:ascii="Verdana" w:eastAsia="Calibri"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E5B6B">
        <w:rPr>
          <w:rFonts w:ascii="Verdana" w:eastAsia="Calibri" w:hAnsi="Verdana"/>
          <w:b/>
          <w:i/>
          <w:sz w:val="20"/>
          <w:szCs w:val="20"/>
        </w:rPr>
        <w:sym w:font="Symbol" w:char="F061"/>
      </w:r>
      <w:r w:rsidRPr="00BE5B6B">
        <w:rPr>
          <w:rFonts w:ascii="Verdana" w:eastAsia="Calibri"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322856" w:rsidRPr="00BE5B6B" w:rsidTr="00322856">
        <w:tc>
          <w:tcPr>
            <w:tcW w:w="4606"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Спазване на всички изисквани критерии за подбор</w:t>
            </w:r>
          </w:p>
        </w:tc>
        <w:tc>
          <w:tcPr>
            <w:tcW w:w="4607"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06"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Той отговаря на изискваните критерии за подбор:</w:t>
            </w:r>
          </w:p>
        </w:tc>
        <w:tc>
          <w:tcPr>
            <w:tcW w:w="4607"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Да [] Не</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А: Годност</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Икономическият оператор следва да предостави информация </w:t>
      </w:r>
      <w:r w:rsidRPr="00BE5B6B">
        <w:rPr>
          <w:rFonts w:ascii="Verdana" w:eastAsia="Calibri" w:hAnsi="Verdana"/>
          <w:b/>
          <w:i/>
          <w:sz w:val="20"/>
          <w:szCs w:val="20"/>
          <w:u w:val="single"/>
        </w:rPr>
        <w:t>само</w:t>
      </w:r>
      <w:r w:rsidRPr="00BE5B6B">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Годност</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1) </w:t>
            </w:r>
            <w:r w:rsidRPr="00BE5B6B">
              <w:rPr>
                <w:rFonts w:ascii="Verdana" w:eastAsia="Calibri" w:hAnsi="Verdana"/>
                <w:b/>
                <w:sz w:val="20"/>
                <w:szCs w:val="20"/>
              </w:rPr>
              <w:t>Той е вписан в съответния професионален или търговски регистър</w:t>
            </w:r>
            <w:r w:rsidRPr="00BE5B6B">
              <w:rPr>
                <w:rFonts w:ascii="Verdana" w:eastAsia="Calibri" w:hAnsi="Verdana"/>
                <w:sz w:val="20"/>
                <w:szCs w:val="20"/>
              </w:rPr>
              <w:t xml:space="preserve"> в държавата членка, в която е установен</w:t>
            </w:r>
            <w:r w:rsidRPr="00BE5B6B">
              <w:rPr>
                <w:rFonts w:ascii="Verdana" w:eastAsia="Calibri" w:hAnsi="Verdana"/>
                <w:sz w:val="20"/>
                <w:szCs w:val="20"/>
                <w:vertAlign w:val="superscript"/>
              </w:rPr>
              <w:footnoteReference w:id="33"/>
            </w: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sz w:val="20"/>
                <w:szCs w:val="20"/>
              </w:rPr>
              <w:t>):</w:t>
            </w:r>
            <w:r w:rsidRPr="00BE5B6B">
              <w:rPr>
                <w:rFonts w:ascii="Verdana" w:eastAsia="Calibri" w:hAnsi="Verdana"/>
                <w:i/>
                <w:sz w:val="20"/>
                <w:szCs w:val="20"/>
              </w:rPr>
              <w:t xml:space="preserve">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b/>
                <w:sz w:val="20"/>
                <w:szCs w:val="20"/>
              </w:rPr>
              <w:t>2) При поръчки за услуги:</w:t>
            </w:r>
            <w:r w:rsidRPr="00BE5B6B">
              <w:rPr>
                <w:rFonts w:ascii="Verdana" w:eastAsia="Calibri" w:hAnsi="Verdana"/>
                <w:sz w:val="20"/>
                <w:szCs w:val="20"/>
              </w:rPr>
              <w:br/>
              <w:t xml:space="preserve">Необходимо ли е специално </w:t>
            </w:r>
            <w:r w:rsidRPr="00BE5B6B">
              <w:rPr>
                <w:rFonts w:ascii="Verdana" w:eastAsia="Calibri" w:hAnsi="Verdana"/>
                <w:b/>
                <w:sz w:val="20"/>
                <w:szCs w:val="20"/>
              </w:rPr>
              <w:lastRenderedPageBreak/>
              <w:t>разрешение</w:t>
            </w:r>
            <w:r w:rsidRPr="00BE5B6B">
              <w:rPr>
                <w:rFonts w:ascii="Verdana" w:eastAsia="Calibri" w:hAnsi="Verdana"/>
                <w:sz w:val="20"/>
                <w:szCs w:val="20"/>
              </w:rPr>
              <w:t xml:space="preserve"> или </w:t>
            </w:r>
            <w:r w:rsidRPr="00BE5B6B">
              <w:rPr>
                <w:rFonts w:ascii="Verdana" w:eastAsia="Calibri" w:hAnsi="Verdana"/>
                <w:b/>
                <w:sz w:val="20"/>
                <w:szCs w:val="20"/>
              </w:rPr>
              <w:t>членство</w:t>
            </w:r>
            <w:r w:rsidRPr="00BE5B6B">
              <w:rPr>
                <w:rFonts w:ascii="Verdana" w:eastAsia="Calibri"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br/>
              <w:t>[] Да [] Не</w:t>
            </w:r>
            <w:r w:rsidRPr="00BE5B6B">
              <w:rPr>
                <w:rFonts w:ascii="Verdana" w:eastAsia="Calibri" w:hAnsi="Verdana"/>
                <w:sz w:val="20"/>
                <w:szCs w:val="20"/>
              </w:rPr>
              <w:br/>
            </w:r>
            <w:r w:rsidRPr="00BE5B6B">
              <w:rPr>
                <w:rFonts w:ascii="Verdana" w:eastAsia="Calibri" w:hAnsi="Verdana"/>
                <w:sz w:val="20"/>
                <w:szCs w:val="20"/>
              </w:rPr>
              <w:lastRenderedPageBreak/>
              <w:br/>
              <w:t>Ако да, моля посочете какво и дали икономическият оператор го притежава: […] [] Да [] Не</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sz w:val="20"/>
                <w:szCs w:val="20"/>
              </w:rPr>
              <w:t>):</w:t>
            </w:r>
            <w:r w:rsidRPr="00BE5B6B">
              <w:rPr>
                <w:rFonts w:ascii="Verdana" w:eastAsia="Calibri" w:hAnsi="Verdana"/>
                <w:i/>
                <w:sz w:val="20"/>
                <w:szCs w:val="20"/>
              </w:rPr>
              <w:t xml:space="preserve"> [……][……][……][……]</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lastRenderedPageBreak/>
        <w:t>Б: икономическо и финансово състояние</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Икономическият оператор следва да предостави информация </w:t>
      </w:r>
      <w:r w:rsidRPr="00BE5B6B">
        <w:rPr>
          <w:rFonts w:ascii="Verdana" w:eastAsia="Calibri" w:hAnsi="Verdana"/>
          <w:b/>
          <w:i/>
          <w:sz w:val="20"/>
          <w:szCs w:val="20"/>
          <w:u w:val="single"/>
        </w:rPr>
        <w:t>само</w:t>
      </w:r>
      <w:r w:rsidRPr="00BE5B6B">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Икономическо и финансово състояние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1а) Неговият („общ“) </w:t>
            </w:r>
            <w:r w:rsidRPr="00BE5B6B">
              <w:rPr>
                <w:rFonts w:ascii="Verdana" w:eastAsia="Calibri" w:hAnsi="Verdana"/>
                <w:b/>
                <w:sz w:val="20"/>
                <w:szCs w:val="20"/>
              </w:rPr>
              <w:t>годишен оборот</w:t>
            </w:r>
            <w:r w:rsidRPr="00BE5B6B">
              <w:rPr>
                <w:rFonts w:ascii="Verdana" w:eastAsia="Calibri"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BE5B6B">
              <w:rPr>
                <w:rFonts w:ascii="Verdana" w:eastAsia="Calibri" w:hAnsi="Verdana"/>
                <w:sz w:val="20"/>
                <w:szCs w:val="20"/>
              </w:rPr>
              <w:br/>
            </w:r>
            <w:r w:rsidRPr="00BE5B6B">
              <w:rPr>
                <w:rFonts w:ascii="Verdana" w:eastAsia="Calibri" w:hAnsi="Verdana"/>
                <w:b/>
                <w:sz w:val="20"/>
                <w:szCs w:val="20"/>
                <w:u w:val="single"/>
              </w:rPr>
              <w:t>и/или</w:t>
            </w:r>
            <w:r w:rsidRPr="00BE5B6B">
              <w:rPr>
                <w:rFonts w:ascii="Verdana" w:eastAsia="Calibri" w:hAnsi="Verdana"/>
                <w:sz w:val="20"/>
                <w:szCs w:val="20"/>
              </w:rPr>
              <w:br/>
              <w:t xml:space="preserve">1б) Неговият </w:t>
            </w:r>
            <w:r w:rsidRPr="00BE5B6B">
              <w:rPr>
                <w:rFonts w:ascii="Verdana" w:eastAsia="Calibri" w:hAnsi="Verdana"/>
                <w:b/>
                <w:sz w:val="20"/>
                <w:szCs w:val="20"/>
              </w:rPr>
              <w:t>среден</w:t>
            </w:r>
            <w:r w:rsidRPr="00BE5B6B">
              <w:rPr>
                <w:rFonts w:ascii="Verdana" w:eastAsia="Calibri" w:hAnsi="Verdana"/>
                <w:sz w:val="20"/>
                <w:szCs w:val="20"/>
              </w:rPr>
              <w:t xml:space="preserve"> годишен </w:t>
            </w:r>
            <w:r w:rsidRPr="00BE5B6B">
              <w:rPr>
                <w:rFonts w:ascii="Verdana" w:eastAsia="Calibri" w:hAnsi="Verdana"/>
                <w:b/>
                <w:sz w:val="20"/>
                <w:szCs w:val="20"/>
              </w:rPr>
              <w:t>оборот за броя години, изисквани в съответното обявление или в документацията за поръчката, е както следва</w:t>
            </w:r>
            <w:r w:rsidRPr="00BE5B6B">
              <w:rPr>
                <w:rFonts w:ascii="Verdana" w:eastAsia="Calibri" w:hAnsi="Verdana"/>
                <w:b/>
                <w:sz w:val="20"/>
                <w:szCs w:val="20"/>
                <w:vertAlign w:val="superscript"/>
              </w:rPr>
              <w:footnoteReference w:id="34"/>
            </w:r>
            <w:r w:rsidRPr="00BE5B6B">
              <w:rPr>
                <w:rFonts w:ascii="Verdana" w:eastAsia="Calibri" w:hAnsi="Verdana"/>
                <w:b/>
                <w:sz w:val="20"/>
                <w:szCs w:val="20"/>
              </w:rPr>
              <w:t>(</w:t>
            </w:r>
            <w:r w:rsidRPr="00BE5B6B">
              <w:rPr>
                <w:rFonts w:ascii="Verdana" w:eastAsia="Calibri" w:hAnsi="Verdana"/>
                <w:sz w:val="20"/>
                <w:szCs w:val="20"/>
              </w:rPr>
              <w:t>)</w:t>
            </w:r>
            <w:r w:rsidRPr="00BE5B6B">
              <w:rPr>
                <w:rFonts w:ascii="Verdana" w:eastAsia="Calibri" w:hAnsi="Verdana"/>
                <w:b/>
                <w:sz w:val="20"/>
                <w:szCs w:val="20"/>
              </w:rPr>
              <w:t>:</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sz w:val="20"/>
                <w:szCs w:val="20"/>
              </w:rPr>
              <w:t>година: [……] оборот:[……][…]валута</w:t>
            </w:r>
            <w:r w:rsidRPr="00BE5B6B">
              <w:rPr>
                <w:rFonts w:ascii="Verdana" w:eastAsia="Calibri" w:hAnsi="Verdana"/>
                <w:sz w:val="20"/>
                <w:szCs w:val="20"/>
              </w:rPr>
              <w:br/>
              <w:t>година: [……] оборот:[……][…]валута година: [……] оборот:[……][…]валута</w:t>
            </w:r>
            <w:r w:rsidRPr="00BE5B6B">
              <w:rPr>
                <w:rFonts w:ascii="Verdana" w:eastAsia="Calibri" w:hAnsi="Verdana"/>
                <w:sz w:val="20"/>
                <w:szCs w:val="20"/>
              </w:rPr>
              <w:br/>
            </w:r>
            <w:r w:rsidRPr="00BE5B6B">
              <w:rPr>
                <w:rFonts w:ascii="Verdana" w:eastAsia="Calibri" w:hAnsi="Verdana"/>
                <w:sz w:val="20"/>
                <w:szCs w:val="20"/>
              </w:rPr>
              <w:br/>
              <w:t>(брой години, среден оборот)</w:t>
            </w:r>
            <w:r w:rsidRPr="00BE5B6B">
              <w:rPr>
                <w:rFonts w:ascii="Verdana" w:eastAsia="Calibri" w:hAnsi="Verdana"/>
                <w:b/>
                <w:sz w:val="20"/>
                <w:szCs w:val="20"/>
              </w:rPr>
              <w:t>:</w:t>
            </w:r>
            <w:r w:rsidRPr="00BE5B6B">
              <w:rPr>
                <w:rFonts w:ascii="Verdana" w:eastAsia="Calibri" w:hAnsi="Verdana"/>
                <w:sz w:val="20"/>
                <w:szCs w:val="20"/>
              </w:rPr>
              <w:t xml:space="preserve"> [……],[……][…]валута</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u w:val="single"/>
              </w:rPr>
            </w:pPr>
            <w:r w:rsidRPr="00BE5B6B">
              <w:rPr>
                <w:rFonts w:ascii="Verdana" w:eastAsia="Calibri" w:hAnsi="Verdana"/>
                <w:sz w:val="20"/>
                <w:szCs w:val="20"/>
              </w:rPr>
              <w:t xml:space="preserve">2а) Неговият („конкретен“) годишен </w:t>
            </w:r>
            <w:r w:rsidRPr="00BE5B6B">
              <w:rPr>
                <w:rFonts w:ascii="Verdana" w:eastAsia="Calibri" w:hAnsi="Verdana"/>
                <w:b/>
                <w:sz w:val="20"/>
                <w:szCs w:val="20"/>
              </w:rPr>
              <w:t>оборот в стопанската област, обхваната от поръчката</w:t>
            </w:r>
            <w:r w:rsidRPr="00BE5B6B">
              <w:rPr>
                <w:rFonts w:ascii="Verdana" w:eastAsia="Calibri" w:hAnsi="Verdana"/>
                <w:sz w:val="20"/>
                <w:szCs w:val="20"/>
              </w:rPr>
              <w:t xml:space="preserve"> и посочена в съответното обявление, или в документацията за поръчката, за изисквания брой финансови години, е както следва:</w:t>
            </w:r>
            <w:r w:rsidRPr="00BE5B6B">
              <w:rPr>
                <w:rFonts w:ascii="Verdana" w:eastAsia="Calibri" w:hAnsi="Verdana"/>
                <w:sz w:val="20"/>
                <w:szCs w:val="20"/>
              </w:rPr>
              <w:br/>
            </w:r>
            <w:r w:rsidRPr="00BE5B6B">
              <w:rPr>
                <w:rFonts w:ascii="Verdana" w:eastAsia="Calibri" w:hAnsi="Verdana"/>
                <w:b/>
                <w:i/>
                <w:sz w:val="20"/>
                <w:szCs w:val="20"/>
                <w:u w:val="single"/>
              </w:rPr>
              <w:t>и/или</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2б) Неговият </w:t>
            </w:r>
            <w:r w:rsidRPr="00BE5B6B">
              <w:rPr>
                <w:rFonts w:ascii="Verdana" w:eastAsia="Calibri" w:hAnsi="Verdana"/>
                <w:b/>
                <w:sz w:val="20"/>
                <w:szCs w:val="20"/>
              </w:rPr>
              <w:t>среден</w:t>
            </w:r>
            <w:r w:rsidRPr="00BE5B6B">
              <w:rPr>
                <w:rFonts w:ascii="Verdana" w:eastAsia="Calibri" w:hAnsi="Verdana"/>
                <w:sz w:val="20"/>
                <w:szCs w:val="20"/>
              </w:rPr>
              <w:t xml:space="preserve"> годишен </w:t>
            </w:r>
            <w:r w:rsidRPr="00BE5B6B">
              <w:rPr>
                <w:rFonts w:ascii="Verdana" w:eastAsia="Calibri"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BE5B6B">
              <w:rPr>
                <w:rFonts w:ascii="Verdana" w:eastAsia="Calibri" w:hAnsi="Verdana"/>
                <w:b/>
                <w:sz w:val="20"/>
                <w:szCs w:val="20"/>
                <w:vertAlign w:val="superscript"/>
              </w:rPr>
              <w:footnoteReference w:id="35"/>
            </w: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година: [……] оборот:[……][…]валута</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година: [……] оборот:[……][…]валута</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година: [……] оборот:[……][…]валута</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(брой години, среден оборот): [……],[……][…]валута</w:t>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документацията):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3) В случай че липсва информация относно оборота (общия или конкретния) </w:t>
            </w:r>
            <w:r w:rsidRPr="00BE5B6B">
              <w:rPr>
                <w:rFonts w:ascii="Verdana" w:eastAsia="Calibri" w:hAnsi="Verdana"/>
                <w:sz w:val="20"/>
                <w:szCs w:val="20"/>
              </w:rPr>
              <w:lastRenderedPageBreak/>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xml:space="preserve">4) Що се отнася до </w:t>
            </w:r>
            <w:r w:rsidRPr="00BE5B6B">
              <w:rPr>
                <w:rFonts w:ascii="Verdana" w:eastAsia="Calibri" w:hAnsi="Verdana"/>
                <w:b/>
                <w:sz w:val="20"/>
                <w:szCs w:val="20"/>
              </w:rPr>
              <w:t>финансовите съотношения</w:t>
            </w:r>
            <w:r w:rsidRPr="00BE5B6B">
              <w:rPr>
                <w:rFonts w:ascii="Verdana" w:eastAsia="Calibri" w:hAnsi="Verdana"/>
                <w:b/>
                <w:sz w:val="20"/>
                <w:szCs w:val="20"/>
                <w:vertAlign w:val="superscript"/>
              </w:rPr>
              <w:footnoteReference w:id="36"/>
            </w:r>
            <w:r w:rsidRPr="00BE5B6B">
              <w:rPr>
                <w:rFonts w:ascii="Verdana" w:eastAsia="Calibri" w:hAnsi="Verdana"/>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(посочване на изискваното съотношение — съотношение между х и у</w:t>
            </w:r>
            <w:r w:rsidRPr="00BE5B6B">
              <w:rPr>
                <w:rFonts w:ascii="Verdana" w:eastAsia="Calibri" w:hAnsi="Verdana"/>
                <w:sz w:val="20"/>
                <w:szCs w:val="20"/>
                <w:vertAlign w:val="superscript"/>
              </w:rPr>
              <w:footnoteReference w:id="37"/>
            </w:r>
            <w:r w:rsidRPr="00BE5B6B">
              <w:rPr>
                <w:rFonts w:ascii="Verdana" w:eastAsia="Calibri" w:hAnsi="Verdana"/>
                <w:sz w:val="20"/>
                <w:szCs w:val="20"/>
              </w:rPr>
              <w:t xml:space="preserve"> — и стойността):</w:t>
            </w:r>
            <w:r w:rsidRPr="00BE5B6B">
              <w:rPr>
                <w:rFonts w:ascii="Verdana" w:eastAsia="Calibri" w:hAnsi="Verdana"/>
                <w:sz w:val="20"/>
                <w:szCs w:val="20"/>
              </w:rPr>
              <w:br/>
              <w:t>[…], [……]</w:t>
            </w:r>
            <w:r w:rsidRPr="00BE5B6B">
              <w:rPr>
                <w:rFonts w:ascii="Verdana" w:eastAsia="Calibri" w:hAnsi="Verdana"/>
                <w:sz w:val="20"/>
                <w:szCs w:val="20"/>
                <w:vertAlign w:val="superscript"/>
              </w:rPr>
              <w:footnoteReference w:id="38"/>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 (</w:t>
            </w:r>
            <w:r w:rsidRPr="00BE5B6B">
              <w:rPr>
                <w:rFonts w:ascii="Verdana" w:eastAsia="Calibri" w:hAnsi="Verdana"/>
                <w:i/>
                <w:sz w:val="20"/>
                <w:szCs w:val="20"/>
              </w:rPr>
              <w:t>уеб адрес, орган или служба, издаващи документа, точно позоваване на документа</w:t>
            </w:r>
            <w:r w:rsidRPr="00BE5B6B">
              <w:rPr>
                <w:rFonts w:ascii="Verdana" w:eastAsia="Calibri" w:hAnsi="Verdana"/>
                <w:sz w:val="20"/>
                <w:szCs w:val="20"/>
              </w:rPr>
              <w:t>):</w:t>
            </w:r>
            <w:r w:rsidRPr="00BE5B6B">
              <w:rPr>
                <w:rFonts w:ascii="Verdana" w:eastAsia="Calibri" w:hAnsi="Verdana"/>
                <w:i/>
                <w:sz w:val="20"/>
                <w:szCs w:val="20"/>
              </w:rPr>
              <w:t xml:space="preserve">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5) Застрахователната сума по неговата </w:t>
            </w:r>
            <w:r w:rsidRPr="00BE5B6B">
              <w:rPr>
                <w:rFonts w:ascii="Verdana" w:eastAsia="Calibri" w:hAnsi="Verdana"/>
                <w:b/>
                <w:sz w:val="20"/>
                <w:szCs w:val="20"/>
              </w:rPr>
              <w:t>застрахователна полица за риска „професионална отговорност“</w:t>
            </w:r>
            <w:r w:rsidRPr="00BE5B6B">
              <w:rPr>
                <w:rFonts w:ascii="Verdana" w:eastAsia="Calibri" w:hAnsi="Verdana"/>
                <w:sz w:val="20"/>
                <w:szCs w:val="20"/>
              </w:rPr>
              <w:t xml:space="preserve"> възлиза на:</w:t>
            </w:r>
            <w:r w:rsidRPr="00BE5B6B">
              <w:rPr>
                <w:rFonts w:ascii="Verdana" w:eastAsia="Calibri" w:hAnsi="Verdana"/>
                <w:sz w:val="20"/>
                <w:szCs w:val="20"/>
              </w:rPr>
              <w:br/>
            </w:r>
            <w:r w:rsidRPr="00BE5B6B">
              <w:rPr>
                <w:rFonts w:ascii="Verdana" w:eastAsia="Calibri" w:hAnsi="Verdana"/>
                <w:i/>
                <w:sz w:val="20"/>
                <w:szCs w:val="20"/>
              </w:rPr>
              <w:t>Ако съответната информация е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[……],[……][…]валута</w:t>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6) Що се отнася до </w:t>
            </w:r>
            <w:r w:rsidRPr="00BE5B6B">
              <w:rPr>
                <w:rFonts w:ascii="Verdana" w:eastAsia="Calibri" w:hAnsi="Verdana"/>
                <w:b/>
                <w:sz w:val="20"/>
                <w:szCs w:val="20"/>
              </w:rPr>
              <w:t>другите икономически или финансови изисквания</w:t>
            </w:r>
            <w:r w:rsidRPr="00BE5B6B">
              <w:rPr>
                <w:rFonts w:ascii="Verdana" w:eastAsia="Calibri" w:hAnsi="Verdana"/>
                <w:sz w:val="20"/>
                <w:szCs w:val="20"/>
              </w:rPr>
              <w:t xml:space="preserve">, </w:t>
            </w:r>
            <w:r w:rsidRPr="00BE5B6B">
              <w:rPr>
                <w:rFonts w:ascii="Verdana" w:eastAsia="Calibri" w:hAnsi="Verdana"/>
                <w:b/>
                <w:sz w:val="20"/>
                <w:szCs w:val="20"/>
              </w:rPr>
              <w:t>ако има такива</w:t>
            </w:r>
            <w:r w:rsidRPr="00BE5B6B">
              <w:rPr>
                <w:rFonts w:ascii="Verdana" w:eastAsia="Calibri"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BE5B6B">
              <w:rPr>
                <w:rFonts w:ascii="Verdana" w:eastAsia="Calibri" w:hAnsi="Verdana"/>
                <w:sz w:val="20"/>
                <w:szCs w:val="20"/>
              </w:rPr>
              <w:br/>
            </w:r>
            <w:r w:rsidRPr="00BE5B6B">
              <w:rPr>
                <w:rFonts w:ascii="Verdana" w:eastAsia="Calibri" w:hAnsi="Verdana"/>
                <w:i/>
                <w:sz w:val="20"/>
                <w:szCs w:val="20"/>
              </w:rPr>
              <w:t xml:space="preserve">Ако съответната документация, която </w:t>
            </w:r>
            <w:r w:rsidRPr="00BE5B6B">
              <w:rPr>
                <w:rFonts w:ascii="Verdana" w:eastAsia="Calibri" w:hAnsi="Verdana"/>
                <w:b/>
                <w:i/>
                <w:sz w:val="20"/>
                <w:szCs w:val="20"/>
              </w:rPr>
              <w:t xml:space="preserve">може </w:t>
            </w:r>
            <w:r w:rsidRPr="00BE5B6B">
              <w:rPr>
                <w:rFonts w:ascii="Verdana" w:eastAsia="Calibri"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i/>
                <w:sz w:val="20"/>
                <w:szCs w:val="20"/>
              </w:rPr>
              <w:t>уеб адрес, орган или служба, издаващи документа, точно позоваване на документацията)</w:t>
            </w:r>
            <w:r w:rsidRPr="00BE5B6B">
              <w:rPr>
                <w:rFonts w:ascii="Verdana" w:eastAsia="Calibri" w:hAnsi="Verdana"/>
                <w:sz w:val="20"/>
                <w:szCs w:val="20"/>
              </w:rPr>
              <w:t>:</w:t>
            </w:r>
            <w:r w:rsidRPr="00BE5B6B">
              <w:rPr>
                <w:rFonts w:ascii="Verdana" w:eastAsia="Calibri" w:hAnsi="Verdana"/>
                <w:i/>
                <w:sz w:val="20"/>
                <w:szCs w:val="20"/>
              </w:rPr>
              <w:t xml:space="preserve"> [……][……][……][……]</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p>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В: Технически и професионални способности</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Икономическият оператор следва да предостави информация </w:t>
      </w:r>
      <w:r w:rsidRPr="00BE5B6B">
        <w:rPr>
          <w:rFonts w:ascii="Verdana" w:eastAsia="Calibri" w:hAnsi="Verdana"/>
          <w:b/>
          <w:i/>
          <w:sz w:val="20"/>
          <w:szCs w:val="20"/>
          <w:u w:val="single"/>
        </w:rPr>
        <w:t>само</w:t>
      </w:r>
      <w:r w:rsidRPr="00BE5B6B">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Технически и професионални способности</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1а) </w:t>
            </w:r>
            <w:r w:rsidRPr="00BE5B6B">
              <w:rPr>
                <w:rFonts w:ascii="Verdana" w:eastAsia="Calibri" w:hAnsi="Verdana"/>
                <w:sz w:val="20"/>
                <w:szCs w:val="20"/>
                <w:highlight w:val="lightGray"/>
              </w:rPr>
              <w:t xml:space="preserve">Само за </w:t>
            </w:r>
            <w:r w:rsidRPr="00BE5B6B">
              <w:rPr>
                <w:rFonts w:ascii="Verdana" w:eastAsia="Calibri" w:hAnsi="Verdana"/>
                <w:b/>
                <w:i/>
                <w:sz w:val="20"/>
                <w:szCs w:val="20"/>
                <w:highlight w:val="lightGray"/>
              </w:rPr>
              <w:t>обществените поръчки за</w:t>
            </w:r>
            <w:r w:rsidR="00BD0A5B">
              <w:rPr>
                <w:rFonts w:ascii="Verdana" w:eastAsia="Calibri" w:hAnsi="Verdana"/>
                <w:b/>
                <w:i/>
                <w:sz w:val="20"/>
                <w:szCs w:val="20"/>
                <w:highlight w:val="lightGray"/>
                <w:lang w:val="en-US"/>
              </w:rPr>
              <w:t xml:space="preserve"> </w:t>
            </w:r>
            <w:r w:rsidRPr="00BE5B6B">
              <w:rPr>
                <w:rFonts w:ascii="Verdana" w:eastAsia="Calibri" w:hAnsi="Verdana"/>
                <w:b/>
                <w:i/>
                <w:sz w:val="20"/>
                <w:szCs w:val="20"/>
                <w:highlight w:val="lightGray"/>
              </w:rPr>
              <w:t>строителство</w:t>
            </w:r>
            <w:r w:rsidRPr="00BE5B6B">
              <w:rPr>
                <w:rFonts w:ascii="Verdana" w:eastAsia="Calibri" w:hAnsi="Verdana"/>
                <w:sz w:val="20"/>
                <w:szCs w:val="20"/>
              </w:rPr>
              <w:t>:</w:t>
            </w:r>
            <w:r w:rsidRPr="00BE5B6B">
              <w:rPr>
                <w:rFonts w:ascii="Verdana" w:eastAsia="Calibri" w:hAnsi="Verdana"/>
                <w:sz w:val="20"/>
                <w:szCs w:val="20"/>
              </w:rPr>
              <w:br/>
              <w:t>През референтния период</w:t>
            </w:r>
            <w:r w:rsidRPr="00BE5B6B">
              <w:rPr>
                <w:rFonts w:ascii="Verdana" w:eastAsia="Calibri" w:hAnsi="Verdana"/>
                <w:sz w:val="20"/>
                <w:szCs w:val="20"/>
                <w:vertAlign w:val="superscript"/>
              </w:rPr>
              <w:footnoteReference w:id="39"/>
            </w:r>
            <w:r w:rsidRPr="00BE5B6B">
              <w:rPr>
                <w:rFonts w:ascii="Verdana" w:eastAsia="Calibri" w:hAnsi="Verdana"/>
                <w:sz w:val="20"/>
                <w:szCs w:val="20"/>
              </w:rPr>
              <w:t xml:space="preserve"> икономическият оператор е </w:t>
            </w:r>
            <w:r w:rsidRPr="00BE5B6B">
              <w:rPr>
                <w:rFonts w:ascii="Verdana" w:eastAsia="Calibri" w:hAnsi="Verdana"/>
                <w:b/>
                <w:sz w:val="20"/>
                <w:szCs w:val="20"/>
              </w:rPr>
              <w:t>извършил следните строителни дейности от конкретния вид</w:t>
            </w:r>
            <w:r w:rsidRPr="00BE5B6B">
              <w:rPr>
                <w:rFonts w:ascii="Verdana" w:eastAsia="Calibri" w:hAnsi="Verdana"/>
                <w:sz w:val="20"/>
                <w:szCs w:val="20"/>
              </w:rPr>
              <w:t xml:space="preserve">: </w:t>
            </w:r>
            <w:r w:rsidRPr="00BE5B6B">
              <w:rPr>
                <w:rFonts w:ascii="Verdana" w:eastAsia="Calibri" w:hAnsi="Verdana"/>
                <w:sz w:val="20"/>
                <w:szCs w:val="20"/>
              </w:rPr>
              <w:br/>
            </w:r>
            <w:r w:rsidRPr="00BE5B6B">
              <w:rPr>
                <w:rFonts w:ascii="Verdana" w:eastAsia="Calibri" w:hAnsi="Verdana"/>
                <w:i/>
                <w:sz w:val="20"/>
                <w:szCs w:val="20"/>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Брой години (този период е определен в обявлението или документацията за обществената поръчка):  [……]</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Строителни работи:  [……]</w:t>
            </w:r>
          </w:p>
          <w:p w:rsidR="00322856" w:rsidRPr="00BE5B6B" w:rsidRDefault="00322856" w:rsidP="00552A38">
            <w:pPr>
              <w:spacing w:line="276" w:lineRule="auto"/>
              <w:ind w:firstLine="426"/>
              <w:jc w:val="both"/>
              <w:rPr>
                <w:rFonts w:ascii="Verdana" w:eastAsia="Calibri" w:hAnsi="Verdana"/>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lastRenderedPageBreak/>
              <w:t>(уеб адрес, орган или служба, издаващи документа, точно позоваване на документа):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shd w:val="clear" w:color="000000" w:fill="auto"/>
              </w:rPr>
            </w:pPr>
            <w:r w:rsidRPr="00BE5B6B">
              <w:rPr>
                <w:rFonts w:ascii="Verdana" w:eastAsia="Calibri" w:hAnsi="Verdana"/>
                <w:sz w:val="20"/>
                <w:szCs w:val="20"/>
              </w:rPr>
              <w:lastRenderedPageBreak/>
              <w:t xml:space="preserve">1б) </w:t>
            </w:r>
            <w:r w:rsidRPr="00BE5B6B">
              <w:rPr>
                <w:rFonts w:ascii="Verdana" w:eastAsia="Calibri" w:hAnsi="Verdana"/>
                <w:sz w:val="20"/>
                <w:szCs w:val="20"/>
                <w:highlight w:val="lightGray"/>
              </w:rPr>
              <w:t xml:space="preserve">Само за </w:t>
            </w:r>
            <w:r w:rsidRPr="00BE5B6B">
              <w:rPr>
                <w:rFonts w:ascii="Verdana" w:eastAsia="Calibri" w:hAnsi="Verdana"/>
                <w:b/>
                <w:i/>
                <w:sz w:val="20"/>
                <w:szCs w:val="20"/>
                <w:highlight w:val="lightGray"/>
              </w:rPr>
              <w:t>обществени поръчки за доставки и обществени поръчки за услуги</w:t>
            </w:r>
            <w:r w:rsidRPr="00BE5B6B">
              <w:rPr>
                <w:rFonts w:ascii="Verdana" w:eastAsia="Calibri" w:hAnsi="Verdana"/>
                <w:sz w:val="20"/>
                <w:szCs w:val="20"/>
              </w:rPr>
              <w:t>:</w:t>
            </w:r>
            <w:r w:rsidRPr="00BE5B6B">
              <w:rPr>
                <w:rFonts w:ascii="Verdana" w:eastAsia="Calibri" w:hAnsi="Verdana"/>
                <w:sz w:val="20"/>
                <w:szCs w:val="20"/>
              </w:rPr>
              <w:br/>
              <w:t>През референтния период</w:t>
            </w:r>
            <w:r w:rsidRPr="00BE5B6B">
              <w:rPr>
                <w:rFonts w:ascii="Verdana" w:eastAsia="Calibri" w:hAnsi="Verdana"/>
                <w:sz w:val="20"/>
                <w:szCs w:val="20"/>
                <w:vertAlign w:val="superscript"/>
              </w:rPr>
              <w:footnoteReference w:id="40"/>
            </w:r>
            <w:r w:rsidRPr="00BE5B6B">
              <w:rPr>
                <w:rFonts w:ascii="Verdana" w:eastAsia="Calibri" w:hAnsi="Verdana"/>
                <w:sz w:val="20"/>
                <w:szCs w:val="20"/>
              </w:rPr>
              <w:t xml:space="preserve"> икономическият оператор е извършил </w:t>
            </w:r>
            <w:r w:rsidRPr="00BE5B6B">
              <w:rPr>
                <w:rFonts w:ascii="Verdana" w:eastAsia="Calibri" w:hAnsi="Verdana"/>
                <w:b/>
                <w:sz w:val="20"/>
                <w:szCs w:val="20"/>
              </w:rPr>
              <w:t>следните основни доставки или е предоставил следните основни услуги от посочения вид</w:t>
            </w:r>
            <w:r w:rsidRPr="00BE5B6B">
              <w:rPr>
                <w:rFonts w:ascii="Verdana" w:eastAsia="Calibri" w:hAnsi="Verdana"/>
                <w:sz w:val="20"/>
                <w:szCs w:val="20"/>
              </w:rPr>
              <w:t>:При изготвяне на списъка, моля, посочете сумите, датите и получателите, независимо дали са публични или частни субекти</w:t>
            </w:r>
            <w:r w:rsidRPr="00BE5B6B">
              <w:rPr>
                <w:rFonts w:ascii="Verdana" w:eastAsia="Calibri" w:hAnsi="Verdana"/>
                <w:sz w:val="20"/>
                <w:szCs w:val="20"/>
                <w:vertAlign w:val="superscript"/>
              </w:rPr>
              <w:footnoteReference w:id="41"/>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322856" w:rsidRPr="00BE5B6B" w:rsidTr="00322856">
              <w:tc>
                <w:tcPr>
                  <w:tcW w:w="1336"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Описание</w:t>
                  </w:r>
                </w:p>
              </w:tc>
              <w:tc>
                <w:tcPr>
                  <w:tcW w:w="936"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Суми</w:t>
                  </w:r>
                </w:p>
              </w:tc>
              <w:tc>
                <w:tcPr>
                  <w:tcW w:w="72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Дати</w:t>
                  </w:r>
                </w:p>
              </w:tc>
              <w:tc>
                <w:tcPr>
                  <w:tcW w:w="1149"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Получатели</w:t>
                  </w:r>
                </w:p>
              </w:tc>
            </w:tr>
            <w:tr w:rsidR="00322856" w:rsidRPr="00BE5B6B" w:rsidTr="00322856">
              <w:tc>
                <w:tcPr>
                  <w:tcW w:w="1336"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936"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72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c>
                <w:tcPr>
                  <w:tcW w:w="1149"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p>
              </w:tc>
            </w:tr>
          </w:tbl>
          <w:p w:rsidR="00322856" w:rsidRPr="00BE5B6B" w:rsidRDefault="00322856" w:rsidP="00552A38">
            <w:pPr>
              <w:spacing w:line="276" w:lineRule="auto"/>
              <w:ind w:firstLine="426"/>
              <w:jc w:val="both"/>
              <w:rPr>
                <w:rFonts w:ascii="Verdana" w:eastAsia="Calibri" w:hAnsi="Verdana"/>
                <w:sz w:val="20"/>
                <w:szCs w:val="20"/>
              </w:rPr>
            </w:pP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shd w:val="clear" w:color="000000" w:fill="auto"/>
              </w:rPr>
            </w:pPr>
            <w:r w:rsidRPr="00BE5B6B">
              <w:rPr>
                <w:rFonts w:ascii="Verdana" w:eastAsia="Calibri" w:hAnsi="Verdana"/>
                <w:sz w:val="20"/>
                <w:szCs w:val="20"/>
              </w:rPr>
              <w:t xml:space="preserve">2) Той може да използва следните </w:t>
            </w:r>
            <w:r w:rsidRPr="00BE5B6B">
              <w:rPr>
                <w:rFonts w:ascii="Verdana" w:eastAsia="Calibri" w:hAnsi="Verdana"/>
                <w:b/>
                <w:sz w:val="20"/>
                <w:szCs w:val="20"/>
              </w:rPr>
              <w:t>технически лица или органи</w:t>
            </w:r>
            <w:r w:rsidRPr="00BE5B6B">
              <w:rPr>
                <w:rFonts w:ascii="Verdana" w:eastAsia="Calibri" w:hAnsi="Verdana"/>
                <w:b/>
                <w:sz w:val="20"/>
                <w:szCs w:val="20"/>
                <w:vertAlign w:val="superscript"/>
              </w:rPr>
              <w:footnoteReference w:id="42"/>
            </w:r>
            <w:r w:rsidRPr="00BE5B6B">
              <w:rPr>
                <w:rFonts w:ascii="Verdana" w:eastAsia="Calibri" w:hAnsi="Verdana"/>
                <w:sz w:val="20"/>
                <w:szCs w:val="20"/>
              </w:rPr>
              <w:t>, особено тези, отговарящи за контрола на качеството:</w:t>
            </w:r>
            <w:r w:rsidRPr="00BE5B6B">
              <w:rPr>
                <w:rFonts w:ascii="Verdana" w:eastAsia="Calibri"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3) Той използва следните </w:t>
            </w:r>
            <w:r w:rsidRPr="00BE5B6B">
              <w:rPr>
                <w:rFonts w:ascii="Verdana" w:eastAsia="Calibri" w:hAnsi="Verdana"/>
                <w:b/>
                <w:sz w:val="20"/>
                <w:szCs w:val="20"/>
              </w:rPr>
              <w:t>технически съоръжения и мерки за гарантиране на качество</w:t>
            </w:r>
            <w:r w:rsidRPr="00BE5B6B">
              <w:rPr>
                <w:rFonts w:ascii="Verdana" w:eastAsia="Calibri" w:hAnsi="Verdana"/>
                <w:sz w:val="20"/>
                <w:szCs w:val="20"/>
              </w:rPr>
              <w:t xml:space="preserve">, а </w:t>
            </w:r>
            <w:r w:rsidRPr="00BE5B6B">
              <w:rPr>
                <w:rFonts w:ascii="Verdana" w:eastAsia="Calibri" w:hAnsi="Verdana"/>
                <w:b/>
                <w:sz w:val="20"/>
                <w:szCs w:val="20"/>
              </w:rPr>
              <w:t>съоръженията за проучване и изследване</w:t>
            </w:r>
            <w:r w:rsidRPr="00BE5B6B">
              <w:rPr>
                <w:rFonts w:ascii="Verdana" w:eastAsia="Calibri" w:hAnsi="Verdana"/>
                <w:sz w:val="20"/>
                <w:szCs w:val="20"/>
              </w:rPr>
              <w:t xml:space="preserve"> са както следва: </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4) При изпълнение на поръчката той ще бъде в състояние да прилага следните </w:t>
            </w:r>
            <w:r w:rsidRPr="00BE5B6B">
              <w:rPr>
                <w:rFonts w:ascii="Verdana" w:eastAsia="Calibri" w:hAnsi="Verdana"/>
                <w:b/>
                <w:sz w:val="20"/>
                <w:szCs w:val="20"/>
              </w:rPr>
              <w:t>системи за управление и за проследяване на веригата на доставка</w:t>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b/>
                <w:i/>
                <w:sz w:val="20"/>
                <w:szCs w:val="20"/>
              </w:rPr>
              <w:t>5) За комплексни стоки или услуги или, по изключение, за стоки или услуги, които са със специално предназначение:</w:t>
            </w:r>
            <w:r w:rsidRPr="00BE5B6B">
              <w:rPr>
                <w:rFonts w:ascii="Verdana" w:eastAsia="Calibri" w:hAnsi="Verdana"/>
                <w:sz w:val="20"/>
                <w:szCs w:val="20"/>
              </w:rPr>
              <w:br/>
              <w:t xml:space="preserve">Икономическият оператор </w:t>
            </w:r>
            <w:r w:rsidRPr="00BE5B6B">
              <w:rPr>
                <w:rFonts w:ascii="Verdana" w:eastAsia="Calibri" w:hAnsi="Verdana"/>
                <w:b/>
                <w:sz w:val="20"/>
                <w:szCs w:val="20"/>
              </w:rPr>
              <w:t>ще</w:t>
            </w:r>
            <w:r w:rsidRPr="00BE5B6B">
              <w:rPr>
                <w:rFonts w:ascii="Verdana" w:eastAsia="Calibri" w:hAnsi="Verdana"/>
                <w:sz w:val="20"/>
                <w:szCs w:val="20"/>
              </w:rPr>
              <w:t xml:space="preserve"> позволи ли извършването на </w:t>
            </w:r>
            <w:r w:rsidRPr="00BE5B6B">
              <w:rPr>
                <w:rFonts w:ascii="Verdana" w:eastAsia="Calibri" w:hAnsi="Verdana"/>
                <w:b/>
                <w:sz w:val="20"/>
                <w:szCs w:val="20"/>
              </w:rPr>
              <w:t>проверки</w:t>
            </w:r>
            <w:r w:rsidRPr="00BE5B6B">
              <w:rPr>
                <w:rFonts w:ascii="Verdana" w:eastAsia="Calibri" w:hAnsi="Verdana"/>
                <w:b/>
                <w:sz w:val="20"/>
                <w:szCs w:val="20"/>
                <w:vertAlign w:val="superscript"/>
              </w:rPr>
              <w:footnoteReference w:id="43"/>
            </w:r>
            <w:r w:rsidRPr="00BE5B6B">
              <w:rPr>
                <w:rFonts w:ascii="Verdana" w:eastAsia="Calibri" w:hAnsi="Verdana"/>
                <w:sz w:val="20"/>
                <w:szCs w:val="20"/>
              </w:rPr>
              <w:t xml:space="preserve"> на неговия </w:t>
            </w:r>
            <w:r w:rsidRPr="00BE5B6B">
              <w:rPr>
                <w:rFonts w:ascii="Verdana" w:eastAsia="Calibri" w:hAnsi="Verdana"/>
                <w:b/>
                <w:sz w:val="20"/>
                <w:szCs w:val="20"/>
              </w:rPr>
              <w:lastRenderedPageBreak/>
              <w:t>производствен или технически капацитет</w:t>
            </w:r>
            <w:r w:rsidRPr="00BE5B6B">
              <w:rPr>
                <w:rFonts w:ascii="Verdana" w:eastAsia="Calibri" w:hAnsi="Verdana"/>
                <w:sz w:val="20"/>
                <w:szCs w:val="20"/>
              </w:rPr>
              <w:t xml:space="preserve"> и, когато е необходимо, на </w:t>
            </w:r>
            <w:r w:rsidRPr="00BE5B6B">
              <w:rPr>
                <w:rFonts w:ascii="Verdana" w:eastAsia="Calibri" w:hAnsi="Verdana"/>
                <w:b/>
                <w:sz w:val="20"/>
                <w:szCs w:val="20"/>
              </w:rPr>
              <w:t>средствата за проучване и изследване</w:t>
            </w:r>
            <w:r w:rsidRPr="00BE5B6B">
              <w:rPr>
                <w:rFonts w:ascii="Verdana" w:eastAsia="Calibri" w:hAnsi="Verdana"/>
                <w:sz w:val="20"/>
                <w:szCs w:val="20"/>
              </w:rPr>
              <w:t xml:space="preserve">, с които разполага, както и на </w:t>
            </w:r>
            <w:r w:rsidRPr="00BE5B6B">
              <w:rPr>
                <w:rFonts w:ascii="Verdana" w:eastAsia="Calibri" w:hAnsi="Verdana"/>
                <w:b/>
                <w:sz w:val="20"/>
                <w:szCs w:val="20"/>
              </w:rPr>
              <w:t>мерките за контрол на качеството</w:t>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br/>
            </w:r>
            <w:r w:rsidRPr="00BE5B6B">
              <w:rPr>
                <w:rFonts w:ascii="Verdana" w:eastAsia="Calibri" w:hAnsi="Verdana"/>
                <w:sz w:val="20"/>
                <w:szCs w:val="20"/>
              </w:rPr>
              <w:br/>
            </w:r>
            <w:r w:rsidRPr="00BE5B6B">
              <w:rPr>
                <w:rFonts w:ascii="Verdana" w:eastAsia="Calibri" w:hAnsi="Verdana"/>
                <w:sz w:val="20"/>
                <w:szCs w:val="20"/>
              </w:rPr>
              <w:br/>
              <w:t>[] Да [] Не</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t xml:space="preserve">6) Следната </w:t>
            </w:r>
            <w:r w:rsidRPr="00BE5B6B">
              <w:rPr>
                <w:rFonts w:ascii="Verdana" w:eastAsia="Calibri" w:hAnsi="Verdana"/>
                <w:b/>
                <w:sz w:val="20"/>
                <w:szCs w:val="20"/>
              </w:rPr>
              <w:t>образователна и професионална квалификация</w:t>
            </w:r>
            <w:r w:rsidRPr="00BE5B6B">
              <w:rPr>
                <w:rFonts w:ascii="Verdana" w:eastAsia="Calibri" w:hAnsi="Verdana"/>
                <w:sz w:val="20"/>
                <w:szCs w:val="20"/>
              </w:rPr>
              <w:t xml:space="preserve"> се притежава от:</w:t>
            </w:r>
            <w:r w:rsidRPr="00BE5B6B">
              <w:rPr>
                <w:rFonts w:ascii="Verdana" w:eastAsia="Calibri" w:hAnsi="Verdana"/>
                <w:sz w:val="20"/>
                <w:szCs w:val="20"/>
              </w:rPr>
              <w:br/>
              <w:t xml:space="preserve">а) доставчика на услуга или самия изпълнител, </w:t>
            </w:r>
            <w:r w:rsidRPr="00BE5B6B">
              <w:rPr>
                <w:rFonts w:ascii="Verdana" w:eastAsia="Calibri" w:hAnsi="Verdana"/>
                <w:b/>
                <w:i/>
                <w:sz w:val="20"/>
                <w:szCs w:val="20"/>
              </w:rPr>
              <w:t>и/или</w:t>
            </w:r>
            <w:r w:rsidRPr="00BE5B6B">
              <w:rPr>
                <w:rFonts w:ascii="Verdana" w:eastAsia="Calibri" w:hAnsi="Verdana"/>
                <w:sz w:val="20"/>
                <w:szCs w:val="20"/>
              </w:rPr>
              <w:t xml:space="preserve"> (в зависимост от изискванията, посочени в обявлението, или в документацията за обществената поръчка)</w:t>
            </w:r>
          </w:p>
          <w:p w:rsidR="00322856" w:rsidRPr="00BE5B6B" w:rsidRDefault="00322856" w:rsidP="00552A38">
            <w:pPr>
              <w:spacing w:line="276" w:lineRule="auto"/>
              <w:ind w:firstLine="426"/>
              <w:jc w:val="both"/>
              <w:rPr>
                <w:rFonts w:ascii="Verdana" w:eastAsia="Calibri" w:hAnsi="Verdana"/>
                <w:b/>
                <w:sz w:val="20"/>
                <w:szCs w:val="20"/>
                <w:shd w:val="clear" w:color="000000" w:fill="auto"/>
              </w:rPr>
            </w:pPr>
            <w:r w:rsidRPr="00BE5B6B">
              <w:rPr>
                <w:rFonts w:ascii="Verdana" w:eastAsia="Calibri" w:hAnsi="Verdana"/>
                <w:sz w:val="20"/>
                <w:szCs w:val="20"/>
              </w:rPr>
              <w:t>б) неговия ръководен състав:</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br/>
            </w:r>
            <w:r w:rsidRPr="00BE5B6B">
              <w:rPr>
                <w:rFonts w:ascii="Verdana" w:eastAsia="Calibri" w:hAnsi="Verdana"/>
                <w:sz w:val="20"/>
                <w:szCs w:val="20"/>
              </w:rPr>
              <w:br/>
              <w:t>a) [……]</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б)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7) При изпълнение на поръчката икономическият оператор ще може да приложи следните </w:t>
            </w:r>
            <w:r w:rsidRPr="00BE5B6B">
              <w:rPr>
                <w:rFonts w:ascii="Verdana" w:eastAsia="Calibri" w:hAnsi="Verdana"/>
                <w:b/>
                <w:sz w:val="20"/>
                <w:szCs w:val="20"/>
              </w:rPr>
              <w:t>мерки за управление на околната среда</w:t>
            </w:r>
            <w:r w:rsidRPr="00BE5B6B">
              <w:rPr>
                <w:rFonts w:ascii="Verdana" w:eastAsia="Calibri" w:hAnsi="Verdana"/>
                <w:sz w:val="20"/>
                <w:szCs w:val="20"/>
              </w:rPr>
              <w:t>:</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8)</w:t>
            </w:r>
            <w:r w:rsidRPr="00BE5B6B">
              <w:rPr>
                <w:rFonts w:ascii="Verdana" w:eastAsia="Calibri" w:hAnsi="Verdana"/>
                <w:b/>
                <w:sz w:val="20"/>
                <w:szCs w:val="20"/>
              </w:rPr>
              <w:t xml:space="preserve"> Средната годишна численост на състава</w:t>
            </w:r>
            <w:r w:rsidRPr="00BE5B6B">
              <w:rPr>
                <w:rFonts w:ascii="Verdana" w:eastAsia="Calibri"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Година, средна годишна численост на състава:</w:t>
            </w:r>
            <w:r w:rsidRPr="00BE5B6B">
              <w:rPr>
                <w:rFonts w:ascii="Verdana" w:eastAsia="Calibri" w:hAnsi="Verdana"/>
                <w:sz w:val="20"/>
                <w:szCs w:val="20"/>
              </w:rPr>
              <w:br/>
              <w:t>[……],[……],</w:t>
            </w:r>
            <w:r w:rsidRPr="00BE5B6B">
              <w:rPr>
                <w:rFonts w:ascii="Verdana" w:eastAsia="Calibri" w:hAnsi="Verdana"/>
                <w:sz w:val="20"/>
                <w:szCs w:val="20"/>
              </w:rPr>
              <w:b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Година, брой на ръководните кадри:</w:t>
            </w:r>
            <w:r w:rsidRPr="00BE5B6B">
              <w:rPr>
                <w:rFonts w:ascii="Verdana" w:eastAsia="Calibri" w:hAnsi="Verdana"/>
                <w:sz w:val="20"/>
                <w:szCs w:val="20"/>
              </w:rPr>
              <w:b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9) Следните </w:t>
            </w:r>
            <w:r w:rsidRPr="00BE5B6B">
              <w:rPr>
                <w:rFonts w:ascii="Verdana" w:eastAsia="Calibri" w:hAnsi="Verdana"/>
                <w:b/>
                <w:sz w:val="20"/>
                <w:szCs w:val="20"/>
              </w:rPr>
              <w:t>инструменти, съоръжения или техническо оборудване</w:t>
            </w:r>
            <w:r w:rsidRPr="00BE5B6B">
              <w:rPr>
                <w:rFonts w:ascii="Verdana" w:eastAsia="Calibri" w:hAnsi="Verdana"/>
                <w:sz w:val="20"/>
                <w:szCs w:val="20"/>
              </w:rPr>
              <w:t xml:space="preserve"> ще бъдат на негово разположение за изпълнение на договора: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10) Икономическият оператор </w:t>
            </w:r>
            <w:r w:rsidRPr="00BE5B6B">
              <w:rPr>
                <w:rFonts w:ascii="Verdana" w:eastAsia="Calibri" w:hAnsi="Verdana"/>
                <w:b/>
                <w:sz w:val="20"/>
                <w:szCs w:val="20"/>
              </w:rPr>
              <w:t>възнамерява евентуално да възложи на подизпълнител</w:t>
            </w:r>
            <w:r w:rsidRPr="00BE5B6B">
              <w:rPr>
                <w:rFonts w:ascii="Verdana" w:eastAsia="Calibri" w:hAnsi="Verdana"/>
                <w:b/>
                <w:sz w:val="20"/>
                <w:szCs w:val="20"/>
                <w:vertAlign w:val="superscript"/>
              </w:rPr>
              <w:footnoteReference w:id="44"/>
            </w:r>
            <w:r w:rsidRPr="00BE5B6B">
              <w:rPr>
                <w:rFonts w:ascii="Verdana" w:eastAsia="Calibri" w:hAnsi="Verdana"/>
                <w:sz w:val="20"/>
                <w:szCs w:val="20"/>
              </w:rPr>
              <w:t>изпълнението на</w:t>
            </w:r>
            <w:r w:rsidRPr="00BE5B6B">
              <w:rPr>
                <w:rFonts w:ascii="Verdana" w:eastAsia="Calibri" w:hAnsi="Verdana"/>
                <w:b/>
                <w:sz w:val="20"/>
                <w:szCs w:val="20"/>
              </w:rPr>
              <w:t xml:space="preserve"> следната част (процентно изражение)</w:t>
            </w:r>
            <w:r w:rsidRPr="00BE5B6B">
              <w:rPr>
                <w:rFonts w:ascii="Verdana" w:eastAsia="Calibri" w:hAnsi="Verdana"/>
                <w:sz w:val="20"/>
                <w:szCs w:val="20"/>
              </w:rPr>
              <w:t xml:space="preserve"> от поръчката:</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11) </w:t>
            </w:r>
            <w:r w:rsidRPr="00BE5B6B">
              <w:rPr>
                <w:rFonts w:ascii="Verdana" w:eastAsia="Calibri" w:hAnsi="Verdana"/>
                <w:sz w:val="20"/>
                <w:szCs w:val="20"/>
                <w:highlight w:val="lightGray"/>
              </w:rPr>
              <w:t xml:space="preserve">За </w:t>
            </w:r>
            <w:r w:rsidRPr="00BE5B6B">
              <w:rPr>
                <w:rFonts w:ascii="Verdana" w:eastAsia="Calibri" w:hAnsi="Verdana"/>
                <w:b/>
                <w:i/>
                <w:sz w:val="20"/>
                <w:szCs w:val="20"/>
                <w:highlight w:val="lightGray"/>
              </w:rPr>
              <w:t>обществени поръчки за доставки</w:t>
            </w:r>
            <w:r w:rsidRPr="00BE5B6B">
              <w:rPr>
                <w:rFonts w:ascii="Verdana" w:eastAsia="Calibri" w:hAnsi="Verdana"/>
                <w:sz w:val="20"/>
                <w:szCs w:val="20"/>
              </w:rPr>
              <w:t>:</w:t>
            </w:r>
            <w:r w:rsidRPr="00BE5B6B">
              <w:rPr>
                <w:rFonts w:ascii="Verdana" w:eastAsia="Calibri"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E5B6B">
              <w:rPr>
                <w:rFonts w:ascii="Verdana" w:eastAsia="Calibri" w:hAnsi="Verdana"/>
                <w:sz w:val="20"/>
                <w:szCs w:val="20"/>
              </w:rPr>
              <w:br/>
              <w:t xml:space="preserve">Ако е приложимо, икономическият оператор декларира, че ще осигури изискваните сертификати за </w:t>
            </w:r>
            <w:r w:rsidRPr="00BE5B6B">
              <w:rPr>
                <w:rFonts w:ascii="Verdana" w:eastAsia="Calibri" w:hAnsi="Verdana"/>
                <w:sz w:val="20"/>
                <w:szCs w:val="20"/>
              </w:rPr>
              <w:lastRenderedPageBreak/>
              <w:t>автентичност.</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lastRenderedPageBreak/>
              <w:br/>
              <w:t>[…] []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 xml:space="preserve"> [] Да[] Не </w:t>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w:t>
            </w:r>
            <w:r w:rsidRPr="00BE5B6B">
              <w:rPr>
                <w:rFonts w:ascii="Verdana" w:eastAsia="Calibri" w:hAnsi="Verdana"/>
                <w:i/>
                <w:sz w:val="20"/>
                <w:szCs w:val="20"/>
              </w:rPr>
              <w:t xml:space="preserve">уеб адрес, орган или служба, издаващи документа, точно позоваване </w:t>
            </w:r>
            <w:r w:rsidRPr="00BE5B6B">
              <w:rPr>
                <w:rFonts w:ascii="Verdana" w:eastAsia="Calibri" w:hAnsi="Verdana"/>
                <w:i/>
                <w:sz w:val="20"/>
                <w:szCs w:val="20"/>
              </w:rPr>
              <w:lastRenderedPageBreak/>
              <w:t>на документа</w:t>
            </w:r>
            <w:r w:rsidRPr="00BE5B6B">
              <w:rPr>
                <w:rFonts w:ascii="Verdana" w:eastAsia="Calibri" w:hAnsi="Verdana"/>
                <w:sz w:val="20"/>
                <w:szCs w:val="20"/>
              </w:rPr>
              <w:t>):</w:t>
            </w:r>
            <w:r w:rsidRPr="00BE5B6B">
              <w:rPr>
                <w:rFonts w:ascii="Verdana" w:eastAsia="Calibri" w:hAnsi="Verdana"/>
                <w:i/>
                <w:sz w:val="20"/>
                <w:szCs w:val="20"/>
              </w:rPr>
              <w:t xml:space="preserve">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shd w:val="clear" w:color="000000" w:fill="auto"/>
              </w:rPr>
            </w:pPr>
            <w:r w:rsidRPr="00BE5B6B">
              <w:rPr>
                <w:rFonts w:ascii="Verdana" w:eastAsia="Calibri" w:hAnsi="Verdana"/>
                <w:sz w:val="20"/>
                <w:szCs w:val="20"/>
              </w:rPr>
              <w:lastRenderedPageBreak/>
              <w:t xml:space="preserve">12) </w:t>
            </w:r>
            <w:r w:rsidRPr="00BE5B6B">
              <w:rPr>
                <w:rFonts w:ascii="Verdana" w:eastAsia="Calibri" w:hAnsi="Verdana"/>
                <w:sz w:val="20"/>
                <w:szCs w:val="20"/>
                <w:highlight w:val="lightGray"/>
              </w:rPr>
              <w:t xml:space="preserve">За </w:t>
            </w:r>
            <w:r w:rsidRPr="00BE5B6B">
              <w:rPr>
                <w:rFonts w:ascii="Verdana" w:eastAsia="Calibri" w:hAnsi="Verdana"/>
                <w:b/>
                <w:i/>
                <w:sz w:val="20"/>
                <w:szCs w:val="20"/>
                <w:highlight w:val="lightGray"/>
              </w:rPr>
              <w:t>обществени поръчки за доставки</w:t>
            </w:r>
            <w:r w:rsidRPr="00BE5B6B">
              <w:rPr>
                <w:rFonts w:ascii="Verdana" w:eastAsia="Calibri" w:hAnsi="Verdana"/>
                <w:sz w:val="20"/>
                <w:szCs w:val="20"/>
              </w:rPr>
              <w:t>:</w:t>
            </w:r>
            <w:r w:rsidRPr="00BE5B6B">
              <w:rPr>
                <w:rFonts w:ascii="Verdana" w:eastAsia="Calibri" w:hAnsi="Verdana"/>
                <w:sz w:val="20"/>
                <w:szCs w:val="20"/>
              </w:rPr>
              <w:br/>
              <w:t xml:space="preserve">Икономическият оператор може ли да представи изискваните </w:t>
            </w:r>
            <w:r w:rsidRPr="00BE5B6B">
              <w:rPr>
                <w:rFonts w:ascii="Verdana" w:eastAsia="Calibri" w:hAnsi="Verdana"/>
                <w:b/>
                <w:sz w:val="20"/>
                <w:szCs w:val="20"/>
              </w:rPr>
              <w:t>сертификати</w:t>
            </w:r>
            <w:r w:rsidRPr="00BE5B6B">
              <w:rPr>
                <w:rFonts w:ascii="Verdana" w:eastAsia="Calibri" w:hAnsi="Verdana"/>
                <w:sz w:val="20"/>
                <w:szCs w:val="20"/>
              </w:rPr>
              <w:t xml:space="preserve">, изготвени от официално признати </w:t>
            </w:r>
            <w:r w:rsidRPr="00BE5B6B">
              <w:rPr>
                <w:rFonts w:ascii="Verdana" w:eastAsia="Calibri" w:hAnsi="Verdana"/>
                <w:b/>
                <w:sz w:val="20"/>
                <w:szCs w:val="20"/>
              </w:rPr>
              <w:t>институции или агенции по контрол на качеството</w:t>
            </w:r>
            <w:r w:rsidRPr="00BE5B6B">
              <w:rPr>
                <w:rFonts w:ascii="Verdana" w:eastAsia="Calibri"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E5B6B">
              <w:rPr>
                <w:rFonts w:ascii="Verdana" w:eastAsia="Calibri" w:hAnsi="Verdana"/>
                <w:sz w:val="20"/>
                <w:szCs w:val="20"/>
              </w:rPr>
              <w:br/>
            </w:r>
            <w:r w:rsidRPr="00BE5B6B">
              <w:rPr>
                <w:rFonts w:ascii="Verdana" w:eastAsia="Calibri" w:hAnsi="Verdana"/>
                <w:b/>
                <w:sz w:val="20"/>
                <w:szCs w:val="20"/>
              </w:rPr>
              <w:t>Ако „не“</w:t>
            </w:r>
            <w:r w:rsidRPr="00BE5B6B">
              <w:rPr>
                <w:rFonts w:ascii="Verdana" w:eastAsia="Calibri" w:hAnsi="Verdana"/>
                <w:sz w:val="20"/>
                <w:szCs w:val="20"/>
              </w:rPr>
              <w:t>, моля, обяснете защо и посочете какви други доказателства могат да бъдат представени:</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sz w:val="20"/>
                <w:szCs w:val="20"/>
              </w:rPr>
              <w:b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bl>
    <w:p w:rsidR="00322856" w:rsidRPr="00BE5B6B" w:rsidRDefault="00322856" w:rsidP="00552A38">
      <w:pPr>
        <w:keepNext/>
        <w:spacing w:line="276" w:lineRule="auto"/>
        <w:ind w:firstLine="426"/>
        <w:jc w:val="both"/>
        <w:rPr>
          <w:rFonts w:ascii="Verdana" w:eastAsia="Calibri" w:hAnsi="Verdana"/>
          <w:b/>
          <w:smallCaps/>
          <w:sz w:val="20"/>
          <w:szCs w:val="20"/>
        </w:rPr>
      </w:pPr>
      <w:r w:rsidRPr="00BE5B6B">
        <w:rPr>
          <w:rFonts w:ascii="Verdana" w:eastAsia="Calibri" w:hAnsi="Verdana"/>
          <w:b/>
          <w:smallCaps/>
          <w:sz w:val="20"/>
          <w:szCs w:val="20"/>
        </w:rPr>
        <w:t>Г: Стандарти за осигуряване на качеството и стандарти за екологично управление</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sz w:val="20"/>
          <w:szCs w:val="20"/>
        </w:rPr>
      </w:pPr>
      <w:r w:rsidRPr="00BE5B6B">
        <w:rPr>
          <w:rFonts w:ascii="Verdana" w:eastAsia="Calibri" w:hAnsi="Verdana"/>
          <w:b/>
          <w:i/>
          <w:sz w:val="20"/>
          <w:szCs w:val="20"/>
        </w:rPr>
        <w:t xml:space="preserve">Икономическият оператор следва да предостави информация </w:t>
      </w:r>
      <w:r w:rsidRPr="00BE5B6B">
        <w:rPr>
          <w:rFonts w:ascii="Verdana" w:eastAsia="Calibri" w:hAnsi="Verdana"/>
          <w:b/>
          <w:i/>
          <w:sz w:val="20"/>
          <w:szCs w:val="20"/>
          <w:u w:val="single"/>
        </w:rPr>
        <w:t>само</w:t>
      </w:r>
      <w:r w:rsidRPr="00BE5B6B">
        <w:rPr>
          <w:rFonts w:ascii="Verdana" w:eastAsia="Calibri"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ще може ли да представи </w:t>
            </w:r>
            <w:r w:rsidRPr="00BE5B6B">
              <w:rPr>
                <w:rFonts w:ascii="Verdana" w:eastAsia="Calibri" w:hAnsi="Verdana"/>
                <w:b/>
                <w:sz w:val="20"/>
                <w:szCs w:val="20"/>
              </w:rPr>
              <w:t>сертификати</w:t>
            </w:r>
            <w:r w:rsidRPr="00BE5B6B">
              <w:rPr>
                <w:rFonts w:ascii="Verdana" w:eastAsia="Calibri" w:hAnsi="Verdana"/>
                <w:sz w:val="20"/>
                <w:szCs w:val="20"/>
              </w:rPr>
              <w:t xml:space="preserve">, изготвени от независими органи и доказващи, че икономическият оператор отговаря на </w:t>
            </w:r>
            <w:r w:rsidRPr="00BE5B6B">
              <w:rPr>
                <w:rFonts w:ascii="Verdana" w:eastAsia="Calibri" w:hAnsi="Verdana"/>
                <w:b/>
                <w:sz w:val="20"/>
                <w:szCs w:val="20"/>
              </w:rPr>
              <w:t>стандартите за осигуряване на качеството</w:t>
            </w:r>
            <w:r w:rsidRPr="00BE5B6B">
              <w:rPr>
                <w:rFonts w:ascii="Verdana" w:eastAsia="Calibri" w:hAnsi="Verdana"/>
                <w:sz w:val="20"/>
                <w:szCs w:val="20"/>
              </w:rPr>
              <w:t>, включително тези за достъпност за хора с увреждания.</w:t>
            </w:r>
            <w:r w:rsidRPr="00BE5B6B">
              <w:rPr>
                <w:rFonts w:ascii="Verdana" w:eastAsia="Calibri" w:hAnsi="Verdana"/>
                <w:sz w:val="20"/>
                <w:szCs w:val="20"/>
              </w:rPr>
              <w:br/>
            </w:r>
            <w:r w:rsidRPr="00BE5B6B">
              <w:rPr>
                <w:rFonts w:ascii="Verdana" w:eastAsia="Calibri" w:hAnsi="Verdana"/>
                <w:b/>
                <w:sz w:val="20"/>
                <w:szCs w:val="20"/>
              </w:rPr>
              <w:t>Ако „не“</w:t>
            </w:r>
            <w:r w:rsidRPr="00BE5B6B">
              <w:rPr>
                <w:rFonts w:ascii="Verdana" w:eastAsia="Calibri"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sz w:val="20"/>
                <w:szCs w:val="20"/>
              </w:rPr>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 [……]</w:t>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 xml:space="preserve">Икономическият оператор ще може ли да представи </w:t>
            </w:r>
            <w:r w:rsidRPr="00BE5B6B">
              <w:rPr>
                <w:rFonts w:ascii="Verdana" w:eastAsia="Calibri" w:hAnsi="Verdana"/>
                <w:b/>
                <w:sz w:val="20"/>
                <w:szCs w:val="20"/>
              </w:rPr>
              <w:t>сертификати</w:t>
            </w:r>
            <w:r w:rsidRPr="00BE5B6B">
              <w:rPr>
                <w:rFonts w:ascii="Verdana" w:eastAsia="Calibri" w:hAnsi="Verdana"/>
                <w:sz w:val="20"/>
                <w:szCs w:val="20"/>
              </w:rPr>
              <w:t xml:space="preserve">, изготвени от независими органи, </w:t>
            </w:r>
            <w:r w:rsidRPr="00BE5B6B">
              <w:rPr>
                <w:rFonts w:ascii="Verdana" w:eastAsia="Calibri" w:hAnsi="Verdana"/>
                <w:sz w:val="20"/>
                <w:szCs w:val="20"/>
              </w:rPr>
              <w:lastRenderedPageBreak/>
              <w:t xml:space="preserve">доказващи, че икономическият оператор отговаря на задължителните </w:t>
            </w:r>
            <w:r w:rsidRPr="00BE5B6B">
              <w:rPr>
                <w:rFonts w:ascii="Verdana" w:eastAsia="Calibri" w:hAnsi="Verdana"/>
                <w:b/>
                <w:sz w:val="20"/>
                <w:szCs w:val="20"/>
              </w:rPr>
              <w:t>стандарти или системи за екологично управление</w:t>
            </w: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b/>
                <w:sz w:val="20"/>
                <w:szCs w:val="20"/>
              </w:rPr>
              <w:t>Ако „не“</w:t>
            </w:r>
            <w:r w:rsidRPr="00BE5B6B">
              <w:rPr>
                <w:rFonts w:ascii="Verdana" w:eastAsia="Calibri" w:hAnsi="Verdana"/>
                <w:sz w:val="20"/>
                <w:szCs w:val="20"/>
              </w:rPr>
              <w:t xml:space="preserve">, моля, обяснете защо и посочете какви други доказателства относно </w:t>
            </w:r>
            <w:r w:rsidRPr="00BE5B6B">
              <w:rPr>
                <w:rFonts w:ascii="Verdana" w:eastAsia="Calibri" w:hAnsi="Verdana"/>
                <w:b/>
                <w:sz w:val="20"/>
                <w:szCs w:val="20"/>
              </w:rPr>
              <w:t>стандартите или системите за екологично управление</w:t>
            </w:r>
            <w:r w:rsidRPr="00BE5B6B">
              <w:rPr>
                <w:rFonts w:ascii="Verdana" w:eastAsia="Calibri" w:hAnsi="Verdana"/>
                <w:sz w:val="20"/>
                <w:szCs w:val="20"/>
              </w:rPr>
              <w:t xml:space="preserve"> могат да бъдат представени:</w:t>
            </w:r>
            <w:r w:rsidRPr="00BE5B6B">
              <w:rPr>
                <w:rFonts w:ascii="Verdana" w:eastAsia="Calibri" w:hAnsi="Verdana"/>
                <w:sz w:val="20"/>
                <w:szCs w:val="20"/>
              </w:rPr>
              <w:br/>
            </w:r>
            <w:r w:rsidRPr="00BE5B6B">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sz w:val="20"/>
                <w:szCs w:val="20"/>
              </w:rPr>
              <w:lastRenderedPageBreak/>
              <w:t>[] Да [] Не</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lastRenderedPageBreak/>
              <w:br/>
            </w:r>
            <w:r w:rsidRPr="00BE5B6B">
              <w:rPr>
                <w:rFonts w:ascii="Verdana" w:eastAsia="Calibri" w:hAnsi="Verdana"/>
                <w:sz w:val="20"/>
                <w:szCs w:val="20"/>
              </w:rPr>
              <w:br/>
              <w:t>[……] [……]</w:t>
            </w:r>
            <w:r w:rsidRPr="00BE5B6B">
              <w:rPr>
                <w:rFonts w:ascii="Verdana" w:eastAsia="Calibri" w:hAnsi="Verdana"/>
                <w:sz w:val="20"/>
                <w:szCs w:val="20"/>
              </w:rPr>
              <w:br/>
            </w:r>
            <w:r w:rsidRPr="00BE5B6B">
              <w:rPr>
                <w:rFonts w:ascii="Verdana" w:eastAsia="Calibri" w:hAnsi="Verdana"/>
                <w:sz w:val="20"/>
                <w:szCs w:val="20"/>
              </w:rPr>
              <w:br/>
            </w: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i/>
                <w:sz w:val="20"/>
                <w:szCs w:val="20"/>
              </w:rPr>
            </w:pPr>
          </w:p>
          <w:p w:rsidR="00322856" w:rsidRPr="00BE5B6B" w:rsidRDefault="00322856" w:rsidP="00552A38">
            <w:pPr>
              <w:spacing w:line="276" w:lineRule="auto"/>
              <w:ind w:firstLine="426"/>
              <w:jc w:val="both"/>
              <w:rPr>
                <w:rFonts w:ascii="Verdana" w:eastAsia="Calibri" w:hAnsi="Verdana"/>
                <w:sz w:val="20"/>
                <w:szCs w:val="20"/>
              </w:rPr>
            </w:pPr>
            <w:r w:rsidRPr="00BE5B6B">
              <w:rPr>
                <w:rFonts w:ascii="Verdana" w:eastAsia="Calibri" w:hAnsi="Verdana"/>
                <w:i/>
                <w:sz w:val="20"/>
                <w:szCs w:val="20"/>
              </w:rPr>
              <w:t>(уеб адрес, орган или служба, издаващи документа, точно позоваване на документа): [……][……][……][……]</w:t>
            </w:r>
          </w:p>
        </w:tc>
      </w:tr>
    </w:tbl>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lastRenderedPageBreak/>
        <w:t>Част V: Намаляване на броя на квалифицираните кандидати</w:t>
      </w:r>
    </w:p>
    <w:p w:rsidR="00322856" w:rsidRPr="00BE5B6B" w:rsidRDefault="00322856" w:rsidP="00552A38">
      <w:pPr>
        <w:pBdr>
          <w:top w:val="single" w:sz="4" w:space="1" w:color="auto"/>
          <w:left w:val="single" w:sz="4" w:space="4" w:color="auto"/>
          <w:bottom w:val="single" w:sz="4" w:space="1" w:color="auto"/>
          <w:right w:val="single" w:sz="4" w:space="4" w:color="auto"/>
        </w:pBdr>
        <w:shd w:val="clear" w:color="auto" w:fill="BFBFBF"/>
        <w:spacing w:line="276" w:lineRule="auto"/>
        <w:ind w:firstLine="426"/>
        <w:jc w:val="both"/>
        <w:rPr>
          <w:rFonts w:ascii="Verdana" w:eastAsia="Calibri" w:hAnsi="Verdana"/>
          <w:b/>
          <w:i/>
          <w:sz w:val="20"/>
          <w:szCs w:val="20"/>
        </w:rPr>
      </w:pPr>
      <w:r w:rsidRPr="00BE5B6B">
        <w:rPr>
          <w:rFonts w:ascii="Verdana" w:eastAsia="Calibri" w:hAnsi="Verdana"/>
          <w:b/>
          <w:i/>
          <w:sz w:val="20"/>
          <w:szCs w:val="20"/>
        </w:rPr>
        <w:t xml:space="preserve">Икономическият оператор следва да предостави информация </w:t>
      </w:r>
      <w:r w:rsidRPr="00BE5B6B">
        <w:rPr>
          <w:rFonts w:ascii="Verdana" w:eastAsia="Calibri" w:hAnsi="Verdana"/>
          <w:b/>
          <w:i/>
          <w:sz w:val="20"/>
          <w:szCs w:val="20"/>
          <w:u w:val="single"/>
        </w:rPr>
        <w:t xml:space="preserve">само </w:t>
      </w:r>
      <w:r w:rsidRPr="00BE5B6B">
        <w:rPr>
          <w:rFonts w:ascii="Verdana" w:eastAsia="Calibri"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E5B6B">
        <w:rPr>
          <w:rFonts w:ascii="Verdana" w:eastAsia="Calibri" w:hAnsi="Verdana"/>
          <w:b/>
          <w:sz w:val="20"/>
          <w:szCs w:val="20"/>
          <w:u w:val="single"/>
        </w:rPr>
        <w:t>ако има такива</w:t>
      </w:r>
      <w:r w:rsidRPr="00BE5B6B">
        <w:rPr>
          <w:rFonts w:ascii="Verdana" w:eastAsia="Calibri"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E5B6B">
        <w:rPr>
          <w:rFonts w:ascii="Verdana" w:eastAsia="Calibri" w:hAnsi="Verdana"/>
          <w:sz w:val="20"/>
          <w:szCs w:val="20"/>
        </w:rPr>
        <w:br/>
      </w:r>
      <w:r w:rsidRPr="00BE5B6B">
        <w:rPr>
          <w:rFonts w:ascii="Verdana" w:eastAsia="Calibri"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Намаляване на броя</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i/>
                <w:sz w:val="20"/>
                <w:szCs w:val="20"/>
              </w:rPr>
            </w:pPr>
            <w:r w:rsidRPr="00BE5B6B">
              <w:rPr>
                <w:rFonts w:ascii="Verdana" w:eastAsia="Calibri" w:hAnsi="Verdana"/>
                <w:b/>
                <w:i/>
                <w:sz w:val="20"/>
                <w:szCs w:val="20"/>
              </w:rPr>
              <w:t>Отговор:</w:t>
            </w:r>
          </w:p>
        </w:tc>
      </w:tr>
      <w:tr w:rsidR="00322856" w:rsidRPr="00BE5B6B" w:rsidTr="00322856">
        <w:tc>
          <w:tcPr>
            <w:tcW w:w="4644" w:type="dxa"/>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sz w:val="20"/>
                <w:szCs w:val="20"/>
              </w:rPr>
              <w:t xml:space="preserve">Той </w:t>
            </w:r>
            <w:r w:rsidRPr="00BE5B6B">
              <w:rPr>
                <w:rFonts w:ascii="Verdana" w:eastAsia="Calibri" w:hAnsi="Verdana"/>
                <w:b/>
                <w:sz w:val="20"/>
                <w:szCs w:val="20"/>
              </w:rPr>
              <w:t>изпълнява</w:t>
            </w:r>
            <w:r w:rsidRPr="00BE5B6B">
              <w:rPr>
                <w:rFonts w:ascii="Verdana" w:eastAsia="Calibri" w:hAnsi="Verdana"/>
                <w:sz w:val="20"/>
                <w:szCs w:val="20"/>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E5B6B">
              <w:rPr>
                <w:rFonts w:ascii="Verdana" w:eastAsia="Calibri"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E5B6B">
              <w:rPr>
                <w:rFonts w:ascii="Verdana" w:eastAsia="Calibri" w:hAnsi="Verdana"/>
                <w:sz w:val="20"/>
                <w:szCs w:val="20"/>
              </w:rPr>
              <w:br/>
            </w:r>
            <w:r w:rsidRPr="00BE5B6B">
              <w:rPr>
                <w:rFonts w:ascii="Verdana" w:eastAsia="Calibri" w:hAnsi="Verdana"/>
                <w:i/>
                <w:sz w:val="20"/>
                <w:szCs w:val="20"/>
              </w:rPr>
              <w:t>Ако някои от тези сертификати или форми на документални доказателства са на разположение в електронен формат</w:t>
            </w:r>
            <w:r w:rsidRPr="00BE5B6B">
              <w:rPr>
                <w:rFonts w:ascii="Verdana" w:eastAsia="Calibri" w:hAnsi="Verdana"/>
                <w:i/>
                <w:sz w:val="20"/>
                <w:szCs w:val="20"/>
                <w:vertAlign w:val="superscript"/>
              </w:rPr>
              <w:footnoteReference w:id="45"/>
            </w:r>
            <w:r w:rsidRPr="00BE5B6B">
              <w:rPr>
                <w:rFonts w:ascii="Verdana" w:eastAsia="Calibri" w:hAnsi="Verdana"/>
                <w:i/>
                <w:sz w:val="20"/>
                <w:szCs w:val="20"/>
              </w:rPr>
              <w:t xml:space="preserve">, моля, посочете за </w:t>
            </w:r>
            <w:r w:rsidRPr="00BE5B6B">
              <w:rPr>
                <w:rFonts w:ascii="Verdana" w:eastAsia="Calibri" w:hAnsi="Verdana"/>
                <w:b/>
                <w:i/>
                <w:sz w:val="20"/>
                <w:szCs w:val="20"/>
              </w:rPr>
              <w:t>всички</w:t>
            </w:r>
            <w:r w:rsidRPr="00BE5B6B">
              <w:rPr>
                <w:rFonts w:ascii="Verdana" w:eastAsia="Calibri" w:hAnsi="Verdana"/>
                <w:i/>
                <w:sz w:val="20"/>
                <w:szCs w:val="20"/>
              </w:rPr>
              <w:t xml:space="preserve"> от тях:</w:t>
            </w:r>
          </w:p>
        </w:tc>
        <w:tc>
          <w:tcPr>
            <w:tcW w:w="4645" w:type="dxa"/>
            <w:shd w:val="clear" w:color="auto" w:fill="auto"/>
          </w:tcPr>
          <w:p w:rsidR="00322856" w:rsidRPr="00BE5B6B" w:rsidRDefault="00322856" w:rsidP="00552A38">
            <w:pPr>
              <w:spacing w:line="276" w:lineRule="auto"/>
              <w:ind w:firstLine="426"/>
              <w:jc w:val="both"/>
              <w:rPr>
                <w:rFonts w:ascii="Verdana" w:eastAsia="Calibri" w:hAnsi="Verdana"/>
                <w:b/>
                <w:sz w:val="20"/>
                <w:szCs w:val="20"/>
              </w:rPr>
            </w:pPr>
            <w:r w:rsidRPr="00BE5B6B">
              <w:rPr>
                <w:rFonts w:ascii="Verdana" w:eastAsia="Calibri" w:hAnsi="Verdana"/>
                <w:sz w:val="20"/>
                <w:szCs w:val="20"/>
              </w:rPr>
              <w:t>[……]</w:t>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 [] Да [] Не</w:t>
            </w:r>
            <w:r w:rsidRPr="00BE5B6B">
              <w:rPr>
                <w:rFonts w:ascii="Verdana" w:eastAsia="Calibri" w:hAnsi="Verdana"/>
                <w:sz w:val="20"/>
                <w:szCs w:val="20"/>
                <w:vertAlign w:val="superscript"/>
              </w:rPr>
              <w:footnoteReference w:id="46"/>
            </w:r>
            <w:r w:rsidRPr="00BE5B6B">
              <w:rPr>
                <w:rFonts w:ascii="Verdana" w:eastAsia="Calibri" w:hAnsi="Verdana"/>
                <w:sz w:val="20"/>
                <w:szCs w:val="20"/>
              </w:rPr>
              <w:br/>
            </w:r>
            <w:r w:rsidRPr="00BE5B6B">
              <w:rPr>
                <w:rFonts w:ascii="Verdana" w:eastAsia="Calibri" w:hAnsi="Verdana"/>
                <w:sz w:val="20"/>
                <w:szCs w:val="20"/>
              </w:rPr>
              <w:br/>
            </w:r>
            <w:r w:rsidRPr="00BE5B6B">
              <w:rPr>
                <w:rFonts w:ascii="Verdana" w:eastAsia="Calibri" w:hAnsi="Verdana"/>
                <w:sz w:val="20"/>
                <w:szCs w:val="20"/>
              </w:rPr>
              <w:br/>
              <w:t>(</w:t>
            </w:r>
            <w:r w:rsidRPr="00BE5B6B">
              <w:rPr>
                <w:rFonts w:ascii="Verdana" w:eastAsia="Calibri" w:hAnsi="Verdana"/>
                <w:i/>
                <w:sz w:val="20"/>
                <w:szCs w:val="20"/>
              </w:rPr>
              <w:t>уеб адрес, орган или служба, издаващи документа, точно позоваване на документацията</w:t>
            </w:r>
            <w:r w:rsidRPr="00BE5B6B">
              <w:rPr>
                <w:rFonts w:ascii="Verdana" w:eastAsia="Calibri" w:hAnsi="Verdana"/>
                <w:sz w:val="20"/>
                <w:szCs w:val="20"/>
              </w:rPr>
              <w:t>):</w:t>
            </w:r>
            <w:r w:rsidRPr="00BE5B6B">
              <w:rPr>
                <w:rFonts w:ascii="Verdana" w:eastAsia="Calibri" w:hAnsi="Verdana"/>
                <w:i/>
                <w:sz w:val="20"/>
                <w:szCs w:val="20"/>
              </w:rPr>
              <w:t xml:space="preserve"> [……][……][……][……]</w:t>
            </w:r>
            <w:r w:rsidRPr="00BE5B6B">
              <w:rPr>
                <w:rFonts w:ascii="Verdana" w:eastAsia="Calibri" w:hAnsi="Verdana"/>
                <w:i/>
                <w:sz w:val="20"/>
                <w:szCs w:val="20"/>
                <w:vertAlign w:val="superscript"/>
              </w:rPr>
              <w:footnoteReference w:id="47"/>
            </w:r>
          </w:p>
        </w:tc>
      </w:tr>
    </w:tbl>
    <w:p w:rsidR="00322856" w:rsidRPr="00BE5B6B" w:rsidRDefault="00322856" w:rsidP="00552A38">
      <w:pPr>
        <w:keepNext/>
        <w:spacing w:line="276" w:lineRule="auto"/>
        <w:ind w:firstLine="426"/>
        <w:jc w:val="both"/>
        <w:rPr>
          <w:rFonts w:ascii="Verdana" w:eastAsia="Calibri" w:hAnsi="Verdana"/>
          <w:b/>
          <w:sz w:val="20"/>
          <w:szCs w:val="20"/>
        </w:rPr>
      </w:pPr>
      <w:r w:rsidRPr="00BE5B6B">
        <w:rPr>
          <w:rFonts w:ascii="Verdana" w:eastAsia="Calibri" w:hAnsi="Verdana"/>
          <w:b/>
          <w:sz w:val="20"/>
          <w:szCs w:val="20"/>
        </w:rPr>
        <w:t>Част VI: Заключителни положения</w:t>
      </w: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E5B6B">
        <w:rPr>
          <w:rFonts w:ascii="Verdana" w:eastAsia="Calibri" w:hAnsi="Verdana"/>
          <w:i/>
          <w:sz w:val="20"/>
          <w:szCs w:val="20"/>
          <w:vertAlign w:val="superscript"/>
        </w:rPr>
        <w:footnoteReference w:id="48"/>
      </w:r>
      <w:r w:rsidRPr="00BE5B6B">
        <w:rPr>
          <w:rFonts w:ascii="Verdana" w:eastAsia="Calibri" w:hAnsi="Verdana"/>
          <w:i/>
          <w:sz w:val="20"/>
          <w:szCs w:val="20"/>
        </w:rPr>
        <w:t>; или</w:t>
      </w: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б) считано от 18 октомври 2018 г. най-късно</w:t>
      </w:r>
      <w:r w:rsidRPr="00BE5B6B">
        <w:rPr>
          <w:rFonts w:ascii="Verdana" w:eastAsia="Calibri" w:hAnsi="Verdana"/>
          <w:i/>
          <w:sz w:val="20"/>
          <w:szCs w:val="20"/>
          <w:vertAlign w:val="superscript"/>
        </w:rPr>
        <w:footnoteReference w:id="49"/>
      </w:r>
      <w:r w:rsidRPr="00BE5B6B">
        <w:rPr>
          <w:rFonts w:ascii="Verdana" w:eastAsia="Calibri" w:hAnsi="Verdana"/>
          <w:i/>
          <w:sz w:val="20"/>
          <w:szCs w:val="20"/>
        </w:rPr>
        <w:t>, възлагащият орган или възложителят вече притежава съответната документация</w:t>
      </w:r>
      <w:r w:rsidRPr="00BE5B6B">
        <w:rPr>
          <w:rFonts w:ascii="Verdana" w:eastAsia="Calibri" w:hAnsi="Verdana"/>
          <w:sz w:val="20"/>
          <w:szCs w:val="20"/>
        </w:rPr>
        <w:t>.</w:t>
      </w:r>
    </w:p>
    <w:p w:rsidR="00322856" w:rsidRPr="00BE5B6B" w:rsidRDefault="00322856" w:rsidP="00552A38">
      <w:pPr>
        <w:spacing w:line="276" w:lineRule="auto"/>
        <w:ind w:firstLine="426"/>
        <w:jc w:val="both"/>
        <w:rPr>
          <w:rFonts w:ascii="Verdana" w:eastAsia="Calibri" w:hAnsi="Verdana"/>
          <w:i/>
          <w:sz w:val="20"/>
          <w:szCs w:val="20"/>
        </w:rPr>
      </w:pPr>
      <w:r w:rsidRPr="00BE5B6B">
        <w:rPr>
          <w:rFonts w:ascii="Verdana" w:eastAsia="Calibri"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E5B6B">
        <w:rPr>
          <w:rFonts w:ascii="Verdana" w:eastAsia="Calibri" w:hAnsi="Verdana"/>
          <w:sz w:val="20"/>
          <w:szCs w:val="20"/>
        </w:rPr>
        <w:t xml:space="preserve"> [посочете процедурата за възлагане на обществена поръчка: (кратко описание, препратка към публикацията в </w:t>
      </w:r>
      <w:r w:rsidRPr="00BE5B6B">
        <w:rPr>
          <w:rFonts w:ascii="Verdana" w:eastAsia="Calibri" w:hAnsi="Verdana"/>
          <w:i/>
          <w:sz w:val="20"/>
          <w:szCs w:val="20"/>
        </w:rPr>
        <w:t>Официален вестник на Европейския съюз</w:t>
      </w:r>
      <w:r w:rsidRPr="00BE5B6B">
        <w:rPr>
          <w:rFonts w:ascii="Verdana" w:eastAsia="Calibri" w:hAnsi="Verdana"/>
          <w:sz w:val="20"/>
          <w:szCs w:val="20"/>
        </w:rPr>
        <w:t>, референтен номер)].</w:t>
      </w:r>
    </w:p>
    <w:p w:rsidR="00322856" w:rsidRDefault="00322856" w:rsidP="00552A38">
      <w:pPr>
        <w:spacing w:line="276" w:lineRule="auto"/>
        <w:ind w:firstLine="426"/>
        <w:jc w:val="both"/>
        <w:rPr>
          <w:rFonts w:ascii="Verdana" w:eastAsia="Calibri" w:hAnsi="Verdana"/>
          <w:sz w:val="20"/>
          <w:szCs w:val="20"/>
        </w:rPr>
      </w:pPr>
      <w:r w:rsidRPr="00BE5B6B">
        <w:rPr>
          <w:rFonts w:ascii="Verdana" w:eastAsia="Calibri" w:hAnsi="Verdana"/>
          <w:sz w:val="20"/>
          <w:szCs w:val="20"/>
        </w:rPr>
        <w:t>Дата, място и, когато се изисква или е необходимо, подпис(и):  [……]</w:t>
      </w: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Pr="00BE5B6B" w:rsidRDefault="00A314F6" w:rsidP="00A314F6">
      <w:pPr>
        <w:shd w:val="clear" w:color="auto" w:fill="FFFFFF"/>
        <w:spacing w:line="276" w:lineRule="auto"/>
        <w:ind w:firstLine="426"/>
        <w:jc w:val="both"/>
        <w:rPr>
          <w:rFonts w:ascii="Verdana" w:hAnsi="Verdana"/>
          <w:b/>
          <w:sz w:val="20"/>
          <w:szCs w:val="20"/>
        </w:rPr>
      </w:pPr>
    </w:p>
    <w:p w:rsidR="00A314F6" w:rsidRPr="00BE5B6B" w:rsidRDefault="00A314F6" w:rsidP="00A314F6">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A314F6" w:rsidRPr="00BE5B6B" w:rsidRDefault="00A314F6" w:rsidP="00A314F6">
      <w:pPr>
        <w:shd w:val="clear" w:color="auto" w:fill="FFFFFF"/>
        <w:spacing w:line="276" w:lineRule="auto"/>
        <w:ind w:firstLine="426"/>
        <w:jc w:val="both"/>
        <w:rPr>
          <w:rFonts w:ascii="Verdana" w:hAnsi="Verdana"/>
          <w:sz w:val="20"/>
          <w:szCs w:val="20"/>
        </w:rPr>
      </w:pPr>
      <w:r>
        <w:rPr>
          <w:rFonts w:ascii="Verdana" w:hAnsi="Verdana"/>
          <w:sz w:val="20"/>
          <w:szCs w:val="20"/>
        </w:rPr>
        <w:t xml:space="preserve">                      (Име и длъжност</w:t>
      </w:r>
      <w:r w:rsidRPr="00BE5B6B">
        <w:rPr>
          <w:rFonts w:ascii="Verdana" w:hAnsi="Verdana"/>
          <w:sz w:val="20"/>
          <w:szCs w:val="20"/>
        </w:rPr>
        <w:t>)</w:t>
      </w: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Default="00A314F6" w:rsidP="00552A38">
      <w:pPr>
        <w:spacing w:line="276" w:lineRule="auto"/>
        <w:ind w:firstLine="426"/>
        <w:jc w:val="both"/>
        <w:rPr>
          <w:rFonts w:ascii="Verdana" w:eastAsia="Calibri" w:hAnsi="Verdana"/>
          <w:sz w:val="20"/>
          <w:szCs w:val="20"/>
        </w:rPr>
      </w:pPr>
    </w:p>
    <w:p w:rsidR="00A314F6" w:rsidRPr="00BE5B6B" w:rsidRDefault="00A314F6" w:rsidP="00F349EA">
      <w:pPr>
        <w:spacing w:line="276" w:lineRule="auto"/>
        <w:jc w:val="both"/>
        <w:rPr>
          <w:rFonts w:ascii="Verdana" w:eastAsia="Calibri" w:hAnsi="Verdana"/>
          <w:sz w:val="20"/>
          <w:szCs w:val="20"/>
        </w:rPr>
      </w:pPr>
    </w:p>
    <w:p w:rsidR="00322856" w:rsidRPr="00BE5B6B" w:rsidRDefault="00322856" w:rsidP="00BE4F06">
      <w:pPr>
        <w:shd w:val="clear" w:color="auto" w:fill="FFFFFF"/>
        <w:spacing w:line="276" w:lineRule="auto"/>
        <w:ind w:left="7080" w:firstLine="708"/>
        <w:jc w:val="both"/>
        <w:outlineLvl w:val="0"/>
        <w:rPr>
          <w:rFonts w:ascii="Verdana" w:hAnsi="Verdana"/>
          <w:b/>
          <w:sz w:val="20"/>
          <w:szCs w:val="20"/>
        </w:rPr>
      </w:pPr>
      <w:r w:rsidRPr="00BE5B6B">
        <w:rPr>
          <w:rFonts w:ascii="Verdana" w:hAnsi="Verdana"/>
          <w:b/>
          <w:sz w:val="20"/>
          <w:szCs w:val="20"/>
        </w:rPr>
        <w:t>ОБРАЗЕЦ № 3</w:t>
      </w:r>
    </w:p>
    <w:p w:rsidR="00322856" w:rsidRPr="00BE5B6B" w:rsidRDefault="00322856" w:rsidP="00552A38">
      <w:pPr>
        <w:shd w:val="clear" w:color="auto" w:fill="FFFFFF"/>
        <w:spacing w:line="276" w:lineRule="auto"/>
        <w:ind w:firstLine="426"/>
        <w:jc w:val="both"/>
        <w:rPr>
          <w:rFonts w:ascii="Verdana" w:hAnsi="Verdana"/>
          <w:b/>
          <w:bCs/>
          <w:sz w:val="20"/>
          <w:szCs w:val="20"/>
        </w:rPr>
      </w:pP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r w:rsidRPr="00BE5B6B">
        <w:rPr>
          <w:rFonts w:ascii="Verdana" w:hAnsi="Verdana"/>
          <w:b/>
          <w:sz w:val="20"/>
          <w:szCs w:val="20"/>
        </w:rPr>
        <w:t>ТЕХНИЧЕСКО ПРЕДЛОЖЕНИЕ ЗА ИЗПЪЛНЕНИЕ НА ПОРЪЧКАТА</w:t>
      </w:r>
    </w:p>
    <w:p w:rsidR="00322856" w:rsidRPr="00BE5B6B" w:rsidRDefault="00322856" w:rsidP="00552A38">
      <w:pPr>
        <w:shd w:val="clear" w:color="auto" w:fill="FFFFFF"/>
        <w:spacing w:line="276" w:lineRule="auto"/>
        <w:ind w:firstLine="426"/>
        <w:jc w:val="both"/>
        <w:rPr>
          <w:rFonts w:ascii="Verdana" w:hAnsi="Verdana"/>
          <w:b/>
          <w:sz w:val="20"/>
          <w:szCs w:val="20"/>
        </w:rPr>
      </w:pPr>
    </w:p>
    <w:p w:rsidR="00322856" w:rsidRPr="00BE5B6B" w:rsidRDefault="00322856" w:rsidP="004F5BDD">
      <w:pPr>
        <w:shd w:val="clear" w:color="auto" w:fill="FFFFFF"/>
        <w:spacing w:line="276" w:lineRule="auto"/>
        <w:jc w:val="both"/>
        <w:rPr>
          <w:rFonts w:ascii="Verdana" w:hAnsi="Verdana"/>
          <w:sz w:val="20"/>
          <w:szCs w:val="20"/>
        </w:rPr>
      </w:pPr>
      <w:r w:rsidRPr="00BE5B6B">
        <w:rPr>
          <w:rFonts w:ascii="Verdana" w:hAnsi="Verdana"/>
          <w:sz w:val="20"/>
          <w:szCs w:val="20"/>
        </w:rPr>
        <w:t>от ..........................................................................................................................</w:t>
      </w:r>
      <w:r w:rsidR="004F5BDD">
        <w:rPr>
          <w:rFonts w:ascii="Verdana" w:hAnsi="Verdana"/>
          <w:sz w:val="20"/>
          <w:szCs w:val="20"/>
        </w:rPr>
        <w:t>....</w:t>
      </w:r>
      <w:r w:rsidRPr="00BE5B6B">
        <w:rPr>
          <w:rFonts w:ascii="Verdana" w:hAnsi="Verdana"/>
          <w:sz w:val="20"/>
          <w:szCs w:val="20"/>
        </w:rPr>
        <w:t>.</w:t>
      </w:r>
    </w:p>
    <w:p w:rsidR="00322856" w:rsidRPr="00F349EA" w:rsidRDefault="00322856" w:rsidP="00552A38">
      <w:pPr>
        <w:shd w:val="clear" w:color="auto" w:fill="FFFFFF"/>
        <w:spacing w:line="276" w:lineRule="auto"/>
        <w:ind w:firstLine="426"/>
        <w:jc w:val="both"/>
        <w:rPr>
          <w:rFonts w:ascii="Verdana" w:hAnsi="Verdana"/>
          <w:sz w:val="16"/>
          <w:szCs w:val="16"/>
        </w:rPr>
      </w:pPr>
      <w:r w:rsidRPr="00F349EA">
        <w:rPr>
          <w:rFonts w:ascii="Verdana" w:hAnsi="Verdana"/>
          <w:i/>
          <w:sz w:val="16"/>
          <w:szCs w:val="16"/>
        </w:rPr>
        <w:t>(наименование на участника</w:t>
      </w:r>
      <w:r w:rsidRPr="00F349EA">
        <w:rPr>
          <w:rFonts w:ascii="Verdana" w:hAnsi="Verdana"/>
          <w:sz w:val="16"/>
          <w:szCs w:val="16"/>
        </w:rPr>
        <w:t>)</w:t>
      </w:r>
    </w:p>
    <w:p w:rsidR="00322856" w:rsidRPr="00BE5B6B" w:rsidRDefault="00F349EA" w:rsidP="00F349EA">
      <w:pPr>
        <w:shd w:val="clear" w:color="auto" w:fill="FFFFFF"/>
        <w:spacing w:line="276" w:lineRule="auto"/>
        <w:jc w:val="both"/>
        <w:rPr>
          <w:rFonts w:ascii="Verdana" w:hAnsi="Verdana"/>
          <w:sz w:val="20"/>
          <w:szCs w:val="20"/>
        </w:rPr>
      </w:pPr>
      <w:r>
        <w:rPr>
          <w:rFonts w:ascii="Verdana" w:hAnsi="Verdana"/>
          <w:sz w:val="20"/>
          <w:szCs w:val="20"/>
        </w:rPr>
        <w:t xml:space="preserve">подписано от </w:t>
      </w:r>
      <w:r w:rsidR="00322856" w:rsidRPr="00BE5B6B">
        <w:rPr>
          <w:rFonts w:ascii="Verdana" w:hAnsi="Verdana"/>
          <w:sz w:val="20"/>
          <w:szCs w:val="20"/>
        </w:rPr>
        <w:t>......................................................</w:t>
      </w:r>
      <w:r>
        <w:rPr>
          <w:rFonts w:ascii="Verdana" w:hAnsi="Verdana"/>
          <w:sz w:val="20"/>
          <w:szCs w:val="20"/>
        </w:rPr>
        <w:t>......................, ЕГН …………………………….</w:t>
      </w:r>
    </w:p>
    <w:p w:rsidR="00322856" w:rsidRPr="00F349EA" w:rsidRDefault="00495622" w:rsidP="00552A38">
      <w:pPr>
        <w:shd w:val="clear" w:color="auto" w:fill="FFFFFF"/>
        <w:spacing w:line="276" w:lineRule="auto"/>
        <w:ind w:firstLine="426"/>
        <w:jc w:val="both"/>
        <w:rPr>
          <w:rFonts w:ascii="Verdana" w:hAnsi="Verdana"/>
          <w:sz w:val="16"/>
          <w:szCs w:val="16"/>
        </w:rPr>
      </w:pPr>
      <w:r>
        <w:rPr>
          <w:rFonts w:ascii="Verdana" w:hAnsi="Verdana"/>
          <w:i/>
          <w:sz w:val="16"/>
          <w:szCs w:val="16"/>
        </w:rPr>
        <w:t>(трите имена</w:t>
      </w:r>
      <w:r w:rsidR="00322856" w:rsidRPr="00F349EA">
        <w:rPr>
          <w:rFonts w:ascii="Verdana" w:hAnsi="Verdana"/>
          <w:i/>
          <w:sz w:val="16"/>
          <w:szCs w:val="16"/>
        </w:rPr>
        <w:t>)</w:t>
      </w:r>
    </w:p>
    <w:p w:rsidR="00322856" w:rsidRPr="00BE5B6B" w:rsidRDefault="00322856" w:rsidP="00F349EA">
      <w:pPr>
        <w:shd w:val="clear" w:color="auto" w:fill="FFFFFF"/>
        <w:spacing w:line="276" w:lineRule="auto"/>
        <w:jc w:val="both"/>
        <w:rPr>
          <w:rFonts w:ascii="Verdana" w:hAnsi="Verdana"/>
          <w:sz w:val="20"/>
          <w:szCs w:val="20"/>
        </w:rPr>
      </w:pPr>
      <w:r w:rsidRPr="00BE5B6B">
        <w:rPr>
          <w:rFonts w:ascii="Verdana" w:hAnsi="Verdana"/>
          <w:sz w:val="20"/>
          <w:szCs w:val="20"/>
        </w:rPr>
        <w:t>в качеството му на ........................................................................</w:t>
      </w:r>
      <w:r w:rsidR="00F349EA">
        <w:rPr>
          <w:rFonts w:ascii="Verdana" w:hAnsi="Verdana"/>
          <w:sz w:val="20"/>
          <w:szCs w:val="20"/>
        </w:rPr>
        <w:t>..............................</w:t>
      </w:r>
    </w:p>
    <w:p w:rsidR="00322856" w:rsidRPr="00F349EA" w:rsidRDefault="00322856" w:rsidP="00552A38">
      <w:pPr>
        <w:shd w:val="clear" w:color="auto" w:fill="FFFFFF"/>
        <w:spacing w:line="276" w:lineRule="auto"/>
        <w:ind w:firstLine="426"/>
        <w:jc w:val="both"/>
        <w:rPr>
          <w:rFonts w:ascii="Verdana" w:hAnsi="Verdana"/>
          <w:i/>
          <w:sz w:val="16"/>
          <w:szCs w:val="16"/>
        </w:rPr>
      </w:pPr>
      <w:r w:rsidRPr="00F349EA">
        <w:rPr>
          <w:rFonts w:ascii="Verdana" w:hAnsi="Verdana"/>
          <w:i/>
          <w:sz w:val="16"/>
          <w:szCs w:val="16"/>
        </w:rPr>
        <w:t>(на длъжност)</w:t>
      </w:r>
    </w:p>
    <w:p w:rsidR="00322856" w:rsidRDefault="00F349EA" w:rsidP="00F349EA">
      <w:pPr>
        <w:shd w:val="clear" w:color="auto" w:fill="FFFFFF"/>
        <w:spacing w:line="276" w:lineRule="auto"/>
        <w:jc w:val="both"/>
        <w:rPr>
          <w:rFonts w:ascii="Verdana" w:hAnsi="Verdana"/>
          <w:sz w:val="20"/>
          <w:szCs w:val="20"/>
        </w:rPr>
      </w:pPr>
      <w:r>
        <w:rPr>
          <w:rFonts w:ascii="Verdana" w:hAnsi="Verdana"/>
          <w:sz w:val="20"/>
          <w:szCs w:val="20"/>
        </w:rPr>
        <w:t>с ЕИК/БУЛСТАТ/</w:t>
      </w:r>
      <w:r w:rsidR="00322856" w:rsidRPr="00BE5B6B">
        <w:rPr>
          <w:rFonts w:ascii="Verdana" w:hAnsi="Verdana"/>
          <w:sz w:val="20"/>
          <w:szCs w:val="20"/>
        </w:rPr>
        <w:t>друга индивидуализация на участника или подизпълнителя (когато е приложимо):..................................................................................</w:t>
      </w:r>
      <w:r>
        <w:rPr>
          <w:rFonts w:ascii="Verdana" w:hAnsi="Verdana"/>
          <w:sz w:val="20"/>
          <w:szCs w:val="20"/>
        </w:rPr>
        <w:t>...........................</w:t>
      </w:r>
    </w:p>
    <w:p w:rsidR="00F349EA" w:rsidRDefault="00F349EA" w:rsidP="00F349EA">
      <w:pPr>
        <w:shd w:val="clear" w:color="auto" w:fill="FFFFFF"/>
        <w:spacing w:line="276" w:lineRule="auto"/>
        <w:jc w:val="both"/>
        <w:rPr>
          <w:rFonts w:ascii="Verdana" w:hAnsi="Verdana"/>
          <w:sz w:val="20"/>
          <w:szCs w:val="20"/>
        </w:rPr>
      </w:pPr>
    </w:p>
    <w:p w:rsidR="00F349EA" w:rsidRPr="00BE5B6B" w:rsidRDefault="00F349EA" w:rsidP="00F349EA">
      <w:pPr>
        <w:shd w:val="clear" w:color="auto" w:fill="FFFFFF"/>
        <w:spacing w:line="276" w:lineRule="auto"/>
        <w:jc w:val="both"/>
        <w:rPr>
          <w:rFonts w:ascii="Verdana" w:hAnsi="Verdana"/>
          <w:i/>
          <w:sz w:val="20"/>
          <w:szCs w:val="20"/>
        </w:rPr>
      </w:pPr>
    </w:p>
    <w:p w:rsidR="001B2D30" w:rsidRDefault="00322856" w:rsidP="00E112AD">
      <w:pPr>
        <w:tabs>
          <w:tab w:val="left" w:pos="6585"/>
        </w:tabs>
        <w:spacing w:line="276" w:lineRule="auto"/>
        <w:jc w:val="both"/>
        <w:rPr>
          <w:rFonts w:ascii="Verdana" w:hAnsi="Verdana"/>
          <w:sz w:val="20"/>
          <w:szCs w:val="20"/>
        </w:rPr>
      </w:pPr>
      <w:r w:rsidRPr="00643BE7">
        <w:rPr>
          <w:rFonts w:ascii="Verdana" w:hAnsi="Verdana"/>
          <w:b/>
          <w:sz w:val="20"/>
          <w:szCs w:val="20"/>
        </w:rPr>
        <w:t xml:space="preserve">Относно: </w:t>
      </w:r>
      <w:r w:rsidR="00F349EA" w:rsidRPr="00643BE7">
        <w:rPr>
          <w:rFonts w:ascii="Verdana" w:hAnsi="Verdana"/>
          <w:b/>
          <w:sz w:val="20"/>
          <w:szCs w:val="20"/>
        </w:rPr>
        <w:t>обществена поръчка</w:t>
      </w:r>
      <w:r w:rsidRPr="00643BE7">
        <w:rPr>
          <w:rFonts w:ascii="Verdana" w:hAnsi="Verdana"/>
          <w:b/>
          <w:sz w:val="20"/>
          <w:szCs w:val="20"/>
        </w:rPr>
        <w:t xml:space="preserve"> с предмет:</w:t>
      </w:r>
      <w:r w:rsidR="00CD3FCF" w:rsidRPr="00BE5B6B">
        <w:rPr>
          <w:rFonts w:ascii="Verdana" w:hAnsi="Verdana"/>
          <w:sz w:val="20"/>
          <w:szCs w:val="20"/>
        </w:rPr>
        <w:t>„</w:t>
      </w:r>
      <w:r w:rsidR="001D2A61" w:rsidRPr="008B1964">
        <w:rPr>
          <w:rFonts w:ascii="Verdana" w:hAnsi="Verdana"/>
          <w:sz w:val="20"/>
          <w:szCs w:val="20"/>
        </w:rPr>
        <w:t xml:space="preserve">Предоставяне на </w:t>
      </w:r>
      <w:r w:rsidR="001D2A61">
        <w:rPr>
          <w:rFonts w:ascii="Verdana" w:hAnsi="Verdana"/>
          <w:sz w:val="20"/>
          <w:szCs w:val="20"/>
        </w:rPr>
        <w:t xml:space="preserve">информация за </w:t>
      </w:r>
      <w:r w:rsidR="001D2A61" w:rsidRPr="008B1964">
        <w:rPr>
          <w:rFonts w:ascii="Verdana" w:hAnsi="Verdana"/>
          <w:sz w:val="20"/>
          <w:szCs w:val="20"/>
        </w:rPr>
        <w:t>цени на продукти, стоки и услуги от аг</w:t>
      </w:r>
      <w:r w:rsidR="001D2A61">
        <w:rPr>
          <w:rFonts w:ascii="Verdana" w:hAnsi="Verdana"/>
          <w:sz w:val="20"/>
          <w:szCs w:val="20"/>
        </w:rPr>
        <w:t>р</w:t>
      </w:r>
      <w:r w:rsidR="001D2A61" w:rsidRPr="008B1964">
        <w:rPr>
          <w:rFonts w:ascii="Verdana" w:hAnsi="Verdana"/>
          <w:sz w:val="20"/>
          <w:szCs w:val="20"/>
        </w:rPr>
        <w:t>арния сектор</w:t>
      </w:r>
      <w:r w:rsidR="00CD3127">
        <w:rPr>
          <w:rFonts w:ascii="Verdana" w:hAnsi="Verdana"/>
          <w:sz w:val="20"/>
          <w:szCs w:val="20"/>
        </w:rPr>
        <w:t xml:space="preserve"> </w:t>
      </w:r>
      <w:r w:rsidR="001D2A61" w:rsidRPr="008B1964">
        <w:rPr>
          <w:rFonts w:ascii="Verdana" w:hAnsi="Verdana"/>
          <w:sz w:val="20"/>
          <w:szCs w:val="20"/>
        </w:rPr>
        <w:t xml:space="preserve">за нуждите на </w:t>
      </w:r>
      <w:r w:rsidR="00CD3127">
        <w:rPr>
          <w:rFonts w:ascii="Verdana" w:hAnsi="Verdana"/>
          <w:sz w:val="20"/>
          <w:szCs w:val="20"/>
        </w:rPr>
        <w:t>Министерството на земеделието, храните и горите</w:t>
      </w:r>
      <w:r w:rsidR="001D2A61">
        <w:rPr>
          <w:rFonts w:ascii="Verdana" w:hAnsi="Verdana"/>
          <w:sz w:val="20"/>
          <w:szCs w:val="20"/>
        </w:rPr>
        <w:t xml:space="preserve"> (</w:t>
      </w:r>
      <w:r w:rsidR="00CD3127">
        <w:rPr>
          <w:rFonts w:ascii="Verdana" w:hAnsi="Verdana"/>
          <w:sz w:val="20"/>
          <w:szCs w:val="20"/>
        </w:rPr>
        <w:t>МЗХГ</w:t>
      </w:r>
      <w:r w:rsidR="001D2A61">
        <w:rPr>
          <w:rFonts w:ascii="Verdana" w:hAnsi="Verdana"/>
          <w:sz w:val="20"/>
          <w:szCs w:val="20"/>
        </w:rPr>
        <w:t>)</w:t>
      </w:r>
      <w:r w:rsidR="001B2D30">
        <w:rPr>
          <w:rFonts w:ascii="Verdana" w:hAnsi="Verdana"/>
          <w:sz w:val="20"/>
          <w:szCs w:val="20"/>
        </w:rPr>
        <w:t>“</w:t>
      </w:r>
    </w:p>
    <w:p w:rsidR="006C0FCD" w:rsidRDefault="006C0FCD" w:rsidP="00552A38">
      <w:pPr>
        <w:shd w:val="clear" w:color="auto" w:fill="FFFFFF"/>
        <w:spacing w:line="276" w:lineRule="auto"/>
        <w:ind w:firstLine="426"/>
        <w:jc w:val="both"/>
        <w:rPr>
          <w:rFonts w:ascii="Verdana" w:hAnsi="Verdana"/>
          <w:sz w:val="20"/>
          <w:szCs w:val="20"/>
          <w:lang w:eastAsia="en-US"/>
        </w:rPr>
      </w:pPr>
    </w:p>
    <w:p w:rsidR="00F349EA" w:rsidRPr="00BE5B6B" w:rsidRDefault="00F349EA" w:rsidP="00552A38">
      <w:pPr>
        <w:shd w:val="clear" w:color="auto" w:fill="FFFFFF"/>
        <w:spacing w:line="276" w:lineRule="auto"/>
        <w:ind w:firstLine="426"/>
        <w:jc w:val="both"/>
        <w:rPr>
          <w:rFonts w:ascii="Verdana" w:hAnsi="Verdana"/>
          <w:sz w:val="20"/>
          <w:szCs w:val="20"/>
          <w:lang w:eastAsia="en-US"/>
        </w:rPr>
      </w:pPr>
    </w:p>
    <w:p w:rsidR="00CE4C99" w:rsidRDefault="00CE4C99" w:rsidP="00552A38">
      <w:pPr>
        <w:shd w:val="clear" w:color="auto" w:fill="FFFFFF"/>
        <w:spacing w:line="276" w:lineRule="auto"/>
        <w:ind w:firstLine="426"/>
        <w:jc w:val="both"/>
        <w:rPr>
          <w:rFonts w:ascii="Verdana" w:hAnsi="Verdana"/>
          <w:sz w:val="20"/>
          <w:szCs w:val="20"/>
          <w:lang w:eastAsia="en-US"/>
        </w:rPr>
      </w:pPr>
      <w:r w:rsidRPr="003D7FE4">
        <w:rPr>
          <w:rFonts w:ascii="Verdana" w:hAnsi="Verdana"/>
          <w:b/>
          <w:sz w:val="20"/>
          <w:szCs w:val="20"/>
          <w:lang w:eastAsia="en-US"/>
        </w:rPr>
        <w:t>УВАЖАЕМИ ДАМИ И ГОСПОДА</w:t>
      </w:r>
      <w:r w:rsidRPr="00F349EA">
        <w:rPr>
          <w:rFonts w:ascii="Verdana" w:hAnsi="Verdana"/>
          <w:b/>
          <w:sz w:val="20"/>
          <w:szCs w:val="20"/>
          <w:lang w:eastAsia="en-US"/>
        </w:rPr>
        <w:t>,</w:t>
      </w:r>
    </w:p>
    <w:p w:rsidR="00F349EA" w:rsidRPr="00BE5B6B" w:rsidRDefault="00F349EA" w:rsidP="00552A38">
      <w:pPr>
        <w:shd w:val="clear" w:color="auto" w:fill="FFFFFF"/>
        <w:spacing w:line="276" w:lineRule="auto"/>
        <w:ind w:firstLine="426"/>
        <w:jc w:val="both"/>
        <w:rPr>
          <w:rFonts w:ascii="Verdana" w:hAnsi="Verdana"/>
          <w:sz w:val="20"/>
          <w:szCs w:val="20"/>
          <w:lang w:eastAsia="en-US"/>
        </w:rPr>
      </w:pPr>
    </w:p>
    <w:p w:rsidR="00CE4C99" w:rsidRPr="00F24A78" w:rsidRDefault="002E6253" w:rsidP="00552A38">
      <w:pPr>
        <w:shd w:val="clear" w:color="auto" w:fill="FFFFFF"/>
        <w:spacing w:line="276" w:lineRule="auto"/>
        <w:ind w:firstLine="426"/>
        <w:jc w:val="both"/>
        <w:rPr>
          <w:rFonts w:ascii="Verdana" w:hAnsi="Verdana"/>
          <w:sz w:val="20"/>
          <w:szCs w:val="20"/>
          <w:lang w:eastAsia="en-US"/>
        </w:rPr>
      </w:pPr>
      <w:r>
        <w:rPr>
          <w:rFonts w:ascii="Verdana" w:hAnsi="Verdana"/>
          <w:sz w:val="20"/>
          <w:szCs w:val="20"/>
          <w:lang w:eastAsia="en-US"/>
        </w:rPr>
        <w:t>След като се запознах и проучих</w:t>
      </w:r>
      <w:r w:rsidR="00CE4C99" w:rsidRPr="00F24A78">
        <w:rPr>
          <w:rFonts w:ascii="Verdana" w:hAnsi="Verdana"/>
          <w:sz w:val="20"/>
          <w:szCs w:val="20"/>
          <w:lang w:eastAsia="en-US"/>
        </w:rPr>
        <w:t xml:space="preserve"> документацията за участие </w:t>
      </w:r>
      <w:r w:rsidR="00F349EA">
        <w:rPr>
          <w:rFonts w:ascii="Verdana" w:hAnsi="Verdana"/>
          <w:sz w:val="20"/>
          <w:szCs w:val="20"/>
          <w:lang w:eastAsia="en-US"/>
        </w:rPr>
        <w:t xml:space="preserve">в поръчката, </w:t>
      </w:r>
      <w:r w:rsidR="00CE4C99" w:rsidRPr="00F24A78">
        <w:rPr>
          <w:rFonts w:ascii="Verdana" w:hAnsi="Verdana"/>
          <w:sz w:val="20"/>
          <w:szCs w:val="20"/>
          <w:lang w:eastAsia="en-US"/>
        </w:rPr>
        <w:t>с настоящо</w:t>
      </w:r>
      <w:r w:rsidR="00F349EA">
        <w:rPr>
          <w:rFonts w:ascii="Verdana" w:hAnsi="Verdana"/>
          <w:sz w:val="20"/>
          <w:szCs w:val="20"/>
          <w:lang w:eastAsia="en-US"/>
        </w:rPr>
        <w:t>то Техническо предложение правя</w:t>
      </w:r>
      <w:r w:rsidR="00CE4C99" w:rsidRPr="00F24A78">
        <w:rPr>
          <w:rFonts w:ascii="Verdana" w:hAnsi="Verdana"/>
          <w:sz w:val="20"/>
          <w:szCs w:val="20"/>
          <w:lang w:eastAsia="en-US"/>
        </w:rPr>
        <w:t xml:space="preserve"> следните обвързващи предложения за изпълнение на обществената поръчка с </w:t>
      </w:r>
      <w:proofErr w:type="spellStart"/>
      <w:r w:rsidR="00CE4C99" w:rsidRPr="00F24A78">
        <w:rPr>
          <w:rFonts w:ascii="Verdana" w:hAnsi="Verdana"/>
          <w:sz w:val="20"/>
          <w:szCs w:val="20"/>
          <w:lang w:eastAsia="en-US"/>
        </w:rPr>
        <w:t>горецитирания</w:t>
      </w:r>
      <w:proofErr w:type="spellEnd"/>
      <w:r w:rsidR="00CE4C99" w:rsidRPr="00F24A78">
        <w:rPr>
          <w:rFonts w:ascii="Verdana" w:hAnsi="Verdana"/>
          <w:sz w:val="20"/>
          <w:szCs w:val="20"/>
          <w:lang w:eastAsia="en-US"/>
        </w:rPr>
        <w:t xml:space="preserve"> предмет:</w:t>
      </w:r>
    </w:p>
    <w:p w:rsidR="001B2D30" w:rsidRDefault="006C0FCD" w:rsidP="00552A38">
      <w:pPr>
        <w:shd w:val="clear" w:color="auto" w:fill="FFFFFF"/>
        <w:spacing w:line="276" w:lineRule="auto"/>
        <w:ind w:firstLine="426"/>
        <w:jc w:val="both"/>
        <w:rPr>
          <w:rFonts w:ascii="Verdana" w:hAnsi="Verdana"/>
          <w:sz w:val="20"/>
          <w:szCs w:val="20"/>
          <w:lang w:eastAsia="en-US"/>
        </w:rPr>
      </w:pPr>
      <w:r w:rsidRPr="00F24A78">
        <w:rPr>
          <w:rFonts w:ascii="Verdana" w:hAnsi="Verdana"/>
          <w:sz w:val="20"/>
          <w:szCs w:val="20"/>
          <w:lang w:eastAsia="en-US"/>
        </w:rPr>
        <w:t>1</w:t>
      </w:r>
      <w:r w:rsidR="00CE4C99" w:rsidRPr="00F24A78">
        <w:rPr>
          <w:rFonts w:ascii="Verdana" w:hAnsi="Verdana"/>
          <w:sz w:val="20"/>
          <w:szCs w:val="20"/>
          <w:lang w:eastAsia="en-US"/>
        </w:rPr>
        <w:t>.</w:t>
      </w:r>
      <w:r w:rsidR="00CE4C99" w:rsidRPr="00F24A78">
        <w:rPr>
          <w:rFonts w:ascii="Verdana" w:hAnsi="Verdana"/>
          <w:sz w:val="20"/>
          <w:szCs w:val="20"/>
          <w:lang w:eastAsia="en-US"/>
        </w:rPr>
        <w:tab/>
        <w:t>С настоящото предложение удостоверявам и потвърждавам, че представляваният от мен участник отговаря на изискванията и условията, посочени в документацията за участие в процедура за възлагане на обществена</w:t>
      </w:r>
      <w:r w:rsidR="001B2D30" w:rsidRPr="00F24A78">
        <w:rPr>
          <w:rFonts w:ascii="Verdana" w:hAnsi="Verdana"/>
          <w:sz w:val="20"/>
          <w:szCs w:val="20"/>
          <w:lang w:eastAsia="en-US"/>
        </w:rPr>
        <w:t>та</w:t>
      </w:r>
      <w:r w:rsidR="00CE4C99" w:rsidRPr="00F24A78">
        <w:rPr>
          <w:rFonts w:ascii="Verdana" w:hAnsi="Verdana"/>
          <w:sz w:val="20"/>
          <w:szCs w:val="20"/>
          <w:lang w:eastAsia="en-US"/>
        </w:rPr>
        <w:t xml:space="preserve"> поръчка</w:t>
      </w:r>
      <w:r w:rsidR="001B2D30" w:rsidRPr="00F24A78">
        <w:rPr>
          <w:rFonts w:ascii="Verdana" w:hAnsi="Verdana"/>
          <w:sz w:val="20"/>
          <w:szCs w:val="20"/>
          <w:lang w:eastAsia="en-US"/>
        </w:rPr>
        <w:t>.</w:t>
      </w:r>
    </w:p>
    <w:p w:rsidR="00F24A78" w:rsidRPr="00F24A78" w:rsidRDefault="00F24A78" w:rsidP="00552A38">
      <w:pPr>
        <w:shd w:val="clear" w:color="auto" w:fill="FFFFFF"/>
        <w:spacing w:line="276" w:lineRule="auto"/>
        <w:ind w:firstLine="426"/>
        <w:jc w:val="both"/>
        <w:rPr>
          <w:rFonts w:ascii="Verdana" w:hAnsi="Verdana"/>
          <w:sz w:val="20"/>
          <w:szCs w:val="20"/>
          <w:lang w:eastAsia="en-US"/>
        </w:rPr>
      </w:pPr>
      <w:r>
        <w:rPr>
          <w:rFonts w:ascii="Verdana" w:hAnsi="Verdana"/>
          <w:sz w:val="20"/>
          <w:szCs w:val="20"/>
          <w:lang w:eastAsia="en-US"/>
        </w:rPr>
        <w:t xml:space="preserve">2. </w:t>
      </w:r>
      <w:r w:rsidRPr="00F24A78">
        <w:rPr>
          <w:rFonts w:ascii="Verdana" w:hAnsi="Verdana"/>
          <w:sz w:val="20"/>
          <w:szCs w:val="20"/>
          <w:lang w:eastAsia="en-US"/>
        </w:rPr>
        <w:t>С настоящото предложение удостоверявам и потвърждавам, че</w:t>
      </w:r>
      <w:r>
        <w:rPr>
          <w:rFonts w:ascii="Verdana" w:hAnsi="Verdana"/>
          <w:sz w:val="20"/>
          <w:szCs w:val="20"/>
          <w:lang w:eastAsia="en-US"/>
        </w:rPr>
        <w:t xml:space="preserve"> ще изпълня</w:t>
      </w:r>
      <w:r w:rsidR="00F349EA">
        <w:rPr>
          <w:rFonts w:ascii="Verdana" w:hAnsi="Verdana"/>
          <w:sz w:val="20"/>
          <w:szCs w:val="20"/>
          <w:lang w:eastAsia="en-US"/>
        </w:rPr>
        <w:t>вам</w:t>
      </w:r>
      <w:r>
        <w:rPr>
          <w:rFonts w:ascii="Verdana" w:hAnsi="Verdana"/>
          <w:sz w:val="20"/>
          <w:szCs w:val="20"/>
          <w:lang w:eastAsia="en-US"/>
        </w:rPr>
        <w:t xml:space="preserve"> по</w:t>
      </w:r>
      <w:r w:rsidR="00F349EA">
        <w:rPr>
          <w:rFonts w:ascii="Verdana" w:hAnsi="Verdana"/>
          <w:sz w:val="20"/>
          <w:szCs w:val="20"/>
          <w:lang w:eastAsia="en-US"/>
        </w:rPr>
        <w:t>ръчката в пълно съответствие с Т</w:t>
      </w:r>
      <w:r>
        <w:rPr>
          <w:rFonts w:ascii="Verdana" w:hAnsi="Verdana"/>
          <w:sz w:val="20"/>
          <w:szCs w:val="20"/>
          <w:lang w:eastAsia="en-US"/>
        </w:rPr>
        <w:t>ехническата спецификация на възложителя.</w:t>
      </w:r>
    </w:p>
    <w:p w:rsidR="00CE4C99" w:rsidRDefault="00F24A78" w:rsidP="00397AE9">
      <w:pPr>
        <w:shd w:val="clear" w:color="auto" w:fill="FFFFFF"/>
        <w:spacing w:line="276" w:lineRule="auto"/>
        <w:ind w:firstLine="426"/>
        <w:jc w:val="both"/>
        <w:rPr>
          <w:rFonts w:ascii="Verdana" w:hAnsi="Verdana"/>
          <w:sz w:val="20"/>
          <w:szCs w:val="20"/>
          <w:lang w:eastAsia="en-US"/>
        </w:rPr>
      </w:pPr>
      <w:r>
        <w:rPr>
          <w:rFonts w:ascii="Verdana" w:hAnsi="Verdana"/>
          <w:sz w:val="20"/>
          <w:szCs w:val="20"/>
          <w:lang w:eastAsia="en-US"/>
        </w:rPr>
        <w:t>3</w:t>
      </w:r>
      <w:r w:rsidR="00F349EA">
        <w:rPr>
          <w:rFonts w:ascii="Verdana" w:hAnsi="Verdana"/>
          <w:sz w:val="20"/>
          <w:szCs w:val="20"/>
          <w:lang w:eastAsia="en-US"/>
        </w:rPr>
        <w:t>.</w:t>
      </w:r>
      <w:r w:rsidR="00F349EA">
        <w:rPr>
          <w:rFonts w:ascii="Verdana" w:hAnsi="Verdana"/>
          <w:sz w:val="20"/>
          <w:szCs w:val="20"/>
          <w:lang w:eastAsia="en-US"/>
        </w:rPr>
        <w:tab/>
        <w:t>Потвърждавам, че ще изпълнявам</w:t>
      </w:r>
      <w:r w:rsidR="00CE4C99" w:rsidRPr="00F24A78">
        <w:rPr>
          <w:rFonts w:ascii="Verdana" w:hAnsi="Verdana"/>
          <w:sz w:val="20"/>
          <w:szCs w:val="20"/>
          <w:lang w:eastAsia="en-US"/>
        </w:rPr>
        <w:t xml:space="preserve"> обществената поръчка в определения </w:t>
      </w:r>
      <w:r w:rsidR="001B2D30" w:rsidRPr="00F24A78">
        <w:rPr>
          <w:rFonts w:ascii="Verdana" w:hAnsi="Verdana"/>
          <w:sz w:val="20"/>
          <w:szCs w:val="20"/>
          <w:lang w:eastAsia="en-US"/>
        </w:rPr>
        <w:t xml:space="preserve">от възложителя срок, а именно </w:t>
      </w:r>
      <w:r w:rsidR="00F349EA">
        <w:rPr>
          <w:rFonts w:ascii="Verdana" w:hAnsi="Verdana"/>
          <w:sz w:val="20"/>
          <w:szCs w:val="20"/>
          <w:lang w:eastAsia="en-US"/>
        </w:rPr>
        <w:t xml:space="preserve">от сключване на договора </w:t>
      </w:r>
      <w:r w:rsidRPr="00F24A78">
        <w:rPr>
          <w:rFonts w:ascii="Verdana" w:hAnsi="Verdana"/>
          <w:sz w:val="20"/>
          <w:szCs w:val="20"/>
          <w:lang w:eastAsia="en-US"/>
        </w:rPr>
        <w:t>до 31.</w:t>
      </w:r>
      <w:r w:rsidR="003D7FE4">
        <w:rPr>
          <w:rFonts w:ascii="Verdana" w:hAnsi="Verdana"/>
          <w:sz w:val="20"/>
          <w:szCs w:val="20"/>
          <w:lang w:eastAsia="en-US"/>
        </w:rPr>
        <w:t>01</w:t>
      </w:r>
      <w:r w:rsidRPr="00F24A78">
        <w:rPr>
          <w:rFonts w:ascii="Verdana" w:hAnsi="Verdana"/>
          <w:sz w:val="20"/>
          <w:szCs w:val="20"/>
          <w:lang w:eastAsia="en-US"/>
        </w:rPr>
        <w:t>.2019 г.</w:t>
      </w:r>
    </w:p>
    <w:p w:rsidR="00397AE9" w:rsidRPr="00397AE9" w:rsidRDefault="00397AE9" w:rsidP="00397AE9">
      <w:pPr>
        <w:spacing w:line="276" w:lineRule="auto"/>
        <w:ind w:firstLine="426"/>
        <w:jc w:val="both"/>
        <w:rPr>
          <w:rFonts w:ascii="Verdana" w:hAnsi="Verdana"/>
          <w:sz w:val="20"/>
          <w:szCs w:val="20"/>
        </w:rPr>
      </w:pPr>
      <w:r w:rsidRPr="00397AE9">
        <w:rPr>
          <w:rFonts w:ascii="Verdana" w:hAnsi="Verdana"/>
          <w:sz w:val="20"/>
          <w:szCs w:val="20"/>
          <w:lang w:val="be-BY"/>
        </w:rPr>
        <w:t xml:space="preserve">4. Заявявам, че ще </w:t>
      </w:r>
      <w:r w:rsidRPr="00397AE9">
        <w:rPr>
          <w:rFonts w:ascii="Verdana" w:hAnsi="Verdana"/>
          <w:sz w:val="20"/>
          <w:szCs w:val="20"/>
        </w:rPr>
        <w:t xml:space="preserve">събирам и предоставям </w:t>
      </w:r>
      <w:r w:rsidR="003B1CB4">
        <w:rPr>
          <w:rFonts w:ascii="Verdana" w:hAnsi="Verdana"/>
          <w:sz w:val="20"/>
          <w:szCs w:val="20"/>
        </w:rPr>
        <w:t>информация съгласно Техническата спецификация</w:t>
      </w:r>
      <w:r w:rsidRPr="00397AE9">
        <w:rPr>
          <w:rFonts w:ascii="Verdana" w:hAnsi="Verdana"/>
          <w:sz w:val="20"/>
          <w:szCs w:val="20"/>
        </w:rPr>
        <w:t>.</w:t>
      </w:r>
    </w:p>
    <w:p w:rsidR="00397AE9" w:rsidRDefault="00397AE9" w:rsidP="00397AE9">
      <w:pPr>
        <w:shd w:val="clear" w:color="auto" w:fill="FFFFFF"/>
        <w:spacing w:line="276" w:lineRule="auto"/>
        <w:ind w:firstLine="426"/>
        <w:jc w:val="both"/>
        <w:rPr>
          <w:rFonts w:ascii="Verdana" w:hAnsi="Verdana"/>
          <w:sz w:val="20"/>
          <w:szCs w:val="20"/>
        </w:rPr>
      </w:pPr>
      <w:r w:rsidRPr="00397AE9">
        <w:rPr>
          <w:rFonts w:ascii="Verdana" w:hAnsi="Verdana"/>
          <w:sz w:val="20"/>
          <w:szCs w:val="20"/>
        </w:rPr>
        <w:t>5. Заявявам</w:t>
      </w:r>
      <w:r w:rsidR="003B1CB4">
        <w:rPr>
          <w:rFonts w:ascii="Verdana" w:hAnsi="Verdana"/>
          <w:sz w:val="20"/>
          <w:szCs w:val="20"/>
        </w:rPr>
        <w:t>, че ще представя</w:t>
      </w:r>
      <w:r w:rsidR="001029E9">
        <w:rPr>
          <w:rFonts w:ascii="Verdana" w:hAnsi="Verdana"/>
          <w:sz w:val="20"/>
          <w:szCs w:val="20"/>
        </w:rPr>
        <w:t xml:space="preserve"> за одобрение на възложителя</w:t>
      </w:r>
      <w:r w:rsidR="00E112AD">
        <w:rPr>
          <w:rFonts w:ascii="Verdana" w:hAnsi="Verdana"/>
          <w:sz w:val="20"/>
          <w:szCs w:val="20"/>
        </w:rPr>
        <w:t>М</w:t>
      </w:r>
      <w:r w:rsidR="00F355A6">
        <w:rPr>
          <w:rFonts w:ascii="Verdana" w:hAnsi="Verdana"/>
          <w:sz w:val="20"/>
          <w:szCs w:val="20"/>
        </w:rPr>
        <w:t>етодика</w:t>
      </w:r>
      <w:r w:rsidRPr="00397AE9">
        <w:rPr>
          <w:rFonts w:ascii="Verdana" w:hAnsi="Verdana"/>
          <w:sz w:val="20"/>
          <w:szCs w:val="20"/>
        </w:rPr>
        <w:t xml:space="preserve"> за </w:t>
      </w:r>
      <w:r w:rsidR="00F0532B">
        <w:rPr>
          <w:rFonts w:ascii="Verdana" w:hAnsi="Verdana"/>
          <w:sz w:val="20"/>
          <w:szCs w:val="20"/>
        </w:rPr>
        <w:t>събиране, обработка и представяне</w:t>
      </w:r>
      <w:r w:rsidRPr="00397AE9">
        <w:rPr>
          <w:rFonts w:ascii="Verdana" w:hAnsi="Verdana"/>
          <w:sz w:val="20"/>
          <w:szCs w:val="20"/>
        </w:rPr>
        <w:t xml:space="preserve"> на </w:t>
      </w:r>
      <w:proofErr w:type="spellStart"/>
      <w:r w:rsidRPr="00397AE9">
        <w:rPr>
          <w:rFonts w:ascii="Verdana" w:hAnsi="Verdana"/>
          <w:sz w:val="20"/>
          <w:szCs w:val="20"/>
        </w:rPr>
        <w:t>агропазарната</w:t>
      </w:r>
      <w:proofErr w:type="spellEnd"/>
      <w:r w:rsidRPr="00397AE9">
        <w:rPr>
          <w:rFonts w:ascii="Verdana" w:hAnsi="Verdana"/>
          <w:sz w:val="20"/>
          <w:szCs w:val="20"/>
        </w:rPr>
        <w:t xml:space="preserve"> информация </w:t>
      </w:r>
      <w:r w:rsidR="009771FD">
        <w:rPr>
          <w:rFonts w:ascii="Verdana" w:hAnsi="Verdana"/>
          <w:sz w:val="20"/>
          <w:szCs w:val="20"/>
        </w:rPr>
        <w:t xml:space="preserve">в срок от 30 /тридесет/ календарни </w:t>
      </w:r>
      <w:r w:rsidR="000B1AB0">
        <w:rPr>
          <w:rFonts w:ascii="Verdana" w:hAnsi="Verdana"/>
          <w:sz w:val="20"/>
          <w:szCs w:val="20"/>
        </w:rPr>
        <w:t>от сключване на договора</w:t>
      </w:r>
      <w:r w:rsidR="001E3D31">
        <w:rPr>
          <w:rFonts w:ascii="Verdana" w:hAnsi="Verdana"/>
          <w:sz w:val="20"/>
          <w:szCs w:val="20"/>
        </w:rPr>
        <w:t>, съгласно т. ІV от Техническата спецификация</w:t>
      </w:r>
      <w:r>
        <w:rPr>
          <w:rFonts w:ascii="Verdana" w:hAnsi="Verdana"/>
          <w:sz w:val="20"/>
          <w:szCs w:val="20"/>
        </w:rPr>
        <w:t>.</w:t>
      </w:r>
    </w:p>
    <w:p w:rsidR="00F92BAB" w:rsidRPr="00397AE9" w:rsidRDefault="00F92BAB" w:rsidP="00397AE9">
      <w:pPr>
        <w:shd w:val="clear" w:color="auto" w:fill="FFFFFF"/>
        <w:spacing w:line="276" w:lineRule="auto"/>
        <w:ind w:firstLine="426"/>
        <w:jc w:val="both"/>
        <w:rPr>
          <w:rFonts w:ascii="Verdana" w:hAnsi="Verdana"/>
          <w:sz w:val="20"/>
          <w:szCs w:val="20"/>
          <w:lang w:eastAsia="en-US"/>
        </w:rPr>
      </w:pPr>
      <w:r>
        <w:rPr>
          <w:rFonts w:ascii="Verdana" w:hAnsi="Verdana"/>
          <w:sz w:val="20"/>
          <w:szCs w:val="20"/>
        </w:rPr>
        <w:t xml:space="preserve">6. Изготвената от нас </w:t>
      </w:r>
      <w:proofErr w:type="spellStart"/>
      <w:r w:rsidRPr="006A19F2">
        <w:rPr>
          <w:rFonts w:ascii="Verdana" w:hAnsi="Verdana"/>
          <w:sz w:val="20"/>
        </w:rPr>
        <w:t>агропазарна</w:t>
      </w:r>
      <w:proofErr w:type="spellEnd"/>
      <w:r w:rsidRPr="006A19F2">
        <w:rPr>
          <w:rFonts w:ascii="Verdana" w:hAnsi="Verdana"/>
          <w:sz w:val="20"/>
        </w:rPr>
        <w:t xml:space="preserve"> информация </w:t>
      </w:r>
      <w:r>
        <w:rPr>
          <w:rFonts w:ascii="Verdana" w:hAnsi="Verdana"/>
          <w:sz w:val="20"/>
        </w:rPr>
        <w:t>ще включва</w:t>
      </w:r>
      <w:r w:rsidRPr="006A19F2">
        <w:rPr>
          <w:rFonts w:ascii="Verdana" w:hAnsi="Verdana"/>
          <w:sz w:val="20"/>
        </w:rPr>
        <w:t xml:space="preserve"> периода 01.01.201</w:t>
      </w:r>
      <w:r>
        <w:rPr>
          <w:rFonts w:ascii="Verdana" w:hAnsi="Verdana"/>
          <w:sz w:val="20"/>
        </w:rPr>
        <w:t>7</w:t>
      </w:r>
      <w:r w:rsidRPr="006A19F2">
        <w:rPr>
          <w:rFonts w:ascii="Verdana" w:hAnsi="Verdana"/>
          <w:sz w:val="20"/>
        </w:rPr>
        <w:t xml:space="preserve"> г. – 31.</w:t>
      </w:r>
      <w:r w:rsidR="006A4B61">
        <w:rPr>
          <w:rFonts w:ascii="Verdana" w:hAnsi="Verdana"/>
          <w:sz w:val="20"/>
        </w:rPr>
        <w:t>12</w:t>
      </w:r>
      <w:r w:rsidRPr="006A19F2">
        <w:rPr>
          <w:rFonts w:ascii="Verdana" w:hAnsi="Verdana"/>
          <w:sz w:val="20"/>
        </w:rPr>
        <w:t>.201</w:t>
      </w:r>
      <w:r w:rsidR="006A4B61">
        <w:rPr>
          <w:rFonts w:ascii="Verdana" w:hAnsi="Verdana"/>
          <w:sz w:val="20"/>
        </w:rPr>
        <w:t>8</w:t>
      </w:r>
      <w:r w:rsidRPr="006A19F2">
        <w:rPr>
          <w:rFonts w:ascii="Verdana" w:hAnsi="Verdana"/>
          <w:sz w:val="20"/>
        </w:rPr>
        <w:t xml:space="preserve"> г.</w:t>
      </w:r>
    </w:p>
    <w:p w:rsidR="00CE4C99" w:rsidRPr="00BE5B6B" w:rsidRDefault="00F03409" w:rsidP="00552A38">
      <w:pPr>
        <w:shd w:val="clear" w:color="auto" w:fill="FFFFFF"/>
        <w:spacing w:line="276" w:lineRule="auto"/>
        <w:ind w:firstLine="426"/>
        <w:jc w:val="both"/>
        <w:rPr>
          <w:rFonts w:ascii="Verdana" w:hAnsi="Verdana"/>
          <w:sz w:val="20"/>
          <w:szCs w:val="20"/>
          <w:lang w:eastAsia="en-US"/>
        </w:rPr>
      </w:pPr>
      <w:r>
        <w:rPr>
          <w:rFonts w:ascii="Verdana" w:hAnsi="Verdana"/>
          <w:sz w:val="20"/>
          <w:szCs w:val="20"/>
          <w:lang w:eastAsia="en-US"/>
        </w:rPr>
        <w:t>7. Към настоящото прилагам</w:t>
      </w:r>
      <w:r w:rsidR="00CE4C99" w:rsidRPr="00BE5B6B">
        <w:rPr>
          <w:rFonts w:ascii="Verdana" w:hAnsi="Verdana"/>
          <w:sz w:val="20"/>
          <w:szCs w:val="20"/>
          <w:lang w:eastAsia="en-US"/>
        </w:rPr>
        <w:t>:</w:t>
      </w:r>
    </w:p>
    <w:p w:rsidR="00CE4C99" w:rsidRPr="00BE5B6B" w:rsidRDefault="00CE4C99" w:rsidP="00552A38">
      <w:pPr>
        <w:shd w:val="clear" w:color="auto" w:fill="FFFFFF"/>
        <w:tabs>
          <w:tab w:val="left" w:pos="720"/>
        </w:tabs>
        <w:spacing w:line="276" w:lineRule="auto"/>
        <w:ind w:firstLine="426"/>
        <w:jc w:val="both"/>
        <w:rPr>
          <w:rFonts w:ascii="Verdana" w:hAnsi="Verdana"/>
          <w:sz w:val="20"/>
          <w:szCs w:val="20"/>
        </w:rPr>
      </w:pPr>
      <w:r w:rsidRPr="00BE5B6B">
        <w:rPr>
          <w:rFonts w:ascii="Verdana" w:hAnsi="Verdana"/>
          <w:sz w:val="20"/>
          <w:szCs w:val="20"/>
        </w:rPr>
        <w:t>1. документ за упълномощаване, когато лицето, което подава офертата, не е законният представител на участника- оригинал;</w:t>
      </w:r>
    </w:p>
    <w:p w:rsidR="00CE4C99" w:rsidRPr="00F03409" w:rsidRDefault="00CE4C99" w:rsidP="00552A38">
      <w:pPr>
        <w:shd w:val="clear" w:color="auto" w:fill="FFFFFF"/>
        <w:tabs>
          <w:tab w:val="left" w:pos="720"/>
        </w:tabs>
        <w:spacing w:line="276" w:lineRule="auto"/>
        <w:ind w:firstLine="426"/>
        <w:jc w:val="both"/>
        <w:rPr>
          <w:rFonts w:ascii="Verdana" w:hAnsi="Verdana"/>
          <w:sz w:val="20"/>
          <w:szCs w:val="20"/>
        </w:rPr>
      </w:pPr>
      <w:r w:rsidRPr="00BE5B6B">
        <w:rPr>
          <w:rFonts w:ascii="Verdana" w:hAnsi="Verdana"/>
          <w:sz w:val="20"/>
          <w:szCs w:val="20"/>
        </w:rPr>
        <w:t xml:space="preserve">2. декларация за съгласие с клаузите на приложения проект на договор - </w:t>
      </w:r>
      <w:r w:rsidRPr="00F03409">
        <w:rPr>
          <w:rFonts w:ascii="Verdana" w:hAnsi="Verdana"/>
          <w:sz w:val="20"/>
          <w:szCs w:val="20"/>
        </w:rPr>
        <w:t>Образец № 4;</w:t>
      </w:r>
    </w:p>
    <w:p w:rsidR="00CE4C99" w:rsidRPr="00F03409" w:rsidRDefault="00DF7C24" w:rsidP="00552A38">
      <w:pPr>
        <w:shd w:val="clear" w:color="auto" w:fill="FFFFFF"/>
        <w:tabs>
          <w:tab w:val="left" w:pos="720"/>
        </w:tabs>
        <w:spacing w:line="276" w:lineRule="auto"/>
        <w:ind w:firstLine="426"/>
        <w:jc w:val="both"/>
        <w:rPr>
          <w:rFonts w:ascii="Verdana" w:hAnsi="Verdana"/>
          <w:sz w:val="20"/>
          <w:szCs w:val="20"/>
        </w:rPr>
      </w:pPr>
      <w:r w:rsidRPr="00BE5B6B">
        <w:rPr>
          <w:rFonts w:ascii="Verdana" w:hAnsi="Verdana"/>
          <w:sz w:val="20"/>
          <w:szCs w:val="20"/>
        </w:rPr>
        <w:t>3</w:t>
      </w:r>
      <w:r w:rsidR="00CE4C99" w:rsidRPr="00BE5B6B">
        <w:rPr>
          <w:rFonts w:ascii="Verdana" w:hAnsi="Verdana"/>
          <w:sz w:val="20"/>
          <w:szCs w:val="20"/>
        </w:rPr>
        <w:t xml:space="preserve">. декларация за срока на валидност на офертата - </w:t>
      </w:r>
      <w:r w:rsidR="00CE4C99" w:rsidRPr="00F03409">
        <w:rPr>
          <w:rFonts w:ascii="Verdana" w:hAnsi="Verdana"/>
          <w:sz w:val="20"/>
          <w:szCs w:val="20"/>
        </w:rPr>
        <w:t>Образец № 5</w:t>
      </w:r>
      <w:r w:rsidR="00F03409">
        <w:rPr>
          <w:rFonts w:ascii="Verdana" w:hAnsi="Verdana"/>
          <w:sz w:val="20"/>
          <w:szCs w:val="20"/>
        </w:rPr>
        <w:t>.</w:t>
      </w:r>
    </w:p>
    <w:p w:rsidR="00322856" w:rsidRPr="00BE5B6B" w:rsidRDefault="00322856" w:rsidP="00552A38">
      <w:pPr>
        <w:shd w:val="clear" w:color="auto" w:fill="FFFFFF"/>
        <w:spacing w:line="276" w:lineRule="auto"/>
        <w:ind w:firstLine="426"/>
        <w:jc w:val="both"/>
        <w:rPr>
          <w:rFonts w:ascii="Verdana" w:hAnsi="Verdana"/>
          <w:sz w:val="20"/>
          <w:szCs w:val="20"/>
        </w:rPr>
      </w:pPr>
    </w:p>
    <w:p w:rsidR="00F03409" w:rsidRPr="00BE5B6B" w:rsidRDefault="00F03409" w:rsidP="00F03409">
      <w:pPr>
        <w:shd w:val="clear" w:color="auto" w:fill="FFFFFF"/>
        <w:spacing w:line="276" w:lineRule="auto"/>
        <w:ind w:firstLine="426"/>
        <w:jc w:val="both"/>
        <w:rPr>
          <w:rFonts w:ascii="Verdana" w:hAnsi="Verdana"/>
          <w:b/>
          <w:sz w:val="20"/>
          <w:szCs w:val="20"/>
        </w:rPr>
      </w:pPr>
    </w:p>
    <w:p w:rsidR="00F03409" w:rsidRPr="00BE5B6B" w:rsidRDefault="00F03409" w:rsidP="00F03409">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F03409" w:rsidRPr="00BE5B6B" w:rsidRDefault="00F03409" w:rsidP="00F03409">
      <w:pPr>
        <w:shd w:val="clear" w:color="auto" w:fill="FFFFFF"/>
        <w:spacing w:line="276" w:lineRule="auto"/>
        <w:ind w:firstLine="426"/>
        <w:jc w:val="both"/>
        <w:rPr>
          <w:rFonts w:ascii="Verdana" w:hAnsi="Verdana"/>
          <w:sz w:val="20"/>
          <w:szCs w:val="20"/>
        </w:rPr>
      </w:pPr>
      <w:r>
        <w:rPr>
          <w:rFonts w:ascii="Verdana" w:hAnsi="Verdana"/>
          <w:sz w:val="20"/>
          <w:szCs w:val="20"/>
        </w:rPr>
        <w:t xml:space="preserve">                      (Име и длъжност</w:t>
      </w:r>
      <w:r w:rsidRPr="00BE5B6B">
        <w:rPr>
          <w:rFonts w:ascii="Verdana" w:hAnsi="Verdana"/>
          <w:sz w:val="20"/>
          <w:szCs w:val="20"/>
        </w:rPr>
        <w:t>)</w:t>
      </w:r>
    </w:p>
    <w:p w:rsidR="003D7FE4" w:rsidRDefault="003D7FE4" w:rsidP="00552A38">
      <w:pPr>
        <w:shd w:val="clear" w:color="auto" w:fill="FFFFFF"/>
        <w:spacing w:line="276" w:lineRule="auto"/>
        <w:ind w:firstLine="426"/>
        <w:jc w:val="both"/>
        <w:outlineLvl w:val="0"/>
        <w:rPr>
          <w:rFonts w:ascii="Verdana" w:hAnsi="Verdana"/>
          <w:sz w:val="20"/>
          <w:szCs w:val="20"/>
        </w:rPr>
      </w:pPr>
    </w:p>
    <w:p w:rsidR="00F03409" w:rsidRDefault="00F03409" w:rsidP="00552A38">
      <w:pPr>
        <w:shd w:val="clear" w:color="auto" w:fill="FFFFFF"/>
        <w:spacing w:line="276" w:lineRule="auto"/>
        <w:ind w:firstLine="426"/>
        <w:jc w:val="both"/>
        <w:outlineLvl w:val="0"/>
        <w:rPr>
          <w:rFonts w:ascii="Verdana" w:hAnsi="Verdana"/>
          <w:sz w:val="20"/>
          <w:szCs w:val="20"/>
        </w:rPr>
      </w:pPr>
    </w:p>
    <w:p w:rsidR="00F03409" w:rsidRDefault="00F03409" w:rsidP="00552A38">
      <w:pPr>
        <w:shd w:val="clear" w:color="auto" w:fill="FFFFFF"/>
        <w:spacing w:line="276" w:lineRule="auto"/>
        <w:ind w:firstLine="426"/>
        <w:jc w:val="both"/>
        <w:outlineLvl w:val="0"/>
        <w:rPr>
          <w:rFonts w:ascii="Verdana" w:hAnsi="Verdana"/>
          <w:b/>
          <w:sz w:val="20"/>
          <w:szCs w:val="20"/>
        </w:rPr>
      </w:pPr>
    </w:p>
    <w:p w:rsidR="003D7FE4" w:rsidRPr="00BE5B6B" w:rsidRDefault="003D7FE4" w:rsidP="00552A38">
      <w:pPr>
        <w:shd w:val="clear" w:color="auto" w:fill="FFFFFF"/>
        <w:spacing w:line="276" w:lineRule="auto"/>
        <w:ind w:firstLine="426"/>
        <w:jc w:val="both"/>
        <w:outlineLvl w:val="0"/>
        <w:rPr>
          <w:rFonts w:ascii="Verdana" w:hAnsi="Verdana"/>
          <w:b/>
          <w:sz w:val="20"/>
          <w:szCs w:val="20"/>
        </w:rPr>
      </w:pPr>
    </w:p>
    <w:p w:rsidR="006D42A2" w:rsidRPr="00BE5B6B" w:rsidRDefault="006D42A2" w:rsidP="00552A38">
      <w:pPr>
        <w:shd w:val="clear" w:color="auto" w:fill="FFFFFF"/>
        <w:spacing w:line="276" w:lineRule="auto"/>
        <w:ind w:firstLine="426"/>
        <w:jc w:val="both"/>
        <w:outlineLvl w:val="0"/>
        <w:rPr>
          <w:rFonts w:ascii="Verdana" w:hAnsi="Verdana"/>
          <w:b/>
          <w:sz w:val="20"/>
          <w:szCs w:val="20"/>
        </w:rPr>
      </w:pPr>
    </w:p>
    <w:p w:rsidR="00322856" w:rsidRPr="00BE5B6B" w:rsidRDefault="00322856" w:rsidP="00F24A78">
      <w:pPr>
        <w:shd w:val="clear" w:color="auto" w:fill="FFFFFF"/>
        <w:spacing w:line="276" w:lineRule="auto"/>
        <w:ind w:left="7080" w:firstLine="708"/>
        <w:jc w:val="both"/>
        <w:outlineLvl w:val="0"/>
        <w:rPr>
          <w:rFonts w:ascii="Verdana" w:hAnsi="Verdana"/>
          <w:b/>
          <w:sz w:val="20"/>
          <w:szCs w:val="20"/>
        </w:rPr>
      </w:pPr>
      <w:r w:rsidRPr="00BE5B6B">
        <w:rPr>
          <w:rFonts w:ascii="Verdana" w:hAnsi="Verdana"/>
          <w:b/>
          <w:sz w:val="20"/>
          <w:szCs w:val="20"/>
        </w:rPr>
        <w:t>ОБРАЗЕЦ № 4</w:t>
      </w:r>
    </w:p>
    <w:p w:rsidR="00322856" w:rsidRDefault="00322856" w:rsidP="00D64A4E">
      <w:pPr>
        <w:shd w:val="clear" w:color="auto" w:fill="FFFFFF"/>
        <w:spacing w:line="276" w:lineRule="auto"/>
        <w:jc w:val="center"/>
        <w:outlineLvl w:val="0"/>
        <w:rPr>
          <w:rFonts w:ascii="Verdana" w:hAnsi="Verdana"/>
          <w:b/>
          <w:sz w:val="20"/>
          <w:szCs w:val="20"/>
        </w:rPr>
      </w:pPr>
      <w:r w:rsidRPr="00BE5B6B">
        <w:rPr>
          <w:rFonts w:ascii="Verdana" w:hAnsi="Verdana"/>
          <w:b/>
          <w:sz w:val="20"/>
          <w:szCs w:val="20"/>
        </w:rPr>
        <w:t>Д  Е  К  Л  А  Р  А  Ц  И  Я</w:t>
      </w:r>
    </w:p>
    <w:p w:rsidR="00D64A4E" w:rsidRPr="00BE5B6B" w:rsidRDefault="00D64A4E" w:rsidP="00D64A4E">
      <w:pPr>
        <w:shd w:val="clear" w:color="auto" w:fill="FFFFFF"/>
        <w:spacing w:line="276" w:lineRule="auto"/>
        <w:jc w:val="center"/>
        <w:outlineLvl w:val="0"/>
        <w:rPr>
          <w:rFonts w:ascii="Verdana" w:hAnsi="Verdana"/>
          <w:b/>
          <w:sz w:val="20"/>
          <w:szCs w:val="20"/>
        </w:rPr>
      </w:pPr>
    </w:p>
    <w:p w:rsidR="00322856" w:rsidRPr="00BE5B6B" w:rsidRDefault="00322856" w:rsidP="007747D0">
      <w:pPr>
        <w:tabs>
          <w:tab w:val="left" w:pos="709"/>
        </w:tabs>
        <w:spacing w:line="276" w:lineRule="auto"/>
        <w:jc w:val="center"/>
        <w:rPr>
          <w:rFonts w:ascii="Verdana" w:hAnsi="Verdana"/>
          <w:b/>
          <w:sz w:val="20"/>
          <w:szCs w:val="20"/>
          <w:lang w:eastAsia="pl-PL"/>
        </w:rPr>
      </w:pPr>
      <w:r w:rsidRPr="00BE5B6B">
        <w:rPr>
          <w:rFonts w:ascii="Verdana" w:hAnsi="Verdana"/>
          <w:b/>
          <w:sz w:val="20"/>
          <w:szCs w:val="20"/>
          <w:lang w:eastAsia="pl-PL"/>
        </w:rPr>
        <w:t>ЗА СЪГЛАСИЕ С КЛАУЗИТЕ НА ПРИЛОЖЕНИЯ ПРОЕКТ НА ДОГОВОР</w:t>
      </w: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p>
    <w:p w:rsidR="00322856" w:rsidRPr="00BE5B6B" w:rsidRDefault="00322856" w:rsidP="00552A38">
      <w:pPr>
        <w:shd w:val="clear" w:color="auto" w:fill="FFFFFF"/>
        <w:spacing w:line="276" w:lineRule="auto"/>
        <w:ind w:firstLine="426"/>
        <w:jc w:val="both"/>
        <w:rPr>
          <w:rFonts w:ascii="Verdana" w:hAnsi="Verdana"/>
          <w:b/>
          <w:sz w:val="20"/>
          <w:szCs w:val="20"/>
        </w:rPr>
      </w:pP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Долуподписаният/ата___________________________________________________________</w:t>
      </w:r>
    </w:p>
    <w:p w:rsidR="00322856" w:rsidRPr="00BD410C" w:rsidRDefault="00322856" w:rsidP="00552A38">
      <w:pPr>
        <w:shd w:val="clear" w:color="auto" w:fill="FFFFFF"/>
        <w:spacing w:line="276" w:lineRule="auto"/>
        <w:ind w:firstLine="426"/>
        <w:jc w:val="both"/>
        <w:rPr>
          <w:rFonts w:ascii="Verdana" w:hAnsi="Verdana"/>
          <w:sz w:val="16"/>
          <w:szCs w:val="16"/>
        </w:rPr>
      </w:pPr>
      <w:r w:rsidRPr="00BD410C">
        <w:rPr>
          <w:rFonts w:ascii="Verdana" w:hAnsi="Verdana"/>
          <w:i/>
          <w:sz w:val="16"/>
          <w:szCs w:val="16"/>
        </w:rPr>
        <w:t xml:space="preserve"> (собствено, бащино, фамилно име)</w:t>
      </w: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 xml:space="preserve">с ЕГН: _____________, притежаващ/а л.к. № _____________, издадена на _____________ </w:t>
      </w:r>
    </w:p>
    <w:p w:rsidR="00BD410C" w:rsidRDefault="00BD410C" w:rsidP="00BD410C">
      <w:pPr>
        <w:shd w:val="clear" w:color="auto" w:fill="FFFFFF"/>
        <w:spacing w:line="276" w:lineRule="auto"/>
        <w:jc w:val="both"/>
        <w:rPr>
          <w:rFonts w:ascii="Verdana" w:hAnsi="Verdana"/>
          <w:sz w:val="20"/>
          <w:szCs w:val="20"/>
        </w:rPr>
      </w:pP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от ____________________, с постоянен адрес: гр.(с) _____________, община __________,</w:t>
      </w:r>
    </w:p>
    <w:p w:rsidR="00BD410C" w:rsidRDefault="00BD410C" w:rsidP="00BD410C">
      <w:pPr>
        <w:shd w:val="clear" w:color="auto" w:fill="FFFFFF"/>
        <w:spacing w:line="276" w:lineRule="auto"/>
        <w:jc w:val="both"/>
        <w:rPr>
          <w:rFonts w:ascii="Verdana" w:hAnsi="Verdana"/>
          <w:sz w:val="20"/>
          <w:szCs w:val="20"/>
        </w:rPr>
      </w:pP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област _____________, ул. _______________, бл. ___________, ет. _________, ап. ____,</w:t>
      </w:r>
    </w:p>
    <w:p w:rsidR="00BD410C" w:rsidRDefault="00BD410C" w:rsidP="00BD410C">
      <w:pPr>
        <w:shd w:val="clear" w:color="auto" w:fill="FFFFFF"/>
        <w:spacing w:line="276" w:lineRule="auto"/>
        <w:jc w:val="both"/>
        <w:rPr>
          <w:rFonts w:ascii="Verdana" w:hAnsi="Verdana"/>
          <w:sz w:val="20"/>
          <w:szCs w:val="20"/>
        </w:rPr>
      </w:pP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в качеството си на ________________________________________________________ на</w:t>
      </w:r>
    </w:p>
    <w:p w:rsidR="00322856" w:rsidRPr="00BD410C" w:rsidRDefault="00322856" w:rsidP="00552A38">
      <w:pPr>
        <w:shd w:val="clear" w:color="auto" w:fill="FFFFFF"/>
        <w:spacing w:line="276" w:lineRule="auto"/>
        <w:ind w:firstLine="426"/>
        <w:jc w:val="both"/>
        <w:rPr>
          <w:rFonts w:ascii="Verdana" w:hAnsi="Verdana"/>
          <w:i/>
          <w:sz w:val="16"/>
          <w:szCs w:val="16"/>
        </w:rPr>
      </w:pPr>
      <w:r w:rsidRPr="00BD410C">
        <w:rPr>
          <w:rFonts w:ascii="Verdana" w:hAnsi="Verdana"/>
          <w:i/>
          <w:sz w:val="16"/>
          <w:szCs w:val="16"/>
        </w:rPr>
        <w:t>(длъжност)</w:t>
      </w:r>
    </w:p>
    <w:p w:rsidR="00322856" w:rsidRPr="00BE5B6B" w:rsidRDefault="00322856" w:rsidP="00BD410C">
      <w:pPr>
        <w:shd w:val="clear" w:color="auto" w:fill="FFFFFF"/>
        <w:spacing w:line="276" w:lineRule="auto"/>
        <w:jc w:val="both"/>
        <w:rPr>
          <w:rFonts w:ascii="Verdana" w:hAnsi="Verdana"/>
          <w:sz w:val="20"/>
          <w:szCs w:val="20"/>
        </w:rPr>
      </w:pPr>
      <w:r w:rsidRPr="00BE5B6B">
        <w:rPr>
          <w:rFonts w:ascii="Verdana" w:hAnsi="Verdana"/>
          <w:sz w:val="20"/>
          <w:szCs w:val="20"/>
        </w:rPr>
        <w:t>участник _________________________________________________ЕИК_______________</w:t>
      </w:r>
    </w:p>
    <w:p w:rsidR="00322856" w:rsidRPr="00BD410C" w:rsidRDefault="00322856" w:rsidP="00552A38">
      <w:pPr>
        <w:shd w:val="clear" w:color="auto" w:fill="FFFFFF"/>
        <w:spacing w:line="276" w:lineRule="auto"/>
        <w:ind w:firstLine="426"/>
        <w:jc w:val="both"/>
        <w:rPr>
          <w:rFonts w:ascii="Verdana" w:hAnsi="Verdana"/>
          <w:i/>
          <w:sz w:val="16"/>
          <w:szCs w:val="16"/>
        </w:rPr>
      </w:pPr>
      <w:r w:rsidRPr="00BD410C">
        <w:rPr>
          <w:rFonts w:ascii="Verdana" w:hAnsi="Verdana"/>
          <w:i/>
          <w:sz w:val="16"/>
          <w:szCs w:val="16"/>
        </w:rPr>
        <w:t>(наименование на участника)</w:t>
      </w:r>
    </w:p>
    <w:p w:rsidR="00322856" w:rsidRPr="00BE5B6B" w:rsidRDefault="00322856" w:rsidP="00552A38">
      <w:pPr>
        <w:shd w:val="clear" w:color="auto" w:fill="FFFFFF"/>
        <w:spacing w:line="276" w:lineRule="auto"/>
        <w:ind w:firstLine="426"/>
        <w:jc w:val="both"/>
        <w:rPr>
          <w:rFonts w:ascii="Verdana" w:hAnsi="Verdana"/>
          <w:i/>
          <w:sz w:val="20"/>
          <w:szCs w:val="20"/>
        </w:rPr>
      </w:pPr>
    </w:p>
    <w:p w:rsidR="00322856" w:rsidRDefault="004275AD" w:rsidP="004275AD">
      <w:pPr>
        <w:tabs>
          <w:tab w:val="left" w:pos="6585"/>
        </w:tabs>
        <w:spacing w:line="276" w:lineRule="auto"/>
        <w:jc w:val="both"/>
        <w:rPr>
          <w:rFonts w:ascii="Verdana" w:hAnsi="Verdana"/>
          <w:sz w:val="20"/>
          <w:szCs w:val="20"/>
        </w:rPr>
      </w:pPr>
      <w:r>
        <w:rPr>
          <w:rFonts w:ascii="Verdana" w:hAnsi="Verdana"/>
          <w:b/>
          <w:sz w:val="20"/>
          <w:szCs w:val="20"/>
        </w:rPr>
        <w:t>Относно обществена поръчка</w:t>
      </w:r>
      <w:r w:rsidR="00322856" w:rsidRPr="00BE5B6B">
        <w:rPr>
          <w:rFonts w:ascii="Verdana" w:hAnsi="Verdana"/>
          <w:b/>
          <w:sz w:val="20"/>
          <w:szCs w:val="20"/>
        </w:rPr>
        <w:t xml:space="preserve"> с предмет:</w:t>
      </w:r>
      <w:r w:rsidR="001C0BD1" w:rsidRPr="00BE5B6B">
        <w:rPr>
          <w:rFonts w:ascii="Verdana" w:hAnsi="Verdana"/>
          <w:sz w:val="20"/>
          <w:szCs w:val="20"/>
        </w:rPr>
        <w:t xml:space="preserve"> „</w:t>
      </w:r>
      <w:r w:rsidR="001D2A61" w:rsidRPr="008B1964">
        <w:rPr>
          <w:rFonts w:ascii="Verdana" w:hAnsi="Verdana"/>
          <w:sz w:val="20"/>
          <w:szCs w:val="20"/>
        </w:rPr>
        <w:t xml:space="preserve">Предоставяне на </w:t>
      </w:r>
      <w:r w:rsidR="001D2A61">
        <w:rPr>
          <w:rFonts w:ascii="Verdana" w:hAnsi="Verdana"/>
          <w:sz w:val="20"/>
          <w:szCs w:val="20"/>
        </w:rPr>
        <w:t xml:space="preserve">информация за </w:t>
      </w:r>
      <w:r w:rsidR="001D2A61" w:rsidRPr="008B1964">
        <w:rPr>
          <w:rFonts w:ascii="Verdana" w:hAnsi="Verdana"/>
          <w:sz w:val="20"/>
          <w:szCs w:val="20"/>
        </w:rPr>
        <w:t>цени на продукти, стоки и услуги от аг</w:t>
      </w:r>
      <w:r w:rsidR="001D2A61">
        <w:rPr>
          <w:rFonts w:ascii="Verdana" w:hAnsi="Verdana"/>
          <w:sz w:val="20"/>
          <w:szCs w:val="20"/>
        </w:rPr>
        <w:t>р</w:t>
      </w:r>
      <w:r w:rsidR="001D2A61" w:rsidRPr="008B1964">
        <w:rPr>
          <w:rFonts w:ascii="Verdana" w:hAnsi="Verdana"/>
          <w:sz w:val="20"/>
          <w:szCs w:val="20"/>
        </w:rPr>
        <w:t>арния сектор</w:t>
      </w:r>
      <w:r w:rsidR="00CD3127">
        <w:rPr>
          <w:rFonts w:ascii="Verdana" w:hAnsi="Verdana"/>
          <w:sz w:val="20"/>
          <w:szCs w:val="20"/>
        </w:rPr>
        <w:t xml:space="preserve"> </w:t>
      </w:r>
      <w:r w:rsidR="001D2A61" w:rsidRPr="008B1964">
        <w:rPr>
          <w:rFonts w:ascii="Verdana" w:hAnsi="Verdana"/>
          <w:sz w:val="20"/>
          <w:szCs w:val="20"/>
        </w:rPr>
        <w:t xml:space="preserve">за нуждите на </w:t>
      </w:r>
      <w:r w:rsidR="00CD3127">
        <w:rPr>
          <w:rFonts w:ascii="Verdana" w:hAnsi="Verdana"/>
          <w:sz w:val="20"/>
          <w:szCs w:val="20"/>
        </w:rPr>
        <w:t>Министерството на земеделието, храните и горите</w:t>
      </w:r>
      <w:r w:rsidR="001D2A61">
        <w:rPr>
          <w:rFonts w:ascii="Verdana" w:hAnsi="Verdana"/>
          <w:sz w:val="20"/>
          <w:szCs w:val="20"/>
        </w:rPr>
        <w:t xml:space="preserve"> (</w:t>
      </w:r>
      <w:r w:rsidR="00CD3127">
        <w:rPr>
          <w:rFonts w:ascii="Verdana" w:hAnsi="Verdana"/>
          <w:sz w:val="20"/>
          <w:szCs w:val="20"/>
        </w:rPr>
        <w:t>МЗХГ</w:t>
      </w:r>
      <w:r w:rsidR="001D2A61">
        <w:rPr>
          <w:rFonts w:ascii="Verdana" w:hAnsi="Verdana"/>
          <w:sz w:val="20"/>
          <w:szCs w:val="20"/>
        </w:rPr>
        <w:t>)</w:t>
      </w:r>
      <w:r w:rsidR="002F41BD">
        <w:rPr>
          <w:rFonts w:ascii="Verdana" w:hAnsi="Verdana"/>
          <w:sz w:val="20"/>
          <w:szCs w:val="20"/>
        </w:rPr>
        <w:t>“</w:t>
      </w:r>
    </w:p>
    <w:p w:rsidR="004275AD" w:rsidRPr="00BE5B6B" w:rsidRDefault="004275AD" w:rsidP="004275AD">
      <w:pPr>
        <w:tabs>
          <w:tab w:val="left" w:pos="6585"/>
        </w:tabs>
        <w:spacing w:line="276" w:lineRule="auto"/>
        <w:jc w:val="both"/>
        <w:rPr>
          <w:rFonts w:ascii="Verdana" w:hAnsi="Verdana"/>
          <w:sz w:val="20"/>
          <w:szCs w:val="20"/>
        </w:rPr>
      </w:pPr>
    </w:p>
    <w:p w:rsidR="00322856" w:rsidRPr="00BE5B6B" w:rsidRDefault="00322856" w:rsidP="001D2A61">
      <w:pPr>
        <w:shd w:val="clear" w:color="auto" w:fill="FFFFFF"/>
        <w:spacing w:line="276" w:lineRule="auto"/>
        <w:ind w:left="2832" w:firstLine="708"/>
        <w:jc w:val="both"/>
        <w:outlineLvl w:val="0"/>
        <w:rPr>
          <w:rFonts w:ascii="Verdana" w:hAnsi="Verdana"/>
          <w:b/>
          <w:sz w:val="20"/>
          <w:szCs w:val="20"/>
        </w:rPr>
      </w:pPr>
      <w:r w:rsidRPr="00BE5B6B">
        <w:rPr>
          <w:rFonts w:ascii="Verdana" w:hAnsi="Verdana"/>
          <w:b/>
          <w:sz w:val="20"/>
          <w:szCs w:val="20"/>
        </w:rPr>
        <w:t>Д Е К Л А Р И Р А М, ЧЕ:</w:t>
      </w:r>
    </w:p>
    <w:p w:rsidR="004275AD" w:rsidRDefault="004275AD" w:rsidP="00552A38">
      <w:pPr>
        <w:tabs>
          <w:tab w:val="left" w:pos="0"/>
        </w:tabs>
        <w:spacing w:line="276" w:lineRule="auto"/>
        <w:ind w:firstLine="426"/>
        <w:jc w:val="both"/>
        <w:rPr>
          <w:rFonts w:ascii="Verdana" w:hAnsi="Verdana"/>
          <w:sz w:val="20"/>
          <w:szCs w:val="20"/>
        </w:rPr>
      </w:pPr>
    </w:p>
    <w:p w:rsidR="00322856" w:rsidRPr="00BE5B6B" w:rsidRDefault="00322856" w:rsidP="004275AD">
      <w:pPr>
        <w:tabs>
          <w:tab w:val="left" w:pos="0"/>
        </w:tabs>
        <w:spacing w:line="276" w:lineRule="auto"/>
        <w:jc w:val="both"/>
        <w:rPr>
          <w:rFonts w:ascii="Verdana" w:hAnsi="Verdana"/>
          <w:sz w:val="20"/>
          <w:szCs w:val="20"/>
        </w:rPr>
      </w:pPr>
      <w:r w:rsidRPr="00BE5B6B">
        <w:rPr>
          <w:rFonts w:ascii="Verdana" w:hAnsi="Verdana"/>
          <w:sz w:val="20"/>
          <w:szCs w:val="20"/>
        </w:rPr>
        <w:t xml:space="preserve">Запознат/а съм с проекта на договор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w:t>
      </w:r>
      <w:proofErr w:type="spellStart"/>
      <w:r w:rsidRPr="00BE5B6B">
        <w:rPr>
          <w:rFonts w:ascii="Verdana" w:hAnsi="Verdana"/>
          <w:sz w:val="20"/>
          <w:szCs w:val="20"/>
        </w:rPr>
        <w:t>законоустановения</w:t>
      </w:r>
      <w:proofErr w:type="spellEnd"/>
      <w:r w:rsidRPr="00BE5B6B">
        <w:rPr>
          <w:rFonts w:ascii="Verdana" w:hAnsi="Verdana"/>
          <w:sz w:val="20"/>
          <w:szCs w:val="20"/>
        </w:rPr>
        <w:t xml:space="preserve"> срок.</w:t>
      </w:r>
    </w:p>
    <w:p w:rsidR="00322856" w:rsidRPr="00BE5B6B" w:rsidRDefault="00322856" w:rsidP="00552A38">
      <w:pPr>
        <w:shd w:val="clear" w:color="auto" w:fill="FFFFFF"/>
        <w:spacing w:line="276" w:lineRule="auto"/>
        <w:ind w:firstLine="426"/>
        <w:jc w:val="both"/>
        <w:rPr>
          <w:rFonts w:ascii="Verdana" w:hAnsi="Verdana"/>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4275AD" w:rsidRPr="00BE5B6B" w:rsidRDefault="004275AD" w:rsidP="004275AD">
      <w:pPr>
        <w:shd w:val="clear" w:color="auto" w:fill="FFFFFF"/>
        <w:spacing w:line="276" w:lineRule="auto"/>
        <w:ind w:firstLine="426"/>
        <w:jc w:val="both"/>
        <w:rPr>
          <w:rFonts w:ascii="Verdana" w:hAnsi="Verdana"/>
          <w:b/>
          <w:sz w:val="20"/>
          <w:szCs w:val="20"/>
        </w:rPr>
      </w:pPr>
    </w:p>
    <w:p w:rsidR="004275AD" w:rsidRPr="00BE5B6B" w:rsidRDefault="004275AD" w:rsidP="004275AD">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4275AD" w:rsidRPr="00BE5B6B" w:rsidRDefault="004275AD" w:rsidP="004275AD">
      <w:pPr>
        <w:shd w:val="clear" w:color="auto" w:fill="FFFFFF"/>
        <w:spacing w:line="276" w:lineRule="auto"/>
        <w:ind w:firstLine="426"/>
        <w:jc w:val="both"/>
        <w:rPr>
          <w:rFonts w:ascii="Verdana" w:hAnsi="Verdana"/>
          <w:sz w:val="20"/>
          <w:szCs w:val="20"/>
        </w:rPr>
      </w:pPr>
      <w:r>
        <w:rPr>
          <w:rFonts w:ascii="Verdana" w:hAnsi="Verdana"/>
          <w:sz w:val="20"/>
          <w:szCs w:val="20"/>
        </w:rPr>
        <w:t xml:space="preserve">                      (Име и длъжност</w:t>
      </w:r>
      <w:r w:rsidRPr="00BE5B6B">
        <w:rPr>
          <w:rFonts w:ascii="Verdana" w:hAnsi="Verdana"/>
          <w:sz w:val="20"/>
          <w:szCs w:val="20"/>
        </w:rPr>
        <w:t>)</w:t>
      </w: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8F292C" w:rsidRPr="00BE5B6B" w:rsidRDefault="008F292C"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8F292C" w:rsidRPr="00BE5B6B" w:rsidRDefault="008F292C"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8F292C" w:rsidRDefault="008F292C"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1D2A61" w:rsidRDefault="001D2A61"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1D2A61" w:rsidRDefault="001D2A61"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1D2A61" w:rsidRDefault="001D2A61"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1D2A61" w:rsidRDefault="001D2A61"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1D2A61" w:rsidRPr="00BE5B6B" w:rsidRDefault="001D2A61"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4067EC" w:rsidRPr="00BE5B6B" w:rsidRDefault="004067EC"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4067EC" w:rsidRPr="00BE5B6B" w:rsidRDefault="004067EC" w:rsidP="00552A38">
      <w:pPr>
        <w:widowControl w:val="0"/>
        <w:shd w:val="clear" w:color="auto" w:fill="FFFFFF"/>
        <w:autoSpaceDE w:val="0"/>
        <w:autoSpaceDN w:val="0"/>
        <w:adjustRightInd w:val="0"/>
        <w:spacing w:line="276" w:lineRule="auto"/>
        <w:ind w:firstLine="426"/>
        <w:jc w:val="both"/>
        <w:outlineLvl w:val="0"/>
        <w:rPr>
          <w:rFonts w:ascii="Verdana" w:hAnsi="Verdana"/>
          <w:b/>
          <w:sz w:val="20"/>
          <w:szCs w:val="20"/>
        </w:rPr>
      </w:pPr>
    </w:p>
    <w:p w:rsidR="00322856" w:rsidRPr="00BE5B6B" w:rsidRDefault="00322856" w:rsidP="001D2A61">
      <w:pPr>
        <w:shd w:val="clear" w:color="auto" w:fill="FFFFFF"/>
        <w:spacing w:line="276" w:lineRule="auto"/>
        <w:ind w:left="7080" w:firstLine="708"/>
        <w:jc w:val="both"/>
        <w:outlineLvl w:val="0"/>
        <w:rPr>
          <w:rFonts w:ascii="Verdana" w:hAnsi="Verdana"/>
          <w:b/>
          <w:sz w:val="20"/>
          <w:szCs w:val="20"/>
        </w:rPr>
      </w:pPr>
      <w:r w:rsidRPr="00BE5B6B">
        <w:rPr>
          <w:rFonts w:ascii="Verdana" w:hAnsi="Verdana"/>
          <w:b/>
          <w:sz w:val="20"/>
          <w:szCs w:val="20"/>
        </w:rPr>
        <w:t>ОБРАЗЕЦ № 5</w:t>
      </w: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p>
    <w:p w:rsidR="00322856" w:rsidRPr="00BE5B6B" w:rsidRDefault="00A17247" w:rsidP="00E17AAA">
      <w:pPr>
        <w:shd w:val="clear" w:color="auto" w:fill="FFFFFF"/>
        <w:spacing w:line="276" w:lineRule="auto"/>
        <w:jc w:val="center"/>
        <w:outlineLvl w:val="0"/>
        <w:rPr>
          <w:rFonts w:ascii="Verdana" w:hAnsi="Verdana"/>
          <w:b/>
          <w:sz w:val="20"/>
          <w:szCs w:val="20"/>
        </w:rPr>
      </w:pPr>
      <w:r>
        <w:rPr>
          <w:rFonts w:ascii="Verdana" w:hAnsi="Verdana"/>
          <w:b/>
          <w:sz w:val="20"/>
          <w:szCs w:val="20"/>
        </w:rPr>
        <w:t xml:space="preserve">Д Е К Л А Р А Ц И </w:t>
      </w:r>
      <w:r w:rsidR="00322856" w:rsidRPr="00BE5B6B">
        <w:rPr>
          <w:rFonts w:ascii="Verdana" w:hAnsi="Verdana"/>
          <w:b/>
          <w:sz w:val="20"/>
          <w:szCs w:val="20"/>
        </w:rPr>
        <w:t>Я</w:t>
      </w: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p>
    <w:p w:rsidR="00322856" w:rsidRPr="00BE5B6B" w:rsidRDefault="00322856" w:rsidP="00E17AAA">
      <w:pPr>
        <w:tabs>
          <w:tab w:val="left" w:pos="709"/>
        </w:tabs>
        <w:spacing w:line="276" w:lineRule="auto"/>
        <w:jc w:val="center"/>
        <w:rPr>
          <w:rFonts w:ascii="Verdana" w:hAnsi="Verdana"/>
          <w:b/>
          <w:sz w:val="20"/>
          <w:szCs w:val="20"/>
          <w:lang w:eastAsia="pl-PL"/>
        </w:rPr>
      </w:pPr>
      <w:r w:rsidRPr="00BE5B6B">
        <w:rPr>
          <w:rFonts w:ascii="Verdana" w:hAnsi="Verdana"/>
          <w:b/>
          <w:sz w:val="20"/>
          <w:szCs w:val="20"/>
          <w:lang w:eastAsia="pl-PL"/>
        </w:rPr>
        <w:t>ЗА СРОК НА ВАЛИДНОСТ НА ОФЕРТАТА</w:t>
      </w:r>
    </w:p>
    <w:p w:rsidR="00322856" w:rsidRPr="00BE5B6B" w:rsidRDefault="00322856" w:rsidP="00552A38">
      <w:pPr>
        <w:shd w:val="clear" w:color="auto" w:fill="FFFFFF"/>
        <w:spacing w:line="276" w:lineRule="auto"/>
        <w:ind w:firstLine="426"/>
        <w:jc w:val="both"/>
        <w:outlineLvl w:val="0"/>
        <w:rPr>
          <w:rFonts w:ascii="Verdana" w:hAnsi="Verdana"/>
          <w:b/>
          <w:sz w:val="20"/>
          <w:szCs w:val="20"/>
        </w:rPr>
      </w:pPr>
    </w:p>
    <w:p w:rsidR="00322856" w:rsidRPr="00BE5B6B" w:rsidRDefault="00322856" w:rsidP="00552A38">
      <w:pPr>
        <w:shd w:val="clear" w:color="auto" w:fill="FFFFFF"/>
        <w:spacing w:line="276" w:lineRule="auto"/>
        <w:ind w:firstLine="426"/>
        <w:jc w:val="both"/>
        <w:rPr>
          <w:rFonts w:ascii="Verdana" w:hAnsi="Verdana"/>
          <w:b/>
          <w:sz w:val="20"/>
          <w:szCs w:val="20"/>
        </w:rPr>
      </w:pP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Долуподписаният/ата___________________________________________________________</w:t>
      </w:r>
    </w:p>
    <w:p w:rsidR="00322856" w:rsidRPr="00CB547C" w:rsidRDefault="00322856" w:rsidP="00552A38">
      <w:pPr>
        <w:shd w:val="clear" w:color="auto" w:fill="FFFFFF"/>
        <w:spacing w:line="276" w:lineRule="auto"/>
        <w:ind w:firstLine="426"/>
        <w:jc w:val="both"/>
        <w:rPr>
          <w:rFonts w:ascii="Verdana" w:hAnsi="Verdana"/>
          <w:sz w:val="16"/>
          <w:szCs w:val="16"/>
        </w:rPr>
      </w:pPr>
      <w:r w:rsidRPr="00CB547C">
        <w:rPr>
          <w:rFonts w:ascii="Verdana" w:hAnsi="Verdana"/>
          <w:i/>
          <w:sz w:val="16"/>
          <w:szCs w:val="16"/>
        </w:rPr>
        <w:t xml:space="preserve"> (собствено, бащино, фамилно име)</w:t>
      </w: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 xml:space="preserve">с ЕГН: _____________, притежаващ/а л.к. № _____________, издадена на _____________ </w:t>
      </w:r>
    </w:p>
    <w:p w:rsidR="00CB547C" w:rsidRDefault="00CB547C" w:rsidP="00CB547C">
      <w:pPr>
        <w:shd w:val="clear" w:color="auto" w:fill="FFFFFF"/>
        <w:spacing w:line="276" w:lineRule="auto"/>
        <w:jc w:val="both"/>
        <w:rPr>
          <w:rFonts w:ascii="Verdana" w:hAnsi="Verdana"/>
          <w:sz w:val="20"/>
          <w:szCs w:val="20"/>
        </w:rPr>
      </w:pP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от ____________________, с постоянен адрес: гр.(с) _____________, община __________,</w:t>
      </w:r>
    </w:p>
    <w:p w:rsidR="00CB547C" w:rsidRDefault="00CB547C" w:rsidP="00CB547C">
      <w:pPr>
        <w:shd w:val="clear" w:color="auto" w:fill="FFFFFF"/>
        <w:spacing w:line="276" w:lineRule="auto"/>
        <w:jc w:val="both"/>
        <w:rPr>
          <w:rFonts w:ascii="Verdana" w:hAnsi="Verdana"/>
          <w:sz w:val="20"/>
          <w:szCs w:val="20"/>
        </w:rPr>
      </w:pP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област _____________, ул. _______________, бл. ___________, ет. _________, ап. ____,</w:t>
      </w:r>
    </w:p>
    <w:p w:rsidR="00CB547C" w:rsidRDefault="00CB547C" w:rsidP="00CB547C">
      <w:pPr>
        <w:shd w:val="clear" w:color="auto" w:fill="FFFFFF"/>
        <w:spacing w:line="276" w:lineRule="auto"/>
        <w:jc w:val="both"/>
        <w:rPr>
          <w:rFonts w:ascii="Verdana" w:hAnsi="Verdana"/>
          <w:sz w:val="20"/>
          <w:szCs w:val="20"/>
        </w:rPr>
      </w:pP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в качеството си на ________________________________________________________ на</w:t>
      </w:r>
    </w:p>
    <w:p w:rsidR="00322856" w:rsidRPr="00CB547C" w:rsidRDefault="00322856" w:rsidP="00552A38">
      <w:pPr>
        <w:shd w:val="clear" w:color="auto" w:fill="FFFFFF"/>
        <w:spacing w:line="276" w:lineRule="auto"/>
        <w:ind w:firstLine="426"/>
        <w:jc w:val="both"/>
        <w:rPr>
          <w:rFonts w:ascii="Verdana" w:hAnsi="Verdana"/>
          <w:i/>
          <w:sz w:val="16"/>
          <w:szCs w:val="16"/>
        </w:rPr>
      </w:pPr>
      <w:r w:rsidRPr="00CB547C">
        <w:rPr>
          <w:rFonts w:ascii="Verdana" w:hAnsi="Verdana"/>
          <w:i/>
          <w:sz w:val="16"/>
          <w:szCs w:val="16"/>
        </w:rPr>
        <w:t>(длъжност)</w:t>
      </w:r>
    </w:p>
    <w:p w:rsidR="00322856" w:rsidRPr="00BE5B6B" w:rsidRDefault="00322856" w:rsidP="00CB547C">
      <w:pPr>
        <w:shd w:val="clear" w:color="auto" w:fill="FFFFFF"/>
        <w:spacing w:line="276" w:lineRule="auto"/>
        <w:jc w:val="both"/>
        <w:rPr>
          <w:rFonts w:ascii="Verdana" w:hAnsi="Verdana"/>
          <w:sz w:val="20"/>
          <w:szCs w:val="20"/>
        </w:rPr>
      </w:pPr>
      <w:r w:rsidRPr="00BE5B6B">
        <w:rPr>
          <w:rFonts w:ascii="Verdana" w:hAnsi="Verdana"/>
          <w:sz w:val="20"/>
          <w:szCs w:val="20"/>
        </w:rPr>
        <w:t>участник _________________________________________________ЕИК_______________</w:t>
      </w:r>
    </w:p>
    <w:p w:rsidR="00322856" w:rsidRPr="00CB547C" w:rsidRDefault="00322856" w:rsidP="00552A38">
      <w:pPr>
        <w:shd w:val="clear" w:color="auto" w:fill="FFFFFF"/>
        <w:spacing w:line="276" w:lineRule="auto"/>
        <w:ind w:firstLine="426"/>
        <w:jc w:val="both"/>
        <w:rPr>
          <w:rFonts w:ascii="Verdana" w:hAnsi="Verdana"/>
          <w:i/>
          <w:sz w:val="16"/>
          <w:szCs w:val="16"/>
        </w:rPr>
      </w:pPr>
      <w:r w:rsidRPr="00CB547C">
        <w:rPr>
          <w:rFonts w:ascii="Verdana" w:hAnsi="Verdana"/>
          <w:i/>
          <w:sz w:val="16"/>
          <w:szCs w:val="16"/>
        </w:rPr>
        <w:t>(наименование на участника)</w:t>
      </w:r>
    </w:p>
    <w:p w:rsidR="00322856" w:rsidRPr="00BE5B6B" w:rsidRDefault="00322856" w:rsidP="00552A38">
      <w:pPr>
        <w:shd w:val="clear" w:color="auto" w:fill="FFFFFF"/>
        <w:spacing w:line="276" w:lineRule="auto"/>
        <w:ind w:firstLine="426"/>
        <w:jc w:val="both"/>
        <w:rPr>
          <w:rFonts w:ascii="Verdana" w:hAnsi="Verdana"/>
          <w:i/>
          <w:sz w:val="20"/>
          <w:szCs w:val="20"/>
        </w:rPr>
      </w:pPr>
    </w:p>
    <w:p w:rsidR="00322856" w:rsidRPr="00BE5B6B" w:rsidRDefault="00CB547C" w:rsidP="00CB547C">
      <w:pPr>
        <w:spacing w:line="276" w:lineRule="auto"/>
        <w:jc w:val="both"/>
        <w:rPr>
          <w:rFonts w:ascii="Verdana" w:hAnsi="Verdana"/>
          <w:sz w:val="20"/>
          <w:szCs w:val="20"/>
        </w:rPr>
      </w:pPr>
      <w:r>
        <w:rPr>
          <w:rFonts w:ascii="Verdana" w:hAnsi="Verdana"/>
          <w:b/>
          <w:sz w:val="20"/>
          <w:szCs w:val="20"/>
        </w:rPr>
        <w:t>Относно обществена поръчка</w:t>
      </w:r>
      <w:r w:rsidR="00322856" w:rsidRPr="00BE5B6B">
        <w:rPr>
          <w:rFonts w:ascii="Verdana" w:hAnsi="Verdana"/>
          <w:b/>
          <w:sz w:val="20"/>
          <w:szCs w:val="20"/>
        </w:rPr>
        <w:t xml:space="preserve"> с предмет:</w:t>
      </w:r>
      <w:r w:rsidR="001C0BD1" w:rsidRPr="00BE5B6B">
        <w:rPr>
          <w:rFonts w:ascii="Verdana" w:hAnsi="Verdana"/>
          <w:bCs/>
          <w:sz w:val="20"/>
          <w:szCs w:val="20"/>
        </w:rPr>
        <w:t>„</w:t>
      </w:r>
      <w:r w:rsidR="001D2A61" w:rsidRPr="008B1964">
        <w:rPr>
          <w:rFonts w:ascii="Verdana" w:hAnsi="Verdana"/>
          <w:sz w:val="20"/>
          <w:szCs w:val="20"/>
        </w:rPr>
        <w:t xml:space="preserve">Предоставяне на </w:t>
      </w:r>
      <w:r w:rsidR="001D2A61">
        <w:rPr>
          <w:rFonts w:ascii="Verdana" w:hAnsi="Verdana"/>
          <w:sz w:val="20"/>
          <w:szCs w:val="20"/>
        </w:rPr>
        <w:t xml:space="preserve">информация за </w:t>
      </w:r>
      <w:r w:rsidR="001D2A61" w:rsidRPr="008B1964">
        <w:rPr>
          <w:rFonts w:ascii="Verdana" w:hAnsi="Verdana"/>
          <w:sz w:val="20"/>
          <w:szCs w:val="20"/>
        </w:rPr>
        <w:t>цени на продукти, стоки и услуги от аг</w:t>
      </w:r>
      <w:r w:rsidR="001D2A61">
        <w:rPr>
          <w:rFonts w:ascii="Verdana" w:hAnsi="Verdana"/>
          <w:sz w:val="20"/>
          <w:szCs w:val="20"/>
        </w:rPr>
        <w:t>р</w:t>
      </w:r>
      <w:r w:rsidR="001D2A61" w:rsidRPr="008B1964">
        <w:rPr>
          <w:rFonts w:ascii="Verdana" w:hAnsi="Verdana"/>
          <w:sz w:val="20"/>
          <w:szCs w:val="20"/>
        </w:rPr>
        <w:t>арния сектор</w:t>
      </w:r>
      <w:r w:rsidR="00DD275F">
        <w:rPr>
          <w:rFonts w:ascii="Verdana" w:hAnsi="Verdana"/>
          <w:sz w:val="20"/>
          <w:szCs w:val="20"/>
        </w:rPr>
        <w:t xml:space="preserve"> </w:t>
      </w:r>
      <w:r w:rsidR="001D2A61" w:rsidRPr="008B1964">
        <w:rPr>
          <w:rFonts w:ascii="Verdana" w:hAnsi="Verdana"/>
          <w:sz w:val="20"/>
          <w:szCs w:val="20"/>
        </w:rPr>
        <w:t xml:space="preserve">за нуждите на </w:t>
      </w:r>
      <w:r w:rsidR="00CD3127">
        <w:rPr>
          <w:rFonts w:ascii="Verdana" w:hAnsi="Verdana"/>
          <w:sz w:val="20"/>
          <w:szCs w:val="20"/>
        </w:rPr>
        <w:t>Министерството на земеделието, храните и горите</w:t>
      </w:r>
      <w:r w:rsidR="001D2A61">
        <w:rPr>
          <w:rFonts w:ascii="Verdana" w:hAnsi="Verdana"/>
          <w:sz w:val="20"/>
          <w:szCs w:val="20"/>
        </w:rPr>
        <w:t xml:space="preserve"> (</w:t>
      </w:r>
      <w:r w:rsidR="00CD3127">
        <w:rPr>
          <w:rFonts w:ascii="Verdana" w:hAnsi="Verdana"/>
          <w:sz w:val="20"/>
          <w:szCs w:val="20"/>
        </w:rPr>
        <w:t>МЗХГ</w:t>
      </w:r>
      <w:r w:rsidR="001D2A61">
        <w:rPr>
          <w:rFonts w:ascii="Verdana" w:hAnsi="Verdana"/>
          <w:sz w:val="20"/>
          <w:szCs w:val="20"/>
        </w:rPr>
        <w:t>)</w:t>
      </w:r>
      <w:r w:rsidR="005D209A">
        <w:rPr>
          <w:rFonts w:ascii="Verdana" w:hAnsi="Verdana"/>
          <w:bCs/>
          <w:sz w:val="20"/>
          <w:szCs w:val="20"/>
        </w:rPr>
        <w:t xml:space="preserve">“ </w:t>
      </w:r>
    </w:p>
    <w:p w:rsidR="00322856" w:rsidRPr="00BE5B6B" w:rsidRDefault="00322856" w:rsidP="00CB547C">
      <w:pPr>
        <w:spacing w:line="276" w:lineRule="auto"/>
        <w:jc w:val="both"/>
        <w:rPr>
          <w:rFonts w:ascii="Verdana" w:hAnsi="Verdana"/>
          <w:i/>
          <w:sz w:val="20"/>
          <w:szCs w:val="20"/>
        </w:rPr>
      </w:pPr>
    </w:p>
    <w:p w:rsidR="00322856" w:rsidRPr="00BE5B6B" w:rsidRDefault="00322856" w:rsidP="00DE7528">
      <w:pPr>
        <w:shd w:val="clear" w:color="auto" w:fill="FFFFFF"/>
        <w:spacing w:line="276" w:lineRule="auto"/>
        <w:ind w:left="2832" w:firstLine="708"/>
        <w:jc w:val="both"/>
        <w:outlineLvl w:val="0"/>
        <w:rPr>
          <w:rFonts w:ascii="Verdana" w:hAnsi="Verdana"/>
          <w:b/>
          <w:sz w:val="20"/>
          <w:szCs w:val="20"/>
        </w:rPr>
      </w:pPr>
      <w:r w:rsidRPr="00BE5B6B">
        <w:rPr>
          <w:rFonts w:ascii="Verdana" w:hAnsi="Verdana"/>
          <w:b/>
          <w:sz w:val="20"/>
          <w:szCs w:val="20"/>
        </w:rPr>
        <w:t>Д Е К Л А Р И Р А М, ЧЕ:</w:t>
      </w:r>
    </w:p>
    <w:p w:rsidR="00322856" w:rsidRPr="00BE5B6B" w:rsidRDefault="00322856" w:rsidP="00552A38">
      <w:pPr>
        <w:shd w:val="clear" w:color="auto" w:fill="FFFFFF"/>
        <w:spacing w:line="276" w:lineRule="auto"/>
        <w:ind w:firstLine="426"/>
        <w:jc w:val="both"/>
        <w:rPr>
          <w:rFonts w:ascii="Verdana" w:hAnsi="Verdana"/>
          <w:sz w:val="20"/>
          <w:szCs w:val="20"/>
        </w:rPr>
      </w:pPr>
    </w:p>
    <w:p w:rsidR="00322856" w:rsidRPr="00BE5B6B" w:rsidRDefault="00322856" w:rsidP="00CB547C">
      <w:pPr>
        <w:tabs>
          <w:tab w:val="left" w:pos="0"/>
        </w:tabs>
        <w:spacing w:line="276" w:lineRule="auto"/>
        <w:jc w:val="both"/>
        <w:rPr>
          <w:rFonts w:ascii="Verdana" w:hAnsi="Verdana"/>
          <w:sz w:val="20"/>
          <w:szCs w:val="20"/>
        </w:rPr>
      </w:pPr>
      <w:r w:rsidRPr="00BE5B6B">
        <w:rPr>
          <w:rFonts w:ascii="Verdana" w:hAnsi="Verdana"/>
          <w:sz w:val="20"/>
          <w:szCs w:val="20"/>
        </w:rPr>
        <w:t xml:space="preserve">С подаване </w:t>
      </w:r>
      <w:r w:rsidR="00CB547C">
        <w:rPr>
          <w:rFonts w:ascii="Verdana" w:hAnsi="Verdana"/>
          <w:sz w:val="20"/>
          <w:szCs w:val="20"/>
        </w:rPr>
        <w:t>на настоящата оферта декларирам, че съм съгласен</w:t>
      </w:r>
      <w:r w:rsidRPr="00BE5B6B">
        <w:rPr>
          <w:rFonts w:ascii="Verdana" w:hAnsi="Verdana"/>
          <w:sz w:val="20"/>
          <w:szCs w:val="20"/>
        </w:rPr>
        <w:t xml:space="preserve"> валидността на </w:t>
      </w:r>
      <w:r w:rsidR="00CB547C">
        <w:rPr>
          <w:rFonts w:ascii="Verdana" w:hAnsi="Verdana"/>
          <w:sz w:val="20"/>
          <w:szCs w:val="20"/>
        </w:rPr>
        <w:t>моята</w:t>
      </w:r>
      <w:r w:rsidRPr="00BE5B6B">
        <w:rPr>
          <w:rFonts w:ascii="Verdana" w:hAnsi="Verdana"/>
          <w:sz w:val="20"/>
          <w:szCs w:val="20"/>
        </w:rPr>
        <w:t xml:space="preserve"> оферта да бъде </w:t>
      </w:r>
      <w:r w:rsidR="00CB547C">
        <w:rPr>
          <w:rFonts w:ascii="Verdana" w:hAnsi="Verdana"/>
          <w:sz w:val="20"/>
          <w:szCs w:val="20"/>
        </w:rPr>
        <w:t>6</w:t>
      </w:r>
      <w:r w:rsidRPr="00BE5B6B">
        <w:rPr>
          <w:rFonts w:ascii="Verdana" w:hAnsi="Verdana"/>
          <w:sz w:val="20"/>
          <w:szCs w:val="20"/>
        </w:rPr>
        <w:t xml:space="preserve"> (</w:t>
      </w:r>
      <w:r w:rsidR="00CB547C">
        <w:rPr>
          <w:rFonts w:ascii="Verdana" w:hAnsi="Verdana"/>
          <w:sz w:val="20"/>
          <w:szCs w:val="20"/>
        </w:rPr>
        <w:t>шест</w:t>
      </w:r>
      <w:r w:rsidRPr="00BE5B6B">
        <w:rPr>
          <w:rFonts w:ascii="Verdana" w:hAnsi="Verdana"/>
          <w:sz w:val="20"/>
          <w:szCs w:val="20"/>
        </w:rPr>
        <w:t>) месеца от крайния срок за получаване на оферти, посочен в обявлението за процедурата</w:t>
      </w:r>
    </w:p>
    <w:p w:rsidR="00322856" w:rsidRPr="00BE5B6B" w:rsidRDefault="00322856" w:rsidP="00552A38">
      <w:pPr>
        <w:shd w:val="clear" w:color="auto" w:fill="FFFFFF"/>
        <w:spacing w:line="276" w:lineRule="auto"/>
        <w:ind w:firstLine="426"/>
        <w:jc w:val="both"/>
        <w:rPr>
          <w:rFonts w:ascii="Verdana" w:hAnsi="Verdana"/>
          <w:b/>
          <w:sz w:val="20"/>
          <w:szCs w:val="20"/>
        </w:rPr>
      </w:pPr>
    </w:p>
    <w:p w:rsidR="0053218B" w:rsidRDefault="0053218B" w:rsidP="00552A38">
      <w:pPr>
        <w:shd w:val="clear" w:color="auto" w:fill="FFFFFF"/>
        <w:spacing w:line="276" w:lineRule="auto"/>
        <w:ind w:firstLine="426"/>
        <w:jc w:val="both"/>
        <w:outlineLvl w:val="0"/>
        <w:rPr>
          <w:rFonts w:ascii="Verdana" w:hAnsi="Verdana"/>
          <w:b/>
          <w:sz w:val="20"/>
          <w:szCs w:val="20"/>
        </w:rPr>
      </w:pPr>
    </w:p>
    <w:p w:rsidR="00CB547C" w:rsidRPr="00BE5B6B" w:rsidRDefault="00CB547C" w:rsidP="00CB547C">
      <w:pPr>
        <w:shd w:val="clear" w:color="auto" w:fill="FFFFFF"/>
        <w:spacing w:line="276" w:lineRule="auto"/>
        <w:ind w:firstLine="426"/>
        <w:jc w:val="both"/>
        <w:rPr>
          <w:rFonts w:ascii="Verdana" w:hAnsi="Verdana"/>
          <w:b/>
          <w:sz w:val="20"/>
          <w:szCs w:val="20"/>
        </w:rPr>
      </w:pPr>
    </w:p>
    <w:p w:rsidR="00CB547C" w:rsidRPr="00BE5B6B" w:rsidRDefault="00CB547C" w:rsidP="00CB547C">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CB547C" w:rsidRPr="00BE5B6B" w:rsidRDefault="00DD275F" w:rsidP="00CB547C">
      <w:pPr>
        <w:shd w:val="clear" w:color="auto" w:fill="FFFFFF"/>
        <w:spacing w:line="276" w:lineRule="auto"/>
        <w:ind w:firstLine="426"/>
        <w:jc w:val="both"/>
        <w:rPr>
          <w:rFonts w:ascii="Verdana" w:hAnsi="Verdana"/>
          <w:sz w:val="20"/>
          <w:szCs w:val="20"/>
        </w:rPr>
      </w:pPr>
      <w:r>
        <w:rPr>
          <w:rFonts w:ascii="Verdana" w:hAnsi="Verdana"/>
          <w:sz w:val="20"/>
          <w:szCs w:val="20"/>
        </w:rPr>
        <w:t xml:space="preserve">         </w:t>
      </w:r>
      <w:r w:rsidR="00CB547C">
        <w:rPr>
          <w:rFonts w:ascii="Verdana" w:hAnsi="Verdana"/>
          <w:sz w:val="20"/>
          <w:szCs w:val="20"/>
        </w:rPr>
        <w:t xml:space="preserve"> (Име и длъжност</w:t>
      </w:r>
      <w:r w:rsidR="00CB547C" w:rsidRPr="00BE5B6B">
        <w:rPr>
          <w:rFonts w:ascii="Verdana" w:hAnsi="Verdana"/>
          <w:sz w:val="20"/>
          <w:szCs w:val="20"/>
        </w:rPr>
        <w:t>)</w:t>
      </w:r>
    </w:p>
    <w:p w:rsidR="0053218B" w:rsidRDefault="0053218B" w:rsidP="00552A38">
      <w:pPr>
        <w:shd w:val="clear" w:color="auto" w:fill="FFFFFF"/>
        <w:spacing w:line="276" w:lineRule="auto"/>
        <w:ind w:firstLine="426"/>
        <w:jc w:val="both"/>
        <w:outlineLvl w:val="0"/>
        <w:rPr>
          <w:rFonts w:ascii="Verdana" w:hAnsi="Verdana"/>
          <w:b/>
          <w:sz w:val="20"/>
          <w:szCs w:val="20"/>
        </w:rPr>
      </w:pPr>
    </w:p>
    <w:p w:rsidR="0053218B" w:rsidRDefault="0053218B" w:rsidP="00552A38">
      <w:pPr>
        <w:shd w:val="clear" w:color="auto" w:fill="FFFFFF"/>
        <w:spacing w:line="276" w:lineRule="auto"/>
        <w:ind w:firstLine="426"/>
        <w:jc w:val="both"/>
        <w:outlineLvl w:val="0"/>
        <w:rPr>
          <w:rFonts w:ascii="Verdana" w:hAnsi="Verdana"/>
          <w:b/>
          <w:sz w:val="20"/>
          <w:szCs w:val="20"/>
        </w:rPr>
      </w:pPr>
    </w:p>
    <w:p w:rsidR="0053218B" w:rsidRDefault="0053218B" w:rsidP="00552A38">
      <w:pPr>
        <w:shd w:val="clear" w:color="auto" w:fill="FFFFFF"/>
        <w:spacing w:line="276" w:lineRule="auto"/>
        <w:ind w:firstLine="426"/>
        <w:jc w:val="both"/>
        <w:outlineLvl w:val="0"/>
        <w:rPr>
          <w:rFonts w:ascii="Verdana" w:hAnsi="Verdana"/>
          <w:b/>
          <w:sz w:val="20"/>
          <w:szCs w:val="20"/>
        </w:rPr>
      </w:pPr>
    </w:p>
    <w:p w:rsidR="0053218B" w:rsidRDefault="0053218B" w:rsidP="00552A38">
      <w:pPr>
        <w:shd w:val="clear" w:color="auto" w:fill="FFFFFF"/>
        <w:spacing w:line="276" w:lineRule="auto"/>
        <w:ind w:firstLine="426"/>
        <w:jc w:val="both"/>
        <w:outlineLvl w:val="0"/>
        <w:rPr>
          <w:rFonts w:ascii="Verdana" w:hAnsi="Verdana"/>
          <w:b/>
          <w:sz w:val="20"/>
          <w:szCs w:val="20"/>
        </w:rPr>
      </w:pPr>
    </w:p>
    <w:p w:rsidR="0053218B" w:rsidRDefault="0053218B" w:rsidP="00552A38">
      <w:pPr>
        <w:shd w:val="clear" w:color="auto" w:fill="FFFFFF"/>
        <w:spacing w:line="276" w:lineRule="auto"/>
        <w:ind w:firstLine="426"/>
        <w:jc w:val="both"/>
        <w:outlineLvl w:val="0"/>
        <w:rPr>
          <w:rFonts w:ascii="Verdana" w:hAnsi="Verdana"/>
          <w:b/>
          <w:sz w:val="20"/>
          <w:szCs w:val="20"/>
        </w:rPr>
      </w:pPr>
    </w:p>
    <w:p w:rsidR="0053218B" w:rsidRPr="00BE5B6B" w:rsidRDefault="0053218B"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1D2A61" w:rsidRDefault="001D2A61" w:rsidP="00552A38">
      <w:pPr>
        <w:shd w:val="clear" w:color="auto" w:fill="FFFFFF"/>
        <w:spacing w:line="276" w:lineRule="auto"/>
        <w:ind w:firstLine="426"/>
        <w:jc w:val="both"/>
        <w:outlineLvl w:val="0"/>
        <w:rPr>
          <w:rFonts w:ascii="Verdana" w:hAnsi="Verdana"/>
          <w:b/>
          <w:sz w:val="20"/>
          <w:szCs w:val="20"/>
        </w:rPr>
      </w:pPr>
    </w:p>
    <w:p w:rsidR="00BB3114" w:rsidRDefault="00BB3114" w:rsidP="001D2A61">
      <w:pPr>
        <w:shd w:val="clear" w:color="auto" w:fill="FFFFFF"/>
        <w:spacing w:line="276" w:lineRule="auto"/>
        <w:ind w:left="7080" w:firstLine="708"/>
        <w:jc w:val="both"/>
        <w:outlineLvl w:val="0"/>
        <w:rPr>
          <w:rFonts w:ascii="Verdana" w:hAnsi="Verdana"/>
          <w:b/>
          <w:sz w:val="20"/>
          <w:szCs w:val="20"/>
        </w:rPr>
      </w:pPr>
    </w:p>
    <w:p w:rsidR="00322856" w:rsidRPr="00BE5B6B" w:rsidRDefault="00322856" w:rsidP="001D2A61">
      <w:pPr>
        <w:shd w:val="clear" w:color="auto" w:fill="FFFFFF"/>
        <w:spacing w:line="276" w:lineRule="auto"/>
        <w:ind w:left="7080" w:firstLine="708"/>
        <w:jc w:val="both"/>
        <w:outlineLvl w:val="0"/>
        <w:rPr>
          <w:rFonts w:ascii="Verdana" w:hAnsi="Verdana"/>
          <w:b/>
          <w:sz w:val="20"/>
          <w:szCs w:val="20"/>
        </w:rPr>
      </w:pPr>
      <w:r w:rsidRPr="00BE5B6B">
        <w:rPr>
          <w:rFonts w:ascii="Verdana" w:hAnsi="Verdana"/>
          <w:b/>
          <w:sz w:val="20"/>
          <w:szCs w:val="20"/>
        </w:rPr>
        <w:t xml:space="preserve">ОБРАЗЕЦ № </w:t>
      </w:r>
      <w:r w:rsidR="00DC4D54" w:rsidRPr="00BE5B6B">
        <w:rPr>
          <w:rFonts w:ascii="Verdana" w:hAnsi="Verdana"/>
          <w:b/>
          <w:sz w:val="20"/>
          <w:szCs w:val="20"/>
        </w:rPr>
        <w:t>6</w:t>
      </w:r>
    </w:p>
    <w:p w:rsidR="00322856" w:rsidRPr="00BE5B6B" w:rsidRDefault="00322856" w:rsidP="00552A38">
      <w:pPr>
        <w:shd w:val="clear" w:color="auto" w:fill="FFFFFF"/>
        <w:spacing w:line="276" w:lineRule="auto"/>
        <w:ind w:firstLine="426"/>
        <w:jc w:val="both"/>
        <w:rPr>
          <w:rFonts w:ascii="Verdana" w:hAnsi="Verdana"/>
          <w:b/>
          <w:sz w:val="20"/>
          <w:szCs w:val="20"/>
        </w:rPr>
      </w:pPr>
    </w:p>
    <w:p w:rsidR="00B141B3" w:rsidRPr="00BE5B6B" w:rsidRDefault="00B141B3" w:rsidP="001D2A61">
      <w:pPr>
        <w:shd w:val="clear" w:color="auto" w:fill="FFFFFF"/>
        <w:spacing w:line="276" w:lineRule="auto"/>
        <w:ind w:left="2832" w:firstLine="708"/>
        <w:jc w:val="both"/>
        <w:outlineLvl w:val="0"/>
        <w:rPr>
          <w:rFonts w:ascii="Verdana" w:hAnsi="Verdana"/>
          <w:b/>
          <w:sz w:val="20"/>
          <w:szCs w:val="20"/>
        </w:rPr>
      </w:pPr>
      <w:r w:rsidRPr="00BE5B6B">
        <w:rPr>
          <w:rFonts w:ascii="Verdana" w:hAnsi="Verdana"/>
          <w:b/>
          <w:sz w:val="20"/>
          <w:szCs w:val="20"/>
        </w:rPr>
        <w:t>ЦЕНОВО ПРЕДЛОЖЕНИЕ</w:t>
      </w:r>
    </w:p>
    <w:p w:rsidR="00B141B3" w:rsidRPr="00BE5B6B" w:rsidRDefault="00B141B3" w:rsidP="00552A38">
      <w:pPr>
        <w:shd w:val="clear" w:color="auto" w:fill="FFFFFF"/>
        <w:spacing w:line="276" w:lineRule="auto"/>
        <w:ind w:firstLine="426"/>
        <w:jc w:val="both"/>
        <w:rPr>
          <w:rFonts w:ascii="Verdana" w:hAnsi="Verdana"/>
          <w:b/>
          <w:sz w:val="20"/>
          <w:szCs w:val="20"/>
        </w:rPr>
      </w:pPr>
    </w:p>
    <w:p w:rsidR="00B141B3" w:rsidRPr="00BE5B6B" w:rsidRDefault="00B141B3" w:rsidP="00552A38">
      <w:pPr>
        <w:shd w:val="clear" w:color="auto" w:fill="FFFFFF"/>
        <w:spacing w:line="276" w:lineRule="auto"/>
        <w:ind w:firstLine="426"/>
        <w:jc w:val="both"/>
        <w:rPr>
          <w:rFonts w:ascii="Verdana" w:hAnsi="Verdana"/>
          <w:sz w:val="20"/>
          <w:szCs w:val="20"/>
        </w:rPr>
      </w:pPr>
      <w:r w:rsidRPr="00BE5B6B">
        <w:rPr>
          <w:rFonts w:ascii="Verdana" w:hAnsi="Verdana"/>
          <w:b/>
          <w:sz w:val="20"/>
          <w:szCs w:val="20"/>
        </w:rPr>
        <w:t xml:space="preserve">От </w:t>
      </w:r>
      <w:r w:rsidRPr="00BE5B6B">
        <w:rPr>
          <w:rFonts w:ascii="Verdana" w:hAnsi="Verdana"/>
          <w:sz w:val="20"/>
          <w:szCs w:val="20"/>
        </w:rPr>
        <w:t>_________________________________________</w:t>
      </w:r>
      <w:r w:rsidR="00BB3114">
        <w:rPr>
          <w:rFonts w:ascii="Verdana" w:hAnsi="Verdana"/>
          <w:sz w:val="20"/>
          <w:szCs w:val="20"/>
        </w:rPr>
        <w:t>___________________________</w:t>
      </w:r>
    </w:p>
    <w:p w:rsidR="00B141B3" w:rsidRPr="00BB3114" w:rsidRDefault="00B141B3" w:rsidP="00552A38">
      <w:pPr>
        <w:shd w:val="clear" w:color="auto" w:fill="FFFFFF"/>
        <w:spacing w:line="276" w:lineRule="auto"/>
        <w:ind w:firstLine="426"/>
        <w:jc w:val="both"/>
        <w:rPr>
          <w:rFonts w:ascii="Verdana" w:hAnsi="Verdana"/>
          <w:sz w:val="16"/>
          <w:szCs w:val="16"/>
        </w:rPr>
      </w:pPr>
      <w:r w:rsidRPr="00BB3114">
        <w:rPr>
          <w:rFonts w:ascii="Verdana" w:hAnsi="Verdana"/>
          <w:i/>
          <w:sz w:val="16"/>
          <w:szCs w:val="16"/>
        </w:rPr>
        <w:t>(наименование на участника</w:t>
      </w:r>
      <w:r w:rsidRPr="00BB3114">
        <w:rPr>
          <w:rFonts w:ascii="Verdana" w:hAnsi="Verdana"/>
          <w:sz w:val="16"/>
          <w:szCs w:val="16"/>
        </w:rPr>
        <w:t>)</w:t>
      </w:r>
    </w:p>
    <w:p w:rsidR="00B141B3" w:rsidRPr="00BE5B6B" w:rsidRDefault="00B141B3" w:rsidP="00552A38">
      <w:pPr>
        <w:shd w:val="clear" w:color="auto" w:fill="FFFFFF"/>
        <w:spacing w:line="276" w:lineRule="auto"/>
        <w:ind w:firstLine="426"/>
        <w:jc w:val="both"/>
        <w:rPr>
          <w:rFonts w:ascii="Verdana" w:hAnsi="Verdana"/>
          <w:sz w:val="20"/>
          <w:szCs w:val="20"/>
        </w:rPr>
      </w:pPr>
    </w:p>
    <w:p w:rsidR="00B141B3" w:rsidRPr="00BE5B6B" w:rsidRDefault="00B141B3" w:rsidP="00552A38">
      <w:pPr>
        <w:shd w:val="clear" w:color="auto" w:fill="FFFFFF"/>
        <w:spacing w:line="276" w:lineRule="auto"/>
        <w:ind w:firstLine="426"/>
        <w:jc w:val="both"/>
        <w:rPr>
          <w:rFonts w:ascii="Verdana" w:hAnsi="Verdana"/>
          <w:sz w:val="20"/>
          <w:szCs w:val="20"/>
        </w:rPr>
      </w:pPr>
      <w:r w:rsidRPr="00BE5B6B">
        <w:rPr>
          <w:rFonts w:ascii="Verdana" w:hAnsi="Verdana"/>
          <w:b/>
          <w:sz w:val="20"/>
          <w:szCs w:val="20"/>
        </w:rPr>
        <w:t xml:space="preserve">и подписано от </w:t>
      </w:r>
      <w:r w:rsidRPr="00BE5B6B">
        <w:rPr>
          <w:rFonts w:ascii="Verdana" w:hAnsi="Verdana"/>
          <w:sz w:val="20"/>
          <w:szCs w:val="20"/>
        </w:rPr>
        <w:t>_____________________________</w:t>
      </w:r>
      <w:r w:rsidR="00BB3114">
        <w:rPr>
          <w:rFonts w:ascii="Verdana" w:hAnsi="Verdana"/>
          <w:sz w:val="20"/>
          <w:szCs w:val="20"/>
        </w:rPr>
        <w:t>___________________________</w:t>
      </w:r>
    </w:p>
    <w:p w:rsidR="00B141B3" w:rsidRPr="00BB3114" w:rsidRDefault="00B141B3" w:rsidP="00552A38">
      <w:pPr>
        <w:shd w:val="clear" w:color="auto" w:fill="FFFFFF"/>
        <w:spacing w:line="276" w:lineRule="auto"/>
        <w:ind w:firstLine="426"/>
        <w:jc w:val="both"/>
        <w:rPr>
          <w:rFonts w:ascii="Verdana" w:hAnsi="Verdana"/>
          <w:i/>
          <w:sz w:val="16"/>
          <w:szCs w:val="16"/>
        </w:rPr>
      </w:pPr>
      <w:r w:rsidRPr="00BB3114">
        <w:rPr>
          <w:rFonts w:ascii="Verdana" w:hAnsi="Verdana"/>
          <w:i/>
          <w:sz w:val="16"/>
          <w:szCs w:val="16"/>
        </w:rPr>
        <w:t>(трите имена и ЕГН)</w:t>
      </w:r>
    </w:p>
    <w:p w:rsidR="00B141B3" w:rsidRPr="00BE5B6B" w:rsidRDefault="00B141B3" w:rsidP="00552A38">
      <w:pPr>
        <w:shd w:val="clear" w:color="auto" w:fill="FFFFFF"/>
        <w:spacing w:line="276" w:lineRule="auto"/>
        <w:ind w:firstLine="426"/>
        <w:jc w:val="both"/>
        <w:rPr>
          <w:rFonts w:ascii="Verdana" w:hAnsi="Verdana"/>
          <w:sz w:val="20"/>
          <w:szCs w:val="20"/>
        </w:rPr>
      </w:pPr>
    </w:p>
    <w:p w:rsidR="00B141B3" w:rsidRPr="00BE5B6B" w:rsidRDefault="00B141B3" w:rsidP="00552A38">
      <w:pPr>
        <w:shd w:val="clear" w:color="auto" w:fill="FFFFFF"/>
        <w:spacing w:line="276" w:lineRule="auto"/>
        <w:ind w:firstLine="426"/>
        <w:jc w:val="both"/>
        <w:rPr>
          <w:rFonts w:ascii="Verdana" w:hAnsi="Verdana"/>
          <w:sz w:val="20"/>
          <w:szCs w:val="20"/>
        </w:rPr>
      </w:pPr>
      <w:r w:rsidRPr="00BE5B6B">
        <w:rPr>
          <w:rFonts w:ascii="Verdana" w:hAnsi="Verdana"/>
          <w:b/>
          <w:sz w:val="20"/>
          <w:szCs w:val="20"/>
        </w:rPr>
        <w:t>в качеството му на</w:t>
      </w:r>
      <w:r w:rsidRPr="00BE5B6B">
        <w:rPr>
          <w:rFonts w:ascii="Verdana" w:hAnsi="Verdana"/>
          <w:sz w:val="20"/>
          <w:szCs w:val="20"/>
        </w:rPr>
        <w:t xml:space="preserve"> __________________________</w:t>
      </w:r>
      <w:r w:rsidR="00BB3114">
        <w:rPr>
          <w:rFonts w:ascii="Verdana" w:hAnsi="Verdana"/>
          <w:sz w:val="20"/>
          <w:szCs w:val="20"/>
        </w:rPr>
        <w:t>___________________________</w:t>
      </w:r>
    </w:p>
    <w:p w:rsidR="00B141B3" w:rsidRPr="00BB3114" w:rsidRDefault="00B141B3" w:rsidP="00552A38">
      <w:pPr>
        <w:shd w:val="clear" w:color="auto" w:fill="FFFFFF"/>
        <w:spacing w:line="276" w:lineRule="auto"/>
        <w:ind w:firstLine="426"/>
        <w:jc w:val="both"/>
        <w:rPr>
          <w:rFonts w:ascii="Verdana" w:hAnsi="Verdana"/>
          <w:i/>
          <w:sz w:val="16"/>
          <w:szCs w:val="16"/>
        </w:rPr>
      </w:pPr>
      <w:r w:rsidRPr="00BB3114">
        <w:rPr>
          <w:rFonts w:ascii="Verdana" w:hAnsi="Verdana"/>
          <w:i/>
          <w:sz w:val="16"/>
          <w:szCs w:val="16"/>
        </w:rPr>
        <w:t>(на длъжност)</w:t>
      </w:r>
    </w:p>
    <w:p w:rsidR="00B141B3" w:rsidRPr="00BE5B6B" w:rsidRDefault="00B141B3" w:rsidP="00552A38">
      <w:pPr>
        <w:shd w:val="clear" w:color="auto" w:fill="FFFFFF"/>
        <w:spacing w:line="276" w:lineRule="auto"/>
        <w:ind w:firstLine="426"/>
        <w:jc w:val="both"/>
        <w:rPr>
          <w:rFonts w:ascii="Verdana" w:hAnsi="Verdana"/>
          <w:sz w:val="20"/>
          <w:szCs w:val="20"/>
        </w:rPr>
      </w:pPr>
    </w:p>
    <w:p w:rsidR="00B141B3" w:rsidRPr="00BE5B6B" w:rsidRDefault="00BB3114" w:rsidP="00552A38">
      <w:pPr>
        <w:shd w:val="clear" w:color="auto" w:fill="FFFFFF"/>
        <w:spacing w:line="276" w:lineRule="auto"/>
        <w:ind w:firstLine="426"/>
        <w:jc w:val="both"/>
        <w:rPr>
          <w:rFonts w:ascii="Verdana" w:hAnsi="Verdana"/>
          <w:i/>
          <w:sz w:val="20"/>
          <w:szCs w:val="20"/>
        </w:rPr>
      </w:pPr>
      <w:r w:rsidRPr="00BB3114">
        <w:rPr>
          <w:rFonts w:ascii="Verdana" w:hAnsi="Verdana"/>
          <w:b/>
          <w:sz w:val="20"/>
          <w:szCs w:val="20"/>
        </w:rPr>
        <w:t>с ЕИК</w:t>
      </w:r>
      <w:r>
        <w:rPr>
          <w:rFonts w:ascii="Verdana" w:hAnsi="Verdana"/>
          <w:sz w:val="20"/>
          <w:szCs w:val="20"/>
        </w:rPr>
        <w:t xml:space="preserve">/БУЛСТАТ/ </w:t>
      </w:r>
      <w:r w:rsidR="00B141B3" w:rsidRPr="00BE5B6B">
        <w:rPr>
          <w:rFonts w:ascii="Verdana" w:hAnsi="Verdana"/>
          <w:sz w:val="20"/>
          <w:szCs w:val="20"/>
        </w:rPr>
        <w:t>друга индивидуализация на участника или под изпълнителя (когато е приложимо): ________________________________</w:t>
      </w:r>
      <w:r>
        <w:rPr>
          <w:rFonts w:ascii="Verdana" w:hAnsi="Verdana"/>
          <w:sz w:val="20"/>
          <w:szCs w:val="20"/>
        </w:rPr>
        <w:t>_______________________________</w:t>
      </w:r>
    </w:p>
    <w:p w:rsidR="00B141B3" w:rsidRDefault="00B141B3" w:rsidP="00552A38">
      <w:pPr>
        <w:shd w:val="clear" w:color="auto" w:fill="FFFFFF"/>
        <w:spacing w:line="276" w:lineRule="auto"/>
        <w:ind w:firstLine="426"/>
        <w:jc w:val="both"/>
        <w:outlineLvl w:val="0"/>
        <w:rPr>
          <w:rFonts w:ascii="Verdana" w:hAnsi="Verdana"/>
          <w:b/>
          <w:bCs/>
          <w:sz w:val="20"/>
          <w:szCs w:val="20"/>
        </w:rPr>
      </w:pPr>
    </w:p>
    <w:p w:rsidR="00BB3114" w:rsidRDefault="00BB3114" w:rsidP="00552A38">
      <w:pPr>
        <w:shd w:val="clear" w:color="auto" w:fill="FFFFFF"/>
        <w:spacing w:line="276" w:lineRule="auto"/>
        <w:ind w:firstLine="426"/>
        <w:jc w:val="both"/>
        <w:outlineLvl w:val="0"/>
        <w:rPr>
          <w:rFonts w:ascii="Verdana" w:hAnsi="Verdana"/>
          <w:b/>
          <w:bCs/>
          <w:sz w:val="20"/>
          <w:szCs w:val="20"/>
        </w:rPr>
      </w:pPr>
    </w:p>
    <w:p w:rsidR="0048665E" w:rsidRDefault="0048665E" w:rsidP="0048665E">
      <w:pPr>
        <w:shd w:val="clear" w:color="auto" w:fill="FFFFFF"/>
        <w:spacing w:line="276" w:lineRule="auto"/>
        <w:jc w:val="both"/>
        <w:outlineLvl w:val="0"/>
        <w:rPr>
          <w:rFonts w:ascii="Verdana" w:hAnsi="Verdana"/>
          <w:b/>
          <w:bCs/>
          <w:sz w:val="20"/>
          <w:szCs w:val="20"/>
        </w:rPr>
      </w:pPr>
    </w:p>
    <w:p w:rsidR="00B141B3" w:rsidRPr="00BE5B6B" w:rsidRDefault="00B141B3" w:rsidP="0048665E">
      <w:pPr>
        <w:shd w:val="clear" w:color="auto" w:fill="FFFFFF"/>
        <w:spacing w:line="276" w:lineRule="auto"/>
        <w:ind w:firstLine="426"/>
        <w:jc w:val="both"/>
        <w:outlineLvl w:val="0"/>
        <w:rPr>
          <w:rFonts w:ascii="Verdana" w:hAnsi="Verdana"/>
          <w:b/>
          <w:bCs/>
          <w:sz w:val="20"/>
          <w:szCs w:val="20"/>
        </w:rPr>
      </w:pPr>
      <w:r w:rsidRPr="00BE5B6B">
        <w:rPr>
          <w:rFonts w:ascii="Verdana" w:hAnsi="Verdana"/>
          <w:b/>
          <w:bCs/>
          <w:sz w:val="20"/>
          <w:szCs w:val="20"/>
        </w:rPr>
        <w:t>УВАЖАЕМИ ДАМИ И ГОСПОДА,</w:t>
      </w:r>
    </w:p>
    <w:p w:rsidR="0048665E" w:rsidRDefault="0048665E" w:rsidP="0048665E">
      <w:pPr>
        <w:spacing w:line="276" w:lineRule="auto"/>
        <w:jc w:val="both"/>
        <w:rPr>
          <w:rFonts w:ascii="Verdana" w:hAnsi="Verdana"/>
          <w:b/>
          <w:bCs/>
          <w:sz w:val="20"/>
          <w:szCs w:val="20"/>
        </w:rPr>
      </w:pPr>
    </w:p>
    <w:p w:rsidR="00B141B3" w:rsidRDefault="00B141B3" w:rsidP="0048665E">
      <w:pPr>
        <w:spacing w:line="276" w:lineRule="auto"/>
        <w:ind w:firstLine="426"/>
        <w:jc w:val="both"/>
        <w:rPr>
          <w:rFonts w:ascii="Verdana" w:hAnsi="Verdana"/>
          <w:sz w:val="20"/>
          <w:szCs w:val="20"/>
        </w:rPr>
      </w:pPr>
      <w:r w:rsidRPr="00BE5B6B">
        <w:rPr>
          <w:rFonts w:ascii="Verdana" w:hAnsi="Verdana"/>
          <w:b/>
          <w:sz w:val="20"/>
          <w:szCs w:val="20"/>
        </w:rPr>
        <w:t>1.</w:t>
      </w:r>
      <w:r w:rsidR="0048665E">
        <w:rPr>
          <w:rFonts w:ascii="Verdana" w:hAnsi="Verdana"/>
          <w:sz w:val="20"/>
          <w:szCs w:val="20"/>
        </w:rPr>
        <w:t>С настоящото, Ви представям</w:t>
      </w:r>
      <w:r w:rsidRPr="00BE5B6B">
        <w:rPr>
          <w:rFonts w:ascii="Verdana" w:hAnsi="Verdana"/>
          <w:sz w:val="20"/>
          <w:szCs w:val="20"/>
        </w:rPr>
        <w:t xml:space="preserve"> нашето ценово предложение за изпълнение на обявената от Вас обществена поръчка с предмет:</w:t>
      </w:r>
      <w:r w:rsidR="001C0BD1" w:rsidRPr="00BE5B6B">
        <w:rPr>
          <w:rFonts w:ascii="Verdana" w:hAnsi="Verdana"/>
          <w:sz w:val="20"/>
          <w:szCs w:val="20"/>
        </w:rPr>
        <w:t xml:space="preserve"> „</w:t>
      </w:r>
      <w:r w:rsidR="001D2A61" w:rsidRPr="008B1964">
        <w:rPr>
          <w:rFonts w:ascii="Verdana" w:hAnsi="Verdana"/>
          <w:sz w:val="20"/>
          <w:szCs w:val="20"/>
        </w:rPr>
        <w:t xml:space="preserve">Предоставяне на </w:t>
      </w:r>
      <w:r w:rsidR="001D2A61">
        <w:rPr>
          <w:rFonts w:ascii="Verdana" w:hAnsi="Verdana"/>
          <w:sz w:val="20"/>
          <w:szCs w:val="20"/>
        </w:rPr>
        <w:t xml:space="preserve">информация за </w:t>
      </w:r>
      <w:r w:rsidR="001D2A61" w:rsidRPr="008B1964">
        <w:rPr>
          <w:rFonts w:ascii="Verdana" w:hAnsi="Verdana"/>
          <w:sz w:val="20"/>
          <w:szCs w:val="20"/>
        </w:rPr>
        <w:t>цени на продукти, стоки и услуги от аг</w:t>
      </w:r>
      <w:r w:rsidR="001D2A61">
        <w:rPr>
          <w:rFonts w:ascii="Verdana" w:hAnsi="Verdana"/>
          <w:sz w:val="20"/>
          <w:szCs w:val="20"/>
        </w:rPr>
        <w:t>р</w:t>
      </w:r>
      <w:r w:rsidR="001D2A61" w:rsidRPr="008B1964">
        <w:rPr>
          <w:rFonts w:ascii="Verdana" w:hAnsi="Verdana"/>
          <w:sz w:val="20"/>
          <w:szCs w:val="20"/>
        </w:rPr>
        <w:t xml:space="preserve">арния </w:t>
      </w:r>
      <w:proofErr w:type="spellStart"/>
      <w:r w:rsidR="001D2A61" w:rsidRPr="008B1964">
        <w:rPr>
          <w:rFonts w:ascii="Verdana" w:hAnsi="Verdana"/>
          <w:sz w:val="20"/>
          <w:szCs w:val="20"/>
        </w:rPr>
        <w:t>секторза</w:t>
      </w:r>
      <w:proofErr w:type="spellEnd"/>
      <w:r w:rsidR="001D2A61" w:rsidRPr="008B1964">
        <w:rPr>
          <w:rFonts w:ascii="Verdana" w:hAnsi="Verdana"/>
          <w:sz w:val="20"/>
          <w:szCs w:val="20"/>
        </w:rPr>
        <w:t xml:space="preserve"> нуждите на </w:t>
      </w:r>
      <w:r w:rsidR="00CD3127">
        <w:rPr>
          <w:rFonts w:ascii="Verdana" w:hAnsi="Verdana"/>
          <w:sz w:val="20"/>
          <w:szCs w:val="20"/>
        </w:rPr>
        <w:t>Министерството на земеделието, храните и горите</w:t>
      </w:r>
      <w:r w:rsidR="001D2A61">
        <w:rPr>
          <w:rFonts w:ascii="Verdana" w:hAnsi="Verdana"/>
          <w:sz w:val="20"/>
          <w:szCs w:val="20"/>
        </w:rPr>
        <w:t xml:space="preserve"> (</w:t>
      </w:r>
      <w:r w:rsidR="00CD3127">
        <w:rPr>
          <w:rFonts w:ascii="Verdana" w:hAnsi="Verdana"/>
          <w:sz w:val="20"/>
          <w:szCs w:val="20"/>
        </w:rPr>
        <w:t>МЗХГ</w:t>
      </w:r>
      <w:r w:rsidR="001D2A61">
        <w:rPr>
          <w:rFonts w:ascii="Verdana" w:hAnsi="Verdana"/>
          <w:sz w:val="20"/>
          <w:szCs w:val="20"/>
        </w:rPr>
        <w:t>)</w:t>
      </w:r>
      <w:r w:rsidR="005D209A">
        <w:rPr>
          <w:rFonts w:ascii="Verdana" w:hAnsi="Verdana"/>
          <w:sz w:val="20"/>
          <w:szCs w:val="20"/>
        </w:rPr>
        <w:t>“</w:t>
      </w:r>
      <w:r w:rsidR="00BB3114">
        <w:rPr>
          <w:rFonts w:ascii="Verdana" w:hAnsi="Verdana"/>
          <w:sz w:val="20"/>
          <w:szCs w:val="20"/>
        </w:rPr>
        <w:t>.</w:t>
      </w:r>
    </w:p>
    <w:p w:rsidR="00BB3114" w:rsidRPr="00BE5B6B" w:rsidRDefault="00BB3114" w:rsidP="00552A38">
      <w:pPr>
        <w:spacing w:line="276" w:lineRule="auto"/>
        <w:ind w:firstLine="426"/>
        <w:jc w:val="both"/>
        <w:rPr>
          <w:rFonts w:ascii="Verdana" w:hAnsi="Verdana"/>
          <w:sz w:val="20"/>
          <w:szCs w:val="20"/>
        </w:rPr>
      </w:pPr>
    </w:p>
    <w:p w:rsidR="00BB3114" w:rsidRDefault="001D2A61" w:rsidP="00552A38">
      <w:pPr>
        <w:spacing w:line="276" w:lineRule="auto"/>
        <w:ind w:firstLine="426"/>
        <w:jc w:val="both"/>
        <w:rPr>
          <w:rFonts w:ascii="Verdana" w:hAnsi="Verdana"/>
          <w:b/>
          <w:spacing w:val="-1"/>
          <w:sz w:val="20"/>
          <w:szCs w:val="20"/>
        </w:rPr>
      </w:pPr>
      <w:r>
        <w:rPr>
          <w:rFonts w:ascii="Verdana" w:hAnsi="Verdana"/>
          <w:b/>
          <w:spacing w:val="-1"/>
          <w:sz w:val="20"/>
          <w:szCs w:val="20"/>
        </w:rPr>
        <w:t>Предлаганата от нас цена за изпълнение на поръчката е</w:t>
      </w:r>
      <w:r w:rsidR="00BB3114">
        <w:rPr>
          <w:rFonts w:ascii="Verdana" w:hAnsi="Verdana"/>
          <w:b/>
          <w:spacing w:val="-1"/>
          <w:sz w:val="20"/>
          <w:szCs w:val="20"/>
        </w:rPr>
        <w:t>:</w:t>
      </w:r>
    </w:p>
    <w:p w:rsidR="00BB3114" w:rsidRDefault="00BB3114" w:rsidP="00552A38">
      <w:pPr>
        <w:spacing w:line="276" w:lineRule="auto"/>
        <w:ind w:firstLine="426"/>
        <w:jc w:val="both"/>
        <w:rPr>
          <w:rFonts w:ascii="Verdana" w:hAnsi="Verdana"/>
          <w:b/>
          <w:spacing w:val="-1"/>
          <w:sz w:val="20"/>
          <w:szCs w:val="20"/>
        </w:rPr>
      </w:pPr>
    </w:p>
    <w:p w:rsidR="00BB3114" w:rsidRDefault="00BB3114" w:rsidP="00552A38">
      <w:pPr>
        <w:spacing w:line="276" w:lineRule="auto"/>
        <w:ind w:firstLine="426"/>
        <w:jc w:val="both"/>
        <w:rPr>
          <w:rFonts w:ascii="Verdana" w:hAnsi="Verdana"/>
          <w:b/>
          <w:spacing w:val="-1"/>
          <w:sz w:val="20"/>
          <w:szCs w:val="20"/>
        </w:rPr>
      </w:pPr>
      <w:r>
        <w:rPr>
          <w:rFonts w:ascii="Verdana" w:hAnsi="Verdana"/>
          <w:b/>
          <w:spacing w:val="-1"/>
          <w:sz w:val="20"/>
          <w:szCs w:val="20"/>
        </w:rPr>
        <w:t>_________________</w:t>
      </w:r>
      <w:r w:rsidR="001D2A61">
        <w:rPr>
          <w:rFonts w:ascii="Verdana" w:hAnsi="Verdana"/>
          <w:b/>
          <w:spacing w:val="-1"/>
          <w:sz w:val="20"/>
          <w:szCs w:val="20"/>
        </w:rPr>
        <w:t>лв.</w:t>
      </w:r>
      <w:r w:rsidR="00072C8D" w:rsidRPr="00BE5B6B">
        <w:rPr>
          <w:rFonts w:ascii="Verdana" w:hAnsi="Verdana"/>
          <w:b/>
          <w:spacing w:val="-1"/>
          <w:sz w:val="20"/>
          <w:szCs w:val="20"/>
        </w:rPr>
        <w:t xml:space="preserve"> без ДДС</w:t>
      </w:r>
      <w:r w:rsidR="001D2A61">
        <w:rPr>
          <w:rFonts w:ascii="Verdana" w:hAnsi="Verdana"/>
          <w:b/>
          <w:spacing w:val="-1"/>
          <w:sz w:val="20"/>
          <w:szCs w:val="20"/>
        </w:rPr>
        <w:t xml:space="preserve"> или </w:t>
      </w:r>
    </w:p>
    <w:p w:rsidR="00BB3114" w:rsidRDefault="00BB3114" w:rsidP="00552A38">
      <w:pPr>
        <w:spacing w:line="276" w:lineRule="auto"/>
        <w:ind w:firstLine="426"/>
        <w:jc w:val="both"/>
        <w:rPr>
          <w:rFonts w:ascii="Verdana" w:hAnsi="Verdana"/>
          <w:b/>
          <w:spacing w:val="-1"/>
          <w:sz w:val="20"/>
          <w:szCs w:val="20"/>
        </w:rPr>
      </w:pPr>
    </w:p>
    <w:p w:rsidR="00072C8D" w:rsidRPr="00BE5B6B" w:rsidRDefault="00BB3114" w:rsidP="00552A38">
      <w:pPr>
        <w:spacing w:line="276" w:lineRule="auto"/>
        <w:ind w:firstLine="426"/>
        <w:jc w:val="both"/>
        <w:rPr>
          <w:rFonts w:ascii="Verdana" w:hAnsi="Verdana"/>
          <w:b/>
          <w:spacing w:val="-1"/>
          <w:sz w:val="20"/>
          <w:szCs w:val="20"/>
        </w:rPr>
      </w:pPr>
      <w:r>
        <w:rPr>
          <w:rFonts w:ascii="Verdana" w:hAnsi="Verdana"/>
          <w:b/>
          <w:spacing w:val="-1"/>
          <w:sz w:val="20"/>
          <w:szCs w:val="20"/>
        </w:rPr>
        <w:t>_________________</w:t>
      </w:r>
      <w:r w:rsidR="001D2A61">
        <w:rPr>
          <w:rFonts w:ascii="Verdana" w:hAnsi="Verdana"/>
          <w:b/>
          <w:spacing w:val="-1"/>
          <w:sz w:val="20"/>
          <w:szCs w:val="20"/>
        </w:rPr>
        <w:t xml:space="preserve"> лв.с включен</w:t>
      </w:r>
      <w:r w:rsidR="001D2A61" w:rsidRPr="00BE5B6B">
        <w:rPr>
          <w:rFonts w:ascii="Verdana" w:hAnsi="Verdana"/>
          <w:b/>
          <w:spacing w:val="-1"/>
          <w:sz w:val="20"/>
          <w:szCs w:val="20"/>
        </w:rPr>
        <w:t xml:space="preserve"> ДДС</w:t>
      </w:r>
    </w:p>
    <w:p w:rsidR="005D209A" w:rsidRDefault="005D209A" w:rsidP="00552A38">
      <w:pPr>
        <w:spacing w:line="276" w:lineRule="auto"/>
        <w:ind w:firstLine="426"/>
        <w:jc w:val="both"/>
        <w:rPr>
          <w:rFonts w:ascii="Verdana" w:hAnsi="Verdana"/>
          <w:b/>
          <w:sz w:val="20"/>
          <w:szCs w:val="20"/>
          <w:lang w:eastAsia="en-US"/>
        </w:rPr>
      </w:pPr>
    </w:p>
    <w:p w:rsidR="0048665E" w:rsidRDefault="005D209A" w:rsidP="0048665E">
      <w:pPr>
        <w:spacing w:line="276" w:lineRule="auto"/>
        <w:ind w:firstLine="426"/>
        <w:jc w:val="both"/>
        <w:rPr>
          <w:rFonts w:ascii="Verdana" w:hAnsi="Verdana"/>
          <w:sz w:val="20"/>
          <w:szCs w:val="20"/>
        </w:rPr>
      </w:pPr>
      <w:r>
        <w:rPr>
          <w:rFonts w:ascii="Verdana" w:hAnsi="Verdana"/>
          <w:b/>
          <w:sz w:val="20"/>
          <w:szCs w:val="20"/>
          <w:lang w:eastAsia="en-US"/>
        </w:rPr>
        <w:t>2</w:t>
      </w:r>
      <w:r w:rsidR="00B141B3" w:rsidRPr="00BE5B6B">
        <w:rPr>
          <w:rFonts w:ascii="Verdana" w:hAnsi="Verdana"/>
          <w:b/>
          <w:iCs/>
          <w:sz w:val="20"/>
          <w:szCs w:val="20"/>
          <w:lang w:eastAsia="en-US"/>
        </w:rPr>
        <w:t>.</w:t>
      </w:r>
      <w:r w:rsidR="0048665E">
        <w:rPr>
          <w:rFonts w:ascii="Verdana" w:hAnsi="Verdana"/>
          <w:spacing w:val="-1"/>
          <w:sz w:val="20"/>
          <w:szCs w:val="20"/>
        </w:rPr>
        <w:t>Декларирам</w:t>
      </w:r>
      <w:r w:rsidR="00B141B3" w:rsidRPr="00BE5B6B">
        <w:rPr>
          <w:rFonts w:ascii="Verdana" w:hAnsi="Verdana"/>
          <w:spacing w:val="-1"/>
          <w:sz w:val="20"/>
          <w:szCs w:val="20"/>
        </w:rPr>
        <w:t>, че предложен</w:t>
      </w:r>
      <w:r w:rsidR="001D2A61">
        <w:rPr>
          <w:rFonts w:ascii="Verdana" w:hAnsi="Verdana"/>
          <w:spacing w:val="-1"/>
          <w:sz w:val="20"/>
          <w:szCs w:val="20"/>
        </w:rPr>
        <w:t>а</w:t>
      </w:r>
      <w:r w:rsidR="00B141B3" w:rsidRPr="00BE5B6B">
        <w:rPr>
          <w:rFonts w:ascii="Verdana" w:hAnsi="Verdana"/>
          <w:spacing w:val="-1"/>
          <w:sz w:val="20"/>
          <w:szCs w:val="20"/>
        </w:rPr>
        <w:t>т</w:t>
      </w:r>
      <w:r w:rsidR="001D2A61">
        <w:rPr>
          <w:rFonts w:ascii="Verdana" w:hAnsi="Verdana"/>
          <w:spacing w:val="-1"/>
          <w:sz w:val="20"/>
          <w:szCs w:val="20"/>
        </w:rPr>
        <w:t>а</w:t>
      </w:r>
      <w:r w:rsidR="00B141B3" w:rsidRPr="00BE5B6B">
        <w:rPr>
          <w:rFonts w:ascii="Verdana" w:hAnsi="Verdana"/>
          <w:spacing w:val="-1"/>
          <w:sz w:val="20"/>
          <w:szCs w:val="20"/>
        </w:rPr>
        <w:t xml:space="preserve"> от нас </w:t>
      </w:r>
      <w:r w:rsidR="001D2A61">
        <w:rPr>
          <w:rFonts w:ascii="Verdana" w:hAnsi="Verdana"/>
          <w:spacing w:val="-1"/>
          <w:sz w:val="20"/>
          <w:szCs w:val="20"/>
        </w:rPr>
        <w:t>цена</w:t>
      </w:r>
      <w:r w:rsidR="001D2A61">
        <w:rPr>
          <w:rFonts w:ascii="Verdana" w:hAnsi="Verdana"/>
          <w:sz w:val="20"/>
          <w:szCs w:val="20"/>
        </w:rPr>
        <w:t xml:space="preserve">включва всички разходи за изпълнението на услугата </w:t>
      </w:r>
      <w:r w:rsidR="00B141B3" w:rsidRPr="00BE5B6B">
        <w:rPr>
          <w:rFonts w:ascii="Verdana" w:hAnsi="Verdana"/>
          <w:sz w:val="20"/>
          <w:szCs w:val="20"/>
        </w:rPr>
        <w:t xml:space="preserve">и </w:t>
      </w:r>
      <w:r w:rsidR="00B141B3" w:rsidRPr="0048665E">
        <w:rPr>
          <w:rFonts w:ascii="Verdana" w:hAnsi="Verdana"/>
          <w:sz w:val="20"/>
          <w:szCs w:val="20"/>
        </w:rPr>
        <w:t>няма да бъд</w:t>
      </w:r>
      <w:r w:rsidR="001D2A61" w:rsidRPr="0048665E">
        <w:rPr>
          <w:rFonts w:ascii="Verdana" w:hAnsi="Verdana"/>
          <w:sz w:val="20"/>
          <w:szCs w:val="20"/>
        </w:rPr>
        <w:t>е</w:t>
      </w:r>
      <w:r w:rsidR="00B141B3" w:rsidRPr="0048665E">
        <w:rPr>
          <w:rFonts w:ascii="Verdana" w:hAnsi="Verdana"/>
          <w:sz w:val="20"/>
          <w:szCs w:val="20"/>
        </w:rPr>
        <w:t xml:space="preserve"> променян</w:t>
      </w:r>
      <w:r w:rsidR="001D2A61" w:rsidRPr="0048665E">
        <w:rPr>
          <w:rFonts w:ascii="Verdana" w:hAnsi="Verdana"/>
          <w:sz w:val="20"/>
          <w:szCs w:val="20"/>
        </w:rPr>
        <w:t>а</w:t>
      </w:r>
      <w:r w:rsidR="00B141B3" w:rsidRPr="0048665E">
        <w:rPr>
          <w:rFonts w:ascii="Verdana" w:hAnsi="Verdana"/>
          <w:sz w:val="20"/>
          <w:szCs w:val="20"/>
        </w:rPr>
        <w:t xml:space="preserve"> за срока на договора</w:t>
      </w:r>
      <w:r w:rsidR="00072C8D" w:rsidRPr="0048665E">
        <w:rPr>
          <w:rFonts w:ascii="Verdana" w:hAnsi="Verdana"/>
          <w:sz w:val="20"/>
          <w:szCs w:val="20"/>
        </w:rPr>
        <w:t>.</w:t>
      </w:r>
    </w:p>
    <w:p w:rsidR="00793EFA" w:rsidRDefault="00793EFA" w:rsidP="0048665E">
      <w:pPr>
        <w:spacing w:line="276" w:lineRule="auto"/>
        <w:ind w:firstLine="426"/>
        <w:jc w:val="both"/>
        <w:rPr>
          <w:rFonts w:ascii="Verdana" w:hAnsi="Verdana"/>
          <w:b/>
          <w:i/>
          <w:spacing w:val="-1"/>
          <w:sz w:val="20"/>
          <w:szCs w:val="20"/>
          <w:lang w:eastAsia="en-US"/>
        </w:rPr>
      </w:pPr>
    </w:p>
    <w:p w:rsidR="00072C8D" w:rsidRPr="0048665E" w:rsidRDefault="005D209A" w:rsidP="0048665E">
      <w:pPr>
        <w:spacing w:line="276" w:lineRule="auto"/>
        <w:ind w:firstLine="426"/>
        <w:jc w:val="both"/>
        <w:rPr>
          <w:rFonts w:ascii="Verdana" w:hAnsi="Verdana"/>
          <w:b/>
          <w:i/>
          <w:spacing w:val="-1"/>
          <w:sz w:val="20"/>
          <w:szCs w:val="20"/>
          <w:lang w:eastAsia="en-US"/>
        </w:rPr>
      </w:pPr>
      <w:r>
        <w:rPr>
          <w:rFonts w:ascii="Verdana" w:eastAsia="SimSun" w:hAnsi="Verdana"/>
          <w:b/>
          <w:noProof/>
          <w:sz w:val="20"/>
          <w:szCs w:val="20"/>
          <w:lang w:eastAsia="ar-SA"/>
        </w:rPr>
        <w:t>3</w:t>
      </w:r>
      <w:r w:rsidR="00B141B3" w:rsidRPr="00BE5B6B">
        <w:rPr>
          <w:rFonts w:ascii="Verdana" w:eastAsia="SimSun" w:hAnsi="Verdana"/>
          <w:b/>
          <w:noProof/>
          <w:sz w:val="20"/>
          <w:szCs w:val="20"/>
          <w:lang w:eastAsia="ar-SA"/>
        </w:rPr>
        <w:t>.</w:t>
      </w:r>
      <w:r w:rsidR="00B141B3" w:rsidRPr="00BE5B6B">
        <w:rPr>
          <w:rFonts w:ascii="Verdana" w:hAnsi="Verdana"/>
          <w:bCs/>
          <w:iCs/>
          <w:sz w:val="20"/>
          <w:szCs w:val="20"/>
          <w:lang w:eastAsia="en-US"/>
        </w:rPr>
        <w:t>Декларираме, че сме съгласни заплащането да става при условията и по реда на проекта на договор, приложен към д</w:t>
      </w:r>
      <w:r w:rsidR="00BE5B6B" w:rsidRPr="00BE5B6B">
        <w:rPr>
          <w:rFonts w:ascii="Verdana" w:hAnsi="Verdana"/>
          <w:bCs/>
          <w:iCs/>
          <w:sz w:val="20"/>
          <w:szCs w:val="20"/>
          <w:lang w:eastAsia="en-US"/>
        </w:rPr>
        <w:t>окументацията за участие.</w:t>
      </w:r>
    </w:p>
    <w:p w:rsidR="00072C8D" w:rsidRPr="00793EFA" w:rsidRDefault="00072C8D" w:rsidP="00793EFA">
      <w:pPr>
        <w:spacing w:line="276" w:lineRule="auto"/>
        <w:jc w:val="both"/>
        <w:rPr>
          <w:rFonts w:ascii="Verdana" w:hAnsi="Verdana"/>
          <w:b/>
          <w:sz w:val="20"/>
          <w:lang w:eastAsia="en-US"/>
        </w:rPr>
      </w:pPr>
    </w:p>
    <w:p w:rsidR="00072C8D" w:rsidRPr="00E3564F" w:rsidRDefault="00793EFA" w:rsidP="00552A38">
      <w:pPr>
        <w:spacing w:line="276" w:lineRule="auto"/>
        <w:ind w:firstLine="426"/>
        <w:jc w:val="both"/>
        <w:rPr>
          <w:rFonts w:ascii="Verdana" w:hAnsi="Verdana"/>
          <w:sz w:val="20"/>
          <w:szCs w:val="20"/>
          <w:lang w:eastAsia="en-US"/>
        </w:rPr>
      </w:pPr>
      <w:r w:rsidRPr="00793EFA">
        <w:rPr>
          <w:rFonts w:ascii="Verdana" w:hAnsi="Verdana"/>
          <w:b/>
          <w:sz w:val="20"/>
          <w:szCs w:val="20"/>
          <w:lang w:eastAsia="en-US"/>
        </w:rPr>
        <w:t>4.</w:t>
      </w:r>
      <w:r w:rsidR="00E3564F" w:rsidRPr="00E3564F">
        <w:rPr>
          <w:rFonts w:ascii="Verdana" w:hAnsi="Verdana"/>
          <w:sz w:val="20"/>
          <w:szCs w:val="20"/>
          <w:lang w:eastAsia="en-US"/>
        </w:rPr>
        <w:t>Прилагам подписана и подпечатана от мен хонорар-сметка, съдържаща единичните цени за изпълнението на всички дейности по поръчката и общата цена за изпълнение на всички дейности от поръчката за срока на договора</w:t>
      </w:r>
      <w:r w:rsidR="00ED0D11">
        <w:rPr>
          <w:rFonts w:ascii="Verdana" w:hAnsi="Verdana"/>
          <w:sz w:val="20"/>
          <w:szCs w:val="20"/>
          <w:lang w:eastAsia="en-US"/>
        </w:rPr>
        <w:t xml:space="preserve"> и периода за предоставяне на информацията</w:t>
      </w:r>
      <w:r w:rsidR="00E3564F">
        <w:rPr>
          <w:rFonts w:ascii="Verdana" w:hAnsi="Verdana"/>
          <w:sz w:val="20"/>
          <w:szCs w:val="20"/>
          <w:lang w:eastAsia="en-US"/>
        </w:rPr>
        <w:t xml:space="preserve"> – Образец № 6А</w:t>
      </w:r>
      <w:r w:rsidR="00E3564F" w:rsidRPr="00E3564F">
        <w:rPr>
          <w:rFonts w:ascii="Verdana" w:hAnsi="Verdana"/>
          <w:sz w:val="20"/>
          <w:szCs w:val="20"/>
          <w:lang w:eastAsia="en-US"/>
        </w:rPr>
        <w:t>.</w:t>
      </w:r>
    </w:p>
    <w:p w:rsidR="00E3564F" w:rsidRPr="00793EFA" w:rsidRDefault="00E3564F" w:rsidP="00552A38">
      <w:pPr>
        <w:spacing w:line="276" w:lineRule="auto"/>
        <w:ind w:firstLine="426"/>
        <w:jc w:val="both"/>
        <w:rPr>
          <w:rFonts w:ascii="Verdana" w:hAnsi="Verdana"/>
          <w:b/>
          <w:sz w:val="20"/>
          <w:szCs w:val="20"/>
          <w:lang w:eastAsia="en-US"/>
        </w:rPr>
      </w:pPr>
    </w:p>
    <w:p w:rsidR="00793EFA" w:rsidRPr="00BE5B6B" w:rsidRDefault="00793EFA" w:rsidP="00793EFA">
      <w:pPr>
        <w:shd w:val="clear" w:color="auto" w:fill="FFFFFF"/>
        <w:spacing w:line="276" w:lineRule="auto"/>
        <w:ind w:firstLine="426"/>
        <w:jc w:val="both"/>
        <w:rPr>
          <w:rFonts w:ascii="Verdana" w:hAnsi="Verdana"/>
          <w:b/>
          <w:sz w:val="20"/>
          <w:szCs w:val="20"/>
        </w:rPr>
      </w:pPr>
    </w:p>
    <w:p w:rsidR="00793EFA" w:rsidRPr="00BE5B6B" w:rsidRDefault="00793EFA" w:rsidP="00793EFA">
      <w:pPr>
        <w:shd w:val="clear" w:color="auto" w:fill="FFFFFF"/>
        <w:spacing w:line="276" w:lineRule="auto"/>
        <w:ind w:firstLine="426"/>
        <w:jc w:val="both"/>
        <w:rPr>
          <w:rFonts w:ascii="Verdana" w:hAnsi="Verdana"/>
          <w:b/>
          <w:sz w:val="20"/>
          <w:szCs w:val="20"/>
        </w:rPr>
      </w:pPr>
      <w:r w:rsidRPr="00BE5B6B">
        <w:rPr>
          <w:rFonts w:ascii="Verdana" w:hAnsi="Verdana"/>
          <w:b/>
          <w:sz w:val="20"/>
          <w:szCs w:val="20"/>
        </w:rPr>
        <w:t>Дата: ____________</w:t>
      </w:r>
      <w:r w:rsidRPr="00BE5B6B">
        <w:rPr>
          <w:rFonts w:ascii="Verdana" w:hAnsi="Verdana"/>
          <w:b/>
          <w:sz w:val="20"/>
          <w:szCs w:val="20"/>
        </w:rPr>
        <w:tab/>
        <w:t xml:space="preserve">                   ПОДПИС И ПЕЧАТ: _______________</w:t>
      </w:r>
    </w:p>
    <w:p w:rsidR="00793EFA" w:rsidRPr="00BE5B6B" w:rsidRDefault="00DD275F" w:rsidP="00793EFA">
      <w:pPr>
        <w:shd w:val="clear" w:color="auto" w:fill="FFFFFF"/>
        <w:spacing w:line="276" w:lineRule="auto"/>
        <w:ind w:firstLine="426"/>
        <w:jc w:val="both"/>
        <w:rPr>
          <w:rFonts w:ascii="Verdana" w:hAnsi="Verdana"/>
          <w:sz w:val="20"/>
          <w:szCs w:val="20"/>
        </w:rPr>
      </w:pPr>
      <w:r>
        <w:rPr>
          <w:rFonts w:ascii="Verdana" w:hAnsi="Verdana"/>
          <w:sz w:val="20"/>
          <w:szCs w:val="20"/>
        </w:rPr>
        <w:t xml:space="preserve">     </w:t>
      </w:r>
      <w:r w:rsidR="00793EFA">
        <w:rPr>
          <w:rFonts w:ascii="Verdana" w:hAnsi="Verdana"/>
          <w:sz w:val="20"/>
          <w:szCs w:val="20"/>
        </w:rPr>
        <w:t xml:space="preserve">    (Име и длъжност</w:t>
      </w:r>
      <w:r w:rsidR="00793EFA" w:rsidRPr="00BE5B6B">
        <w:rPr>
          <w:rFonts w:ascii="Verdana" w:hAnsi="Verdana"/>
          <w:sz w:val="20"/>
          <w:szCs w:val="20"/>
        </w:rPr>
        <w:t>)</w:t>
      </w:r>
    </w:p>
    <w:p w:rsidR="004131F5" w:rsidRPr="005053AD" w:rsidRDefault="004131F5" w:rsidP="00552A38">
      <w:pPr>
        <w:shd w:val="clear" w:color="auto" w:fill="FFFFFF"/>
        <w:spacing w:line="276" w:lineRule="auto"/>
        <w:ind w:firstLine="426"/>
        <w:jc w:val="both"/>
        <w:outlineLvl w:val="0"/>
        <w:rPr>
          <w:rFonts w:ascii="Verdana" w:hAnsi="Verdana" w:cs="Arial"/>
          <w:b/>
          <w:sz w:val="20"/>
          <w:szCs w:val="20"/>
        </w:rPr>
      </w:pPr>
    </w:p>
    <w:p w:rsidR="009D539E" w:rsidRDefault="009D539E" w:rsidP="00552A38">
      <w:pPr>
        <w:shd w:val="clear" w:color="auto" w:fill="FFFFFF"/>
        <w:spacing w:line="276" w:lineRule="auto"/>
        <w:ind w:firstLine="426"/>
        <w:jc w:val="both"/>
        <w:outlineLvl w:val="0"/>
        <w:rPr>
          <w:rFonts w:ascii="Verdana" w:hAnsi="Verdana" w:cs="Arial"/>
          <w:b/>
          <w:sz w:val="20"/>
          <w:szCs w:val="20"/>
        </w:rPr>
      </w:pPr>
    </w:p>
    <w:p w:rsidR="00767812" w:rsidRDefault="00767812" w:rsidP="00552A38">
      <w:pPr>
        <w:shd w:val="clear" w:color="auto" w:fill="FFFFFF"/>
        <w:spacing w:line="276" w:lineRule="auto"/>
        <w:ind w:firstLine="426"/>
        <w:jc w:val="both"/>
        <w:outlineLvl w:val="0"/>
        <w:rPr>
          <w:rFonts w:ascii="Verdana" w:hAnsi="Verdana" w:cs="Arial"/>
          <w:b/>
          <w:sz w:val="20"/>
          <w:szCs w:val="20"/>
        </w:rPr>
      </w:pPr>
    </w:p>
    <w:p w:rsidR="00767812" w:rsidRDefault="00767812" w:rsidP="00552A38">
      <w:pPr>
        <w:shd w:val="clear" w:color="auto" w:fill="FFFFFF"/>
        <w:spacing w:line="276" w:lineRule="auto"/>
        <w:ind w:firstLine="426"/>
        <w:jc w:val="both"/>
        <w:outlineLvl w:val="0"/>
        <w:rPr>
          <w:rFonts w:ascii="Verdana" w:hAnsi="Verdana" w:cs="Arial"/>
          <w:b/>
          <w:sz w:val="20"/>
          <w:szCs w:val="20"/>
        </w:rPr>
      </w:pPr>
    </w:p>
    <w:p w:rsidR="00A23152" w:rsidRDefault="00A23152" w:rsidP="00552A38">
      <w:pPr>
        <w:shd w:val="clear" w:color="auto" w:fill="FFFFFF"/>
        <w:spacing w:line="276" w:lineRule="auto"/>
        <w:ind w:firstLine="426"/>
        <w:jc w:val="both"/>
        <w:outlineLvl w:val="0"/>
        <w:rPr>
          <w:rFonts w:ascii="Verdana" w:hAnsi="Verdana" w:cs="Arial"/>
          <w:b/>
          <w:sz w:val="20"/>
          <w:szCs w:val="20"/>
        </w:rPr>
      </w:pPr>
    </w:p>
    <w:p w:rsidR="00A23152" w:rsidRDefault="00A23152" w:rsidP="00552A38">
      <w:pPr>
        <w:shd w:val="clear" w:color="auto" w:fill="FFFFFF"/>
        <w:spacing w:line="276" w:lineRule="auto"/>
        <w:ind w:firstLine="426"/>
        <w:jc w:val="both"/>
        <w:outlineLvl w:val="0"/>
        <w:rPr>
          <w:rFonts w:ascii="Verdana" w:hAnsi="Verdana" w:cs="Arial"/>
          <w:b/>
          <w:sz w:val="20"/>
          <w:szCs w:val="20"/>
        </w:rPr>
      </w:pPr>
    </w:p>
    <w:p w:rsidR="00A23152" w:rsidRDefault="00A23152" w:rsidP="00552A38">
      <w:pPr>
        <w:shd w:val="clear" w:color="auto" w:fill="FFFFFF"/>
        <w:spacing w:line="276" w:lineRule="auto"/>
        <w:ind w:firstLine="426"/>
        <w:jc w:val="both"/>
        <w:outlineLvl w:val="0"/>
        <w:rPr>
          <w:rFonts w:ascii="Verdana" w:hAnsi="Verdana" w:cs="Arial"/>
          <w:b/>
          <w:sz w:val="20"/>
          <w:szCs w:val="20"/>
        </w:rPr>
      </w:pPr>
    </w:p>
    <w:p w:rsidR="00A23152" w:rsidRDefault="00276D4E" w:rsidP="00A23152">
      <w:pPr>
        <w:spacing w:after="120" w:line="360" w:lineRule="auto"/>
        <w:jc w:val="right"/>
        <w:rPr>
          <w:rFonts w:ascii="Verdana" w:hAnsi="Verdana"/>
          <w:b/>
          <w:sz w:val="20"/>
          <w:szCs w:val="20"/>
        </w:rPr>
      </w:pPr>
      <w:r>
        <w:rPr>
          <w:rFonts w:ascii="Verdana" w:hAnsi="Verdana"/>
          <w:b/>
          <w:sz w:val="20"/>
          <w:szCs w:val="20"/>
        </w:rPr>
        <w:t>Образец № 6</w:t>
      </w:r>
      <w:r w:rsidR="00A23152" w:rsidRPr="00A23152">
        <w:rPr>
          <w:rFonts w:ascii="Verdana" w:hAnsi="Verdana"/>
          <w:b/>
          <w:sz w:val="20"/>
          <w:szCs w:val="20"/>
        </w:rPr>
        <w:t>А</w:t>
      </w:r>
    </w:p>
    <w:p w:rsidR="00A23152" w:rsidRPr="00A23152" w:rsidRDefault="00A23152" w:rsidP="00A23152">
      <w:pPr>
        <w:spacing w:after="120" w:line="360" w:lineRule="auto"/>
        <w:jc w:val="center"/>
        <w:rPr>
          <w:rFonts w:ascii="Verdana" w:hAnsi="Verdana"/>
          <w:b/>
          <w:sz w:val="20"/>
          <w:szCs w:val="20"/>
        </w:rPr>
      </w:pPr>
      <w:r w:rsidRPr="00A23152">
        <w:rPr>
          <w:rFonts w:ascii="Verdana" w:hAnsi="Verdana"/>
          <w:b/>
          <w:sz w:val="20"/>
          <w:szCs w:val="20"/>
        </w:rPr>
        <w:t>Хонорар сметка</w:t>
      </w:r>
    </w:p>
    <w:p w:rsidR="00A23152" w:rsidRPr="00A23152" w:rsidRDefault="00A23152" w:rsidP="00A23152">
      <w:pPr>
        <w:tabs>
          <w:tab w:val="num" w:pos="720"/>
        </w:tabs>
        <w:spacing w:after="120" w:line="360" w:lineRule="auto"/>
        <w:jc w:val="both"/>
        <w:rPr>
          <w:rFonts w:ascii="Verdana" w:hAnsi="Verdana"/>
          <w:sz w:val="20"/>
          <w:szCs w:val="20"/>
        </w:rPr>
      </w:pPr>
      <w:r w:rsidRPr="00A23152">
        <w:rPr>
          <w:rFonts w:ascii="Verdana" w:hAnsi="Verdana"/>
          <w:sz w:val="20"/>
          <w:szCs w:val="20"/>
        </w:rPr>
        <w:t xml:space="preserve">Към Ценово предложение за изпълнение на обществена поръчка с предмет:Предоставяне на информация за цени на продукти, стоки и услуги от аграрния сектор за нуждите на </w:t>
      </w:r>
      <w:r w:rsidR="00CD3127">
        <w:rPr>
          <w:rFonts w:ascii="Verdana" w:hAnsi="Verdana"/>
          <w:sz w:val="20"/>
          <w:szCs w:val="20"/>
        </w:rPr>
        <w:t>Министерството на земеделието, храните и горите</w:t>
      </w:r>
      <w:r w:rsidRPr="00A23152">
        <w:rPr>
          <w:rFonts w:ascii="Verdana" w:hAnsi="Verdana"/>
          <w:sz w:val="20"/>
          <w:szCs w:val="20"/>
        </w:rPr>
        <w:t xml:space="preserve"> (</w:t>
      </w:r>
      <w:r w:rsidR="00CD3127">
        <w:rPr>
          <w:rFonts w:ascii="Verdana" w:hAnsi="Verdana"/>
          <w:sz w:val="20"/>
          <w:szCs w:val="20"/>
        </w:rPr>
        <w:t>МЗХГ</w:t>
      </w:r>
      <w:r w:rsidRPr="00A23152">
        <w:rPr>
          <w:rFonts w:ascii="Verdana" w:hAnsi="Verdana"/>
          <w:sz w:val="20"/>
          <w:szCs w:val="20"/>
        </w:rPr>
        <w:t xml:space="preserve">), подадено от: </w:t>
      </w:r>
    </w:p>
    <w:p w:rsidR="00A23152" w:rsidRPr="00A23152" w:rsidRDefault="00A23152" w:rsidP="00A23152">
      <w:pPr>
        <w:shd w:val="clear" w:color="auto" w:fill="FFFFFF"/>
        <w:spacing w:line="276" w:lineRule="auto"/>
        <w:jc w:val="both"/>
        <w:rPr>
          <w:rFonts w:ascii="Verdana" w:hAnsi="Verdana"/>
          <w:sz w:val="20"/>
          <w:szCs w:val="20"/>
        </w:rPr>
      </w:pPr>
    </w:p>
    <w:p w:rsidR="00A23152" w:rsidRPr="00A23152" w:rsidRDefault="00A23152" w:rsidP="00A23152">
      <w:pPr>
        <w:shd w:val="clear" w:color="auto" w:fill="FFFFFF"/>
        <w:spacing w:line="276" w:lineRule="auto"/>
        <w:jc w:val="both"/>
        <w:rPr>
          <w:rFonts w:ascii="Verdana" w:hAnsi="Verdana"/>
          <w:sz w:val="20"/>
          <w:szCs w:val="20"/>
        </w:rPr>
      </w:pPr>
      <w:r w:rsidRPr="00A23152">
        <w:rPr>
          <w:rFonts w:ascii="Verdana" w:hAnsi="Verdana"/>
          <w:sz w:val="20"/>
          <w:szCs w:val="20"/>
        </w:rPr>
        <w:t>Долуподписаният/ата_____________________________________________________</w:t>
      </w:r>
    </w:p>
    <w:p w:rsidR="00A23152" w:rsidRPr="00A23152" w:rsidRDefault="00A23152" w:rsidP="00A23152">
      <w:pPr>
        <w:shd w:val="clear" w:color="auto" w:fill="FFFFFF"/>
        <w:spacing w:line="276" w:lineRule="auto"/>
        <w:ind w:firstLine="426"/>
        <w:jc w:val="both"/>
        <w:rPr>
          <w:rFonts w:ascii="Verdana" w:hAnsi="Verdana"/>
          <w:sz w:val="16"/>
          <w:szCs w:val="16"/>
        </w:rPr>
      </w:pPr>
      <w:r w:rsidRPr="00A23152">
        <w:rPr>
          <w:rFonts w:ascii="Verdana" w:hAnsi="Verdana"/>
          <w:i/>
          <w:sz w:val="16"/>
          <w:szCs w:val="16"/>
        </w:rPr>
        <w:t xml:space="preserve">                                                  (собствено, бащино, фамилно име)</w:t>
      </w:r>
    </w:p>
    <w:p w:rsidR="00A23152" w:rsidRPr="00A23152" w:rsidRDefault="00A23152" w:rsidP="00A23152">
      <w:pPr>
        <w:shd w:val="clear" w:color="auto" w:fill="FFFFFF"/>
        <w:spacing w:line="276" w:lineRule="auto"/>
        <w:jc w:val="both"/>
        <w:rPr>
          <w:rFonts w:ascii="Verdana" w:hAnsi="Verdana"/>
          <w:sz w:val="20"/>
          <w:szCs w:val="20"/>
        </w:rPr>
      </w:pPr>
      <w:r w:rsidRPr="00A23152">
        <w:rPr>
          <w:rFonts w:ascii="Verdana" w:hAnsi="Verdana"/>
          <w:sz w:val="20"/>
          <w:szCs w:val="20"/>
        </w:rPr>
        <w:t>с ЕГН: _____________, притежаващ/а л.к. № _____________, издадена на _____________ от ____________________, с постоянен адрес: гр.(с) _____________, община __________, област _____________, ул. _______________, бл. ___________, ет. _________, ап. ____, в качеството си на _________</w:t>
      </w:r>
      <w:r w:rsidR="00C4676E">
        <w:rPr>
          <w:rFonts w:ascii="Verdana" w:hAnsi="Verdana"/>
          <w:sz w:val="20"/>
          <w:szCs w:val="20"/>
        </w:rPr>
        <w:t>________ на _______________________________________</w:t>
      </w:r>
    </w:p>
    <w:p w:rsidR="00A23152" w:rsidRPr="00A23152" w:rsidRDefault="00A23152" w:rsidP="00A23152">
      <w:pPr>
        <w:shd w:val="clear" w:color="auto" w:fill="FFFFFF"/>
        <w:spacing w:line="276" w:lineRule="auto"/>
        <w:ind w:firstLine="426"/>
        <w:jc w:val="both"/>
        <w:rPr>
          <w:rFonts w:ascii="Verdana" w:hAnsi="Verdana"/>
          <w:i/>
          <w:sz w:val="16"/>
          <w:szCs w:val="16"/>
        </w:rPr>
      </w:pPr>
      <w:r w:rsidRPr="00A23152">
        <w:rPr>
          <w:rFonts w:ascii="Verdana" w:hAnsi="Verdana"/>
          <w:i/>
          <w:sz w:val="16"/>
          <w:szCs w:val="16"/>
        </w:rPr>
        <w:t>(длъжност)                                           (наименование на участника)</w:t>
      </w:r>
    </w:p>
    <w:p w:rsidR="00A23152" w:rsidRPr="00A23152" w:rsidRDefault="00A23152" w:rsidP="00A23152">
      <w:pPr>
        <w:shd w:val="clear" w:color="auto" w:fill="FFFFFF"/>
        <w:spacing w:line="276" w:lineRule="auto"/>
        <w:jc w:val="both"/>
        <w:rPr>
          <w:rFonts w:ascii="Verdana" w:hAnsi="Verdana"/>
          <w:sz w:val="20"/>
          <w:szCs w:val="20"/>
        </w:rPr>
      </w:pPr>
      <w:r w:rsidRPr="00A23152">
        <w:rPr>
          <w:rFonts w:ascii="Verdana" w:hAnsi="Verdana"/>
          <w:sz w:val="20"/>
          <w:szCs w:val="20"/>
        </w:rPr>
        <w:t>с ЕИК_______________</w:t>
      </w:r>
    </w:p>
    <w:p w:rsidR="00A23152" w:rsidRPr="00A23152" w:rsidRDefault="00A23152" w:rsidP="00A23152">
      <w:pPr>
        <w:tabs>
          <w:tab w:val="num" w:pos="720"/>
        </w:tabs>
        <w:spacing w:after="120" w:line="360" w:lineRule="auto"/>
        <w:jc w:val="both"/>
        <w:rPr>
          <w:rFonts w:ascii="Verdana" w:hAnsi="Verdana"/>
          <w:sz w:val="20"/>
          <w:szCs w:val="20"/>
        </w:rPr>
      </w:pPr>
    </w:p>
    <w:p w:rsidR="00A23152" w:rsidRPr="00C4676E" w:rsidRDefault="00A23152" w:rsidP="00A23152">
      <w:pPr>
        <w:tabs>
          <w:tab w:val="num" w:pos="720"/>
        </w:tabs>
        <w:spacing w:after="120" w:line="360" w:lineRule="auto"/>
        <w:jc w:val="both"/>
        <w:rPr>
          <w:rFonts w:ascii="Verdana" w:hAnsi="Verdana"/>
          <w:sz w:val="20"/>
          <w:szCs w:val="20"/>
        </w:rPr>
      </w:pPr>
      <w:r w:rsidRPr="00C4676E">
        <w:rPr>
          <w:rFonts w:ascii="Verdana" w:hAnsi="Verdana"/>
          <w:sz w:val="20"/>
          <w:szCs w:val="20"/>
        </w:rPr>
        <w:t>Договорът е за предоставяне на съответната информация по Техническата спецификация за период от 24 /двадесет и четири/ месеца.</w:t>
      </w:r>
    </w:p>
    <w:tbl>
      <w:tblPr>
        <w:tblStyle w:val="TableGrid1"/>
        <w:tblW w:w="10207" w:type="dxa"/>
        <w:tblInd w:w="59" w:type="dxa"/>
        <w:tblLayout w:type="fixed"/>
        <w:tblLook w:val="04A0" w:firstRow="1" w:lastRow="0" w:firstColumn="1" w:lastColumn="0" w:noHBand="0" w:noVBand="1"/>
      </w:tblPr>
      <w:tblGrid>
        <w:gridCol w:w="5104"/>
        <w:gridCol w:w="2552"/>
        <w:gridCol w:w="2551"/>
      </w:tblGrid>
      <w:tr w:rsidR="00A23152" w:rsidRPr="00A23152" w:rsidTr="005E34F1">
        <w:trPr>
          <w:trHeight w:val="2865"/>
        </w:trPr>
        <w:tc>
          <w:tcPr>
            <w:tcW w:w="5104" w:type="dxa"/>
            <w:vMerge w:val="restart"/>
          </w:tcPr>
          <w:p w:rsidR="00A23152" w:rsidRPr="00277489" w:rsidRDefault="00A23152" w:rsidP="00277489">
            <w:pPr>
              <w:tabs>
                <w:tab w:val="num" w:pos="720"/>
              </w:tabs>
              <w:spacing w:after="120" w:line="360" w:lineRule="auto"/>
              <w:jc w:val="both"/>
              <w:rPr>
                <w:rFonts w:ascii="Verdana" w:hAnsi="Verdana"/>
                <w:b/>
                <w:sz w:val="20"/>
                <w:szCs w:val="20"/>
              </w:rPr>
            </w:pPr>
            <w:r w:rsidRPr="00A23152">
              <w:rPr>
                <w:rFonts w:ascii="Verdana" w:hAnsi="Verdana"/>
                <w:b/>
                <w:sz w:val="20"/>
                <w:szCs w:val="20"/>
              </w:rPr>
              <w:t xml:space="preserve">Информация, изискана съгласно раздел </w:t>
            </w:r>
            <w:r w:rsidR="00277489">
              <w:rPr>
                <w:rFonts w:ascii="Verdana" w:hAnsi="Verdana"/>
                <w:b/>
                <w:sz w:val="20"/>
                <w:szCs w:val="20"/>
              </w:rPr>
              <w:t xml:space="preserve">ІІІ от Техническата </w:t>
            </w:r>
            <w:proofErr w:type="spellStart"/>
            <w:r w:rsidR="00277489">
              <w:rPr>
                <w:rFonts w:ascii="Verdana" w:hAnsi="Verdana"/>
                <w:b/>
                <w:sz w:val="20"/>
                <w:szCs w:val="20"/>
              </w:rPr>
              <w:t>спецификаци</w:t>
            </w:r>
            <w:proofErr w:type="spellEnd"/>
            <w:r w:rsidRPr="00A23152">
              <w:rPr>
                <w:rFonts w:ascii="Verdana" w:hAnsi="Verdana"/>
                <w:sz w:val="20"/>
                <w:szCs w:val="20"/>
              </w:rPr>
              <w:tab/>
            </w:r>
          </w:p>
        </w:tc>
        <w:tc>
          <w:tcPr>
            <w:tcW w:w="2552" w:type="dxa"/>
            <w:tcBorders>
              <w:bottom w:val="nil"/>
            </w:tcBorders>
          </w:tcPr>
          <w:p w:rsidR="00A23152" w:rsidRPr="00A23152" w:rsidRDefault="00A23152" w:rsidP="00020309">
            <w:pPr>
              <w:tabs>
                <w:tab w:val="left" w:pos="-391"/>
                <w:tab w:val="num" w:pos="1286"/>
              </w:tabs>
              <w:spacing w:after="120" w:line="360" w:lineRule="auto"/>
              <w:ind w:right="118"/>
              <w:jc w:val="both"/>
              <w:rPr>
                <w:rFonts w:ascii="Verdana" w:hAnsi="Verdana"/>
                <w:b/>
                <w:sz w:val="20"/>
                <w:szCs w:val="20"/>
              </w:rPr>
            </w:pPr>
            <w:r w:rsidRPr="00A23152">
              <w:rPr>
                <w:rFonts w:ascii="Verdana" w:hAnsi="Verdana"/>
                <w:b/>
                <w:sz w:val="20"/>
                <w:szCs w:val="20"/>
              </w:rPr>
              <w:t xml:space="preserve">Цена в лв. без ДДС за еднократно предоставяне на </w:t>
            </w:r>
            <w:proofErr w:type="spellStart"/>
            <w:r w:rsidRPr="00A23152">
              <w:rPr>
                <w:rFonts w:ascii="Verdana" w:hAnsi="Verdana"/>
                <w:b/>
                <w:sz w:val="20"/>
                <w:szCs w:val="20"/>
              </w:rPr>
              <w:t>агпропазарната</w:t>
            </w:r>
            <w:proofErr w:type="spellEnd"/>
            <w:r w:rsidR="00020309">
              <w:rPr>
                <w:rFonts w:ascii="Verdana" w:hAnsi="Verdana"/>
                <w:b/>
                <w:sz w:val="20"/>
                <w:szCs w:val="20"/>
              </w:rPr>
              <w:t xml:space="preserve"> информация</w:t>
            </w:r>
          </w:p>
        </w:tc>
        <w:tc>
          <w:tcPr>
            <w:tcW w:w="2551" w:type="dxa"/>
            <w:tcBorders>
              <w:bottom w:val="nil"/>
            </w:tcBorders>
          </w:tcPr>
          <w:p w:rsidR="00A23152" w:rsidRPr="00A23152" w:rsidRDefault="00A23152" w:rsidP="00020309">
            <w:pPr>
              <w:tabs>
                <w:tab w:val="num" w:pos="720"/>
              </w:tabs>
              <w:spacing w:after="120" w:line="360" w:lineRule="auto"/>
              <w:jc w:val="both"/>
              <w:rPr>
                <w:rFonts w:ascii="Verdana" w:hAnsi="Verdana"/>
                <w:b/>
                <w:sz w:val="20"/>
                <w:szCs w:val="20"/>
              </w:rPr>
            </w:pPr>
            <w:r w:rsidRPr="00A23152">
              <w:rPr>
                <w:rFonts w:ascii="Verdana" w:hAnsi="Verdana"/>
                <w:b/>
                <w:sz w:val="20"/>
                <w:szCs w:val="20"/>
              </w:rPr>
              <w:t xml:space="preserve">Цена в лв. без ДДС за </w:t>
            </w:r>
            <w:r w:rsidR="00020309">
              <w:rPr>
                <w:rFonts w:ascii="Verdana" w:hAnsi="Verdana"/>
                <w:b/>
                <w:sz w:val="20"/>
                <w:szCs w:val="20"/>
              </w:rPr>
              <w:t>целия период на</w:t>
            </w:r>
            <w:r w:rsidRPr="00A23152">
              <w:rPr>
                <w:rFonts w:ascii="Verdana" w:hAnsi="Verdana"/>
                <w:b/>
                <w:sz w:val="20"/>
                <w:szCs w:val="20"/>
              </w:rPr>
              <w:t xml:space="preserve"> предоставяне на </w:t>
            </w:r>
            <w:proofErr w:type="spellStart"/>
            <w:r w:rsidRPr="00A23152">
              <w:rPr>
                <w:rFonts w:ascii="Verdana" w:hAnsi="Verdana"/>
                <w:b/>
                <w:sz w:val="20"/>
                <w:szCs w:val="20"/>
              </w:rPr>
              <w:t>агропазарната</w:t>
            </w:r>
            <w:proofErr w:type="spellEnd"/>
            <w:r w:rsidRPr="00A23152">
              <w:rPr>
                <w:rFonts w:ascii="Verdana" w:hAnsi="Verdana"/>
                <w:b/>
                <w:sz w:val="20"/>
                <w:szCs w:val="20"/>
              </w:rPr>
              <w:t xml:space="preserve"> информация </w:t>
            </w:r>
          </w:p>
        </w:tc>
      </w:tr>
      <w:tr w:rsidR="00A23152" w:rsidRPr="00A23152" w:rsidTr="001856F6">
        <w:trPr>
          <w:trHeight w:val="47"/>
        </w:trPr>
        <w:tc>
          <w:tcPr>
            <w:tcW w:w="5104" w:type="dxa"/>
            <w:vMerge/>
          </w:tcPr>
          <w:p w:rsidR="00A23152" w:rsidRPr="00A23152" w:rsidRDefault="00A23152" w:rsidP="00A23152">
            <w:pPr>
              <w:tabs>
                <w:tab w:val="num" w:pos="720"/>
              </w:tabs>
              <w:spacing w:after="120" w:line="360" w:lineRule="auto"/>
              <w:jc w:val="both"/>
              <w:rPr>
                <w:rFonts w:ascii="Verdana" w:hAnsi="Verdana"/>
                <w:b/>
                <w:sz w:val="20"/>
                <w:szCs w:val="20"/>
              </w:rPr>
            </w:pPr>
          </w:p>
        </w:tc>
        <w:tc>
          <w:tcPr>
            <w:tcW w:w="2552" w:type="dxa"/>
            <w:tcBorders>
              <w:top w:val="nil"/>
            </w:tcBorders>
          </w:tcPr>
          <w:p w:rsidR="00A23152" w:rsidRPr="00A23152" w:rsidRDefault="00A23152" w:rsidP="00A23152">
            <w:pPr>
              <w:tabs>
                <w:tab w:val="num" w:pos="720"/>
              </w:tabs>
              <w:spacing w:after="120" w:line="360" w:lineRule="auto"/>
              <w:jc w:val="both"/>
              <w:rPr>
                <w:rFonts w:ascii="Verdana" w:hAnsi="Verdana"/>
                <w:b/>
                <w:sz w:val="18"/>
                <w:szCs w:val="18"/>
              </w:rPr>
            </w:pPr>
          </w:p>
        </w:tc>
        <w:tc>
          <w:tcPr>
            <w:tcW w:w="2551" w:type="dxa"/>
            <w:tcBorders>
              <w:top w:val="nil"/>
            </w:tcBorders>
          </w:tcPr>
          <w:p w:rsidR="00A23152" w:rsidRPr="00A23152" w:rsidRDefault="00A23152" w:rsidP="00A23152">
            <w:pPr>
              <w:tabs>
                <w:tab w:val="num" w:pos="720"/>
              </w:tabs>
              <w:spacing w:after="120" w:line="360" w:lineRule="auto"/>
              <w:jc w:val="both"/>
              <w:rPr>
                <w:rFonts w:ascii="Verdana" w:hAnsi="Verdana"/>
                <w:b/>
                <w:sz w:val="18"/>
                <w:szCs w:val="18"/>
              </w:rPr>
            </w:pPr>
          </w:p>
        </w:tc>
      </w:tr>
      <w:tr w:rsidR="00A23152" w:rsidRPr="00A23152" w:rsidTr="003162F7">
        <w:tc>
          <w:tcPr>
            <w:tcW w:w="5104" w:type="dxa"/>
          </w:tcPr>
          <w:p w:rsidR="00A23152" w:rsidRPr="00277489" w:rsidRDefault="00A23152" w:rsidP="00277489">
            <w:pPr>
              <w:numPr>
                <w:ilvl w:val="1"/>
                <w:numId w:val="53"/>
              </w:numPr>
              <w:spacing w:after="120"/>
              <w:jc w:val="both"/>
              <w:rPr>
                <w:rFonts w:ascii="Verdana" w:hAnsi="Verdana"/>
                <w:b/>
                <w:sz w:val="20"/>
                <w:szCs w:val="20"/>
              </w:rPr>
            </w:pPr>
            <w:r w:rsidRPr="00277489">
              <w:rPr>
                <w:rFonts w:ascii="Verdana" w:hAnsi="Verdana"/>
                <w:b/>
                <w:sz w:val="20"/>
                <w:szCs w:val="20"/>
              </w:rPr>
              <w:t>Изкупни цени:</w:t>
            </w:r>
          </w:p>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t>Изкупни цени, предоставяни ежемесечно: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мека пшеница (за консумация от човека)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мека пшеница (за фураж)</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ечемик (за фураж)</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царевица за зърно (без сладката царевица)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семена от черен маслодаен слънчоглед (без т</w:t>
            </w:r>
            <w:r w:rsidRPr="00277489">
              <w:rPr>
                <w:rFonts w:ascii="Verdana" w:hAnsi="Verdana"/>
                <w:sz w:val="20"/>
                <w:szCs w:val="20"/>
                <w:lang w:val="en-US"/>
              </w:rPr>
              <w:t>e</w:t>
            </w:r>
            <w:proofErr w:type="spellStart"/>
            <w:r w:rsidRPr="00277489">
              <w:rPr>
                <w:rFonts w:ascii="Verdana" w:hAnsi="Verdana"/>
                <w:sz w:val="20"/>
                <w:szCs w:val="20"/>
              </w:rPr>
              <w:t>зи</w:t>
            </w:r>
            <w:proofErr w:type="spellEnd"/>
            <w:r w:rsidRPr="00277489">
              <w:rPr>
                <w:rFonts w:ascii="Verdana" w:hAnsi="Verdana"/>
                <w:sz w:val="20"/>
                <w:szCs w:val="20"/>
              </w:rPr>
              <w:t xml:space="preserve"> за посев)</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маслодайна рапица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роза (цвят)</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мента (цвят)</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лавандула (цвят)</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мляко – овче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прасета угоени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lastRenderedPageBreak/>
              <w:t xml:space="preserve">свине-майки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телета до 12 месеца и до 300 кг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говеда над 12 месеца и над 300 кг</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агнета</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 xml:space="preserve">пилета – бройлери, </w:t>
            </w:r>
            <w:r w:rsidRPr="00277489">
              <w:rPr>
                <w:rFonts w:ascii="Verdana" w:hAnsi="Verdana"/>
                <w:sz w:val="20"/>
                <w:szCs w:val="20"/>
                <w:lang w:val="en-US"/>
              </w:rPr>
              <w:t xml:space="preserve">I </w:t>
            </w:r>
            <w:r w:rsidRPr="00277489">
              <w:rPr>
                <w:rFonts w:ascii="Verdana" w:hAnsi="Verdana"/>
                <w:sz w:val="20"/>
                <w:szCs w:val="20"/>
              </w:rPr>
              <w:t>качество</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по области - седмични и за страната - месечни и годишни,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c>
          <w:tcPr>
            <w:tcW w:w="5104" w:type="dxa"/>
          </w:tcPr>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lastRenderedPageBreak/>
              <w:t>Изкупни цени, предоставяни на тримесечие: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яйца за консумация</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яйца за люпене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оборски тор</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овес (за фураж)</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за страната – по тримесечия,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c>
          <w:tcPr>
            <w:tcW w:w="5104" w:type="dxa"/>
          </w:tcPr>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t>Изкупни цени, предоставяни на шестмесечие: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козе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биволско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сено от естествени ливади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силаж</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овце</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шилета</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за страната – по шестмесечия,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c>
          <w:tcPr>
            <w:tcW w:w="5104" w:type="dxa"/>
          </w:tcPr>
          <w:p w:rsidR="00A23152" w:rsidRPr="00277489" w:rsidRDefault="00A23152" w:rsidP="00277489">
            <w:pPr>
              <w:numPr>
                <w:ilvl w:val="2"/>
                <w:numId w:val="53"/>
              </w:numPr>
              <w:jc w:val="both"/>
              <w:rPr>
                <w:rFonts w:ascii="Verdana" w:hAnsi="Verdana"/>
                <w:sz w:val="20"/>
                <w:szCs w:val="20"/>
                <w:lang w:val="ru-RU"/>
              </w:rPr>
            </w:pPr>
            <w:r w:rsidRPr="00277489">
              <w:rPr>
                <w:rFonts w:ascii="Verdana" w:hAnsi="Verdana"/>
                <w:i/>
                <w:sz w:val="20"/>
                <w:szCs w:val="20"/>
              </w:rPr>
              <w:t>Изкупни цени, предоставяни веднъж годишно: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просо – зърно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фий – зърно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нахут – зърно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тикви за семки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кориандър</w:t>
            </w:r>
          </w:p>
          <w:p w:rsidR="00A23152" w:rsidRPr="00277489" w:rsidRDefault="00A23152" w:rsidP="00277489">
            <w:pPr>
              <w:numPr>
                <w:ilvl w:val="1"/>
                <w:numId w:val="54"/>
              </w:numPr>
              <w:jc w:val="both"/>
              <w:rPr>
                <w:rFonts w:ascii="Verdana" w:hAnsi="Verdana"/>
                <w:sz w:val="20"/>
                <w:szCs w:val="20"/>
              </w:rPr>
            </w:pPr>
            <w:proofErr w:type="spellStart"/>
            <w:r w:rsidRPr="00277489">
              <w:rPr>
                <w:rFonts w:ascii="Verdana" w:hAnsi="Verdana"/>
                <w:sz w:val="20"/>
                <w:szCs w:val="20"/>
              </w:rPr>
              <w:t>сорго</w:t>
            </w:r>
            <w:proofErr w:type="spellEnd"/>
            <w:r w:rsidRPr="00277489">
              <w:rPr>
                <w:rFonts w:ascii="Verdana" w:hAnsi="Verdana"/>
                <w:sz w:val="20"/>
                <w:szCs w:val="20"/>
              </w:rPr>
              <w:t xml:space="preserve"> за метли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тикви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пъпеши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праз</w:t>
            </w:r>
          </w:p>
          <w:p w:rsidR="00A23152" w:rsidRPr="00277489" w:rsidRDefault="00A23152" w:rsidP="00277489">
            <w:pPr>
              <w:numPr>
                <w:ilvl w:val="1"/>
                <w:numId w:val="54"/>
              </w:numPr>
              <w:jc w:val="both"/>
              <w:rPr>
                <w:rFonts w:ascii="Verdana" w:hAnsi="Verdana"/>
                <w:sz w:val="20"/>
                <w:szCs w:val="20"/>
              </w:rPr>
            </w:pPr>
            <w:proofErr w:type="spellStart"/>
            <w:r w:rsidRPr="00277489">
              <w:rPr>
                <w:rFonts w:ascii="Verdana" w:hAnsi="Verdana"/>
                <w:sz w:val="20"/>
                <w:szCs w:val="20"/>
              </w:rPr>
              <w:t>лилиум</w:t>
            </w:r>
            <w:proofErr w:type="spellEnd"/>
            <w:r w:rsidRPr="00277489">
              <w:rPr>
                <w:rFonts w:ascii="Verdana" w:hAnsi="Verdana"/>
                <w:sz w:val="20"/>
                <w:szCs w:val="20"/>
              </w:rPr>
              <w:t xml:space="preserve"> - отглеждане на открито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лале - отглеждане на открито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зюмбюл - отглеждане на открито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зеленина за аранжиране - отглеждане на открито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рози – в оранжерии</w:t>
            </w:r>
          </w:p>
          <w:p w:rsidR="00A23152" w:rsidRPr="00277489" w:rsidRDefault="00A23152" w:rsidP="00277489">
            <w:pPr>
              <w:numPr>
                <w:ilvl w:val="1"/>
                <w:numId w:val="54"/>
              </w:numPr>
              <w:jc w:val="both"/>
              <w:rPr>
                <w:rFonts w:ascii="Verdana" w:hAnsi="Verdana"/>
                <w:sz w:val="20"/>
                <w:szCs w:val="20"/>
              </w:rPr>
            </w:pPr>
            <w:proofErr w:type="spellStart"/>
            <w:r w:rsidRPr="00277489">
              <w:rPr>
                <w:rFonts w:ascii="Verdana" w:hAnsi="Verdana"/>
                <w:sz w:val="20"/>
                <w:szCs w:val="20"/>
              </w:rPr>
              <w:t>лилиум</w:t>
            </w:r>
            <w:proofErr w:type="spellEnd"/>
            <w:r w:rsidRPr="00277489">
              <w:rPr>
                <w:rFonts w:ascii="Verdana" w:hAnsi="Verdana"/>
                <w:sz w:val="20"/>
                <w:szCs w:val="20"/>
              </w:rPr>
              <w:t xml:space="preserve"> - в оранжерии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хризантема - в оранжерии</w:t>
            </w:r>
          </w:p>
          <w:p w:rsidR="00A23152" w:rsidRPr="00277489" w:rsidRDefault="00A23152" w:rsidP="00277489">
            <w:pPr>
              <w:numPr>
                <w:ilvl w:val="1"/>
                <w:numId w:val="54"/>
              </w:numPr>
              <w:jc w:val="both"/>
              <w:rPr>
                <w:rFonts w:ascii="Verdana" w:hAnsi="Verdana"/>
                <w:sz w:val="20"/>
                <w:szCs w:val="20"/>
              </w:rPr>
            </w:pPr>
            <w:proofErr w:type="spellStart"/>
            <w:r w:rsidRPr="00277489">
              <w:rPr>
                <w:rFonts w:ascii="Verdana" w:hAnsi="Verdana"/>
                <w:sz w:val="20"/>
                <w:szCs w:val="20"/>
              </w:rPr>
              <w:t>гербера</w:t>
            </w:r>
            <w:proofErr w:type="spellEnd"/>
            <w:r w:rsidRPr="00277489">
              <w:rPr>
                <w:rFonts w:ascii="Verdana" w:hAnsi="Verdana"/>
                <w:sz w:val="20"/>
                <w:szCs w:val="20"/>
              </w:rPr>
              <w:t xml:space="preserve"> - в оранжерии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лале - в оранжерии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зюмбюл - в оранжерии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декоративни храсти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коледни елхи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изкуствени ливади – бобови, зелена маса (без люцерна)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изкуствени ливади – житни, зелена маса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други фуражни култури, прибрани за зелено изхранване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lastRenderedPageBreak/>
              <w:t>едногодишни фуражи за сено</w:t>
            </w:r>
          </w:p>
          <w:p w:rsidR="00A23152" w:rsidRPr="00277489" w:rsidRDefault="00A23152" w:rsidP="00277489">
            <w:pPr>
              <w:numPr>
                <w:ilvl w:val="1"/>
                <w:numId w:val="54"/>
              </w:numPr>
              <w:jc w:val="both"/>
              <w:rPr>
                <w:rFonts w:ascii="Verdana" w:hAnsi="Verdana"/>
                <w:sz w:val="20"/>
                <w:szCs w:val="20"/>
              </w:rPr>
            </w:pPr>
            <w:proofErr w:type="spellStart"/>
            <w:r w:rsidRPr="00277489">
              <w:rPr>
                <w:rFonts w:ascii="Verdana" w:hAnsi="Verdana"/>
                <w:sz w:val="20"/>
                <w:szCs w:val="20"/>
              </w:rPr>
              <w:t>арония</w:t>
            </w:r>
            <w:proofErr w:type="spellEnd"/>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касис</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къпини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бадеми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лешници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грозде за вино със защитено наименование за произход (ЗНП)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грозде за вино със защитено географско указание (ЗГУ)</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грозде за други вина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семена от фуражно цвекло и фуражни растения</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оранжерийни зеленчуци (без домати и краставици)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коне до 1 година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коне над 1 година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магарета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телета под 1 година за угояване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юници над 2 години, заплодени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теле бозайник от млечна крава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теле бозайник от месодайна крава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заплодена </w:t>
            </w:r>
            <w:proofErr w:type="spellStart"/>
            <w:r w:rsidRPr="00277489">
              <w:rPr>
                <w:rFonts w:ascii="Verdana" w:hAnsi="Verdana"/>
                <w:sz w:val="20"/>
                <w:szCs w:val="20"/>
              </w:rPr>
              <w:t>дзвиска</w:t>
            </w:r>
            <w:proofErr w:type="spellEnd"/>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ярки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еднодневно пиле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пуйки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еднодневно </w:t>
            </w:r>
            <w:proofErr w:type="spellStart"/>
            <w:r w:rsidRPr="00277489">
              <w:rPr>
                <w:rFonts w:ascii="Verdana" w:hAnsi="Verdana"/>
                <w:sz w:val="20"/>
                <w:szCs w:val="20"/>
              </w:rPr>
              <w:t>пуйче</w:t>
            </w:r>
            <w:proofErr w:type="spellEnd"/>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гъски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еднодневно гъсе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патици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еднодневно пате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щрауси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еднодневен щраус</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пъдпъдъци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еднодневни пъдпъдъци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токачки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еднодневни токачки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зайци за угояване</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зайкини</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за страната - годишни,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49"/>
        </w:trPr>
        <w:tc>
          <w:tcPr>
            <w:tcW w:w="5104" w:type="dxa"/>
          </w:tcPr>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lastRenderedPageBreak/>
              <w:t>Цени на производител, предоставяни на шестмесечие:</w:t>
            </w:r>
          </w:p>
          <w:p w:rsidR="00A23152" w:rsidRPr="00277489" w:rsidRDefault="00A23152" w:rsidP="00277489">
            <w:pPr>
              <w:numPr>
                <w:ilvl w:val="1"/>
                <w:numId w:val="54"/>
              </w:numPr>
              <w:jc w:val="both"/>
              <w:rPr>
                <w:rFonts w:ascii="Verdana" w:hAnsi="Verdana"/>
                <w:i/>
                <w:sz w:val="20"/>
                <w:szCs w:val="20"/>
              </w:rPr>
            </w:pPr>
            <w:r w:rsidRPr="00277489">
              <w:rPr>
                <w:rFonts w:ascii="Verdana" w:hAnsi="Verdana"/>
                <w:i/>
                <w:sz w:val="20"/>
                <w:szCs w:val="20"/>
              </w:rPr>
              <w:t>пчелни майки</w:t>
            </w:r>
          </w:p>
          <w:p w:rsidR="00A23152" w:rsidRPr="00277489" w:rsidRDefault="00A23152" w:rsidP="00277489">
            <w:pPr>
              <w:numPr>
                <w:ilvl w:val="1"/>
                <w:numId w:val="54"/>
              </w:numPr>
              <w:spacing w:after="120"/>
              <w:jc w:val="both"/>
              <w:rPr>
                <w:rFonts w:ascii="Verdana" w:hAnsi="Verdana"/>
                <w:i/>
                <w:sz w:val="20"/>
                <w:szCs w:val="20"/>
              </w:rPr>
            </w:pPr>
            <w:proofErr w:type="spellStart"/>
            <w:r w:rsidRPr="00277489">
              <w:rPr>
                <w:rFonts w:ascii="Verdana" w:hAnsi="Verdana"/>
                <w:i/>
                <w:sz w:val="20"/>
                <w:szCs w:val="20"/>
              </w:rPr>
              <w:t>отводки</w:t>
            </w:r>
            <w:proofErr w:type="spellEnd"/>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за страната – по шестмесечия,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22"/>
        </w:trPr>
        <w:tc>
          <w:tcPr>
            <w:tcW w:w="5104" w:type="dxa"/>
          </w:tcPr>
          <w:p w:rsidR="00A23152" w:rsidRPr="00277489" w:rsidRDefault="00A23152" w:rsidP="00277489">
            <w:pPr>
              <w:pStyle w:val="ListParagraph"/>
              <w:numPr>
                <w:ilvl w:val="1"/>
                <w:numId w:val="53"/>
              </w:numPr>
              <w:jc w:val="both"/>
              <w:rPr>
                <w:rFonts w:ascii="Verdana" w:hAnsi="Verdana"/>
                <w:sz w:val="20"/>
              </w:rPr>
            </w:pPr>
            <w:r w:rsidRPr="00277489">
              <w:rPr>
                <w:rFonts w:ascii="Verdana" w:hAnsi="Verdana"/>
                <w:b/>
                <w:sz w:val="20"/>
              </w:rPr>
              <w:t>Цени на едро:</w:t>
            </w:r>
          </w:p>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t>Цени на едро, предоставяни ежемесечно: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–говеждо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телешко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свинско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агнешко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хляб „Стара Загора”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хляб „Добруджа”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lastRenderedPageBreak/>
              <w:t>фуражни смески</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живи животни</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по области - седмични и средни за страната - месечни и годишни,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03"/>
        </w:trPr>
        <w:tc>
          <w:tcPr>
            <w:tcW w:w="5104" w:type="dxa"/>
          </w:tcPr>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lastRenderedPageBreak/>
              <w:t>Цени на едро, предоставяни на шестмесечие: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от овче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от козе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от биволско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кашкавал от овче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кашкавал от козе мляко</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кашкавал от биволско мляко</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за страната – по шестмесечия,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77"/>
        </w:trPr>
        <w:tc>
          <w:tcPr>
            <w:tcW w:w="5104" w:type="dxa"/>
          </w:tcPr>
          <w:p w:rsidR="00A23152" w:rsidRPr="00277489" w:rsidRDefault="00A23152" w:rsidP="00277489">
            <w:pPr>
              <w:numPr>
                <w:ilvl w:val="1"/>
                <w:numId w:val="53"/>
              </w:numPr>
              <w:spacing w:after="120"/>
              <w:jc w:val="both"/>
              <w:rPr>
                <w:rFonts w:ascii="Verdana" w:hAnsi="Verdana"/>
                <w:b/>
                <w:sz w:val="20"/>
                <w:szCs w:val="20"/>
              </w:rPr>
            </w:pPr>
            <w:r w:rsidRPr="00277489">
              <w:rPr>
                <w:rFonts w:ascii="Verdana" w:hAnsi="Verdana"/>
                <w:b/>
                <w:sz w:val="20"/>
                <w:szCs w:val="20"/>
              </w:rPr>
              <w:t>Цени на дребно:</w:t>
            </w:r>
          </w:p>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t>Цени на дребно, предоставяни ежемесечно: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краве мляко – прясно и кисело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краве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овче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кашкавал „Витоша”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масло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говеждо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телешко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свинско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месо – агнешко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пилета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яйца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плодове и зеленчуци (ябълки, круши, праскови, </w:t>
            </w:r>
            <w:proofErr w:type="spellStart"/>
            <w:r w:rsidRPr="00277489">
              <w:rPr>
                <w:rFonts w:ascii="Verdana" w:hAnsi="Verdana"/>
                <w:sz w:val="20"/>
                <w:szCs w:val="20"/>
              </w:rPr>
              <w:t>нектарини</w:t>
            </w:r>
            <w:proofErr w:type="spellEnd"/>
            <w:r w:rsidRPr="00277489">
              <w:rPr>
                <w:rFonts w:ascii="Verdana" w:hAnsi="Verdana"/>
                <w:sz w:val="20"/>
                <w:szCs w:val="20"/>
              </w:rPr>
              <w:t xml:space="preserve">, череши, кайсии, сини сливи, грозде, дини, пъпеши, ягоди, домати (полски, оранжерийни), краставици (полски, оранжерийни), </w:t>
            </w:r>
            <w:proofErr w:type="spellStart"/>
            <w:r w:rsidRPr="00277489">
              <w:rPr>
                <w:rFonts w:ascii="Verdana" w:hAnsi="Verdana"/>
                <w:sz w:val="20"/>
                <w:szCs w:val="20"/>
              </w:rPr>
              <w:t>корнишони</w:t>
            </w:r>
            <w:proofErr w:type="spellEnd"/>
            <w:r w:rsidRPr="00277489">
              <w:rPr>
                <w:rFonts w:ascii="Verdana" w:hAnsi="Verdana"/>
                <w:sz w:val="20"/>
                <w:szCs w:val="20"/>
              </w:rPr>
              <w:t>, пипер – зелен, пипер - червен, лук кромид, зеле, моркови, репички, чесън – зрял, тиквички, патладжан, картофи, зелени салати)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брашно (тип 500)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хляб „Стара Загора”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хляб „Добруджа”</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слънчогледово олио</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по области - седмични и средни за страната - месечни и годишни,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323"/>
        </w:trPr>
        <w:tc>
          <w:tcPr>
            <w:tcW w:w="5104" w:type="dxa"/>
          </w:tcPr>
          <w:p w:rsidR="00A23152" w:rsidRPr="00277489" w:rsidRDefault="00A23152" w:rsidP="00277489">
            <w:pPr>
              <w:numPr>
                <w:ilvl w:val="2"/>
                <w:numId w:val="53"/>
              </w:numPr>
              <w:jc w:val="both"/>
              <w:rPr>
                <w:rFonts w:ascii="Verdana" w:hAnsi="Verdana"/>
                <w:i/>
                <w:sz w:val="20"/>
                <w:szCs w:val="20"/>
              </w:rPr>
            </w:pPr>
            <w:r w:rsidRPr="00277489">
              <w:rPr>
                <w:rFonts w:ascii="Verdana" w:hAnsi="Verdana"/>
                <w:i/>
                <w:sz w:val="20"/>
                <w:szCs w:val="20"/>
              </w:rPr>
              <w:t>Цени на дребно на млечни продукти, предоставяни на шестмесечие: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сирене от козе мляко  </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сирене от биволско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кашкавал от овче мляко</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кашкавал от козе мляко</w:t>
            </w:r>
          </w:p>
          <w:p w:rsidR="00A23152" w:rsidRPr="00277489" w:rsidRDefault="00A23152" w:rsidP="00277489">
            <w:pPr>
              <w:numPr>
                <w:ilvl w:val="1"/>
                <w:numId w:val="54"/>
              </w:numPr>
              <w:spacing w:after="120"/>
              <w:jc w:val="both"/>
              <w:rPr>
                <w:rFonts w:ascii="Verdana" w:hAnsi="Verdana"/>
                <w:sz w:val="20"/>
                <w:szCs w:val="20"/>
              </w:rPr>
            </w:pPr>
            <w:r w:rsidRPr="00277489">
              <w:rPr>
                <w:rFonts w:ascii="Verdana" w:hAnsi="Verdana"/>
                <w:sz w:val="20"/>
                <w:szCs w:val="20"/>
              </w:rPr>
              <w:t>кашкавал от биволско мляко</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lastRenderedPageBreak/>
              <w:t>Цените са осреднени за страната – по шестмесечия,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157"/>
        </w:trPr>
        <w:tc>
          <w:tcPr>
            <w:tcW w:w="5104" w:type="dxa"/>
          </w:tcPr>
          <w:p w:rsidR="00A23152" w:rsidRPr="00277489" w:rsidRDefault="00A23152" w:rsidP="00277489">
            <w:pPr>
              <w:numPr>
                <w:ilvl w:val="2"/>
                <w:numId w:val="53"/>
              </w:numPr>
              <w:jc w:val="both"/>
              <w:rPr>
                <w:rFonts w:ascii="Verdana" w:hAnsi="Verdana" w:cs="Verdana"/>
                <w:i/>
                <w:sz w:val="20"/>
                <w:szCs w:val="20"/>
              </w:rPr>
            </w:pPr>
            <w:r w:rsidRPr="00277489">
              <w:rPr>
                <w:rFonts w:ascii="Verdana" w:hAnsi="Verdana" w:cs="Verdana"/>
                <w:i/>
                <w:sz w:val="20"/>
                <w:szCs w:val="20"/>
              </w:rPr>
              <w:lastRenderedPageBreak/>
              <w:t xml:space="preserve">Цени на дребно на системи кошери, изработени от дърво и </w:t>
            </w:r>
            <w:proofErr w:type="spellStart"/>
            <w:r w:rsidRPr="00277489">
              <w:rPr>
                <w:rFonts w:ascii="Verdana" w:hAnsi="Verdana" w:cs="Verdana"/>
                <w:i/>
                <w:sz w:val="20"/>
                <w:szCs w:val="20"/>
              </w:rPr>
              <w:t>полистирен</w:t>
            </w:r>
            <w:proofErr w:type="spellEnd"/>
            <w:r w:rsidRPr="00277489">
              <w:rPr>
                <w:rFonts w:ascii="Verdana" w:hAnsi="Verdana" w:cs="Verdana"/>
                <w:i/>
                <w:sz w:val="20"/>
                <w:szCs w:val="20"/>
              </w:rPr>
              <w:t>, предоставяни на шестмесечие:</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кошер </w:t>
            </w:r>
            <w:proofErr w:type="spellStart"/>
            <w:r w:rsidRPr="00277489">
              <w:rPr>
                <w:rFonts w:ascii="Verdana" w:hAnsi="Verdana"/>
                <w:sz w:val="20"/>
                <w:szCs w:val="20"/>
              </w:rPr>
              <w:t>Лангстрот</w:t>
            </w:r>
            <w:proofErr w:type="spellEnd"/>
            <w:r w:rsidRPr="00277489">
              <w:rPr>
                <w:rFonts w:ascii="Verdana" w:hAnsi="Verdana"/>
                <w:sz w:val="20"/>
                <w:szCs w:val="20"/>
              </w:rPr>
              <w:t xml:space="preserve"> – </w:t>
            </w:r>
            <w:proofErr w:type="spellStart"/>
            <w:r w:rsidRPr="00277489">
              <w:rPr>
                <w:rFonts w:ascii="Verdana" w:hAnsi="Verdana"/>
                <w:sz w:val="20"/>
                <w:szCs w:val="20"/>
              </w:rPr>
              <w:t>Рут</w:t>
            </w:r>
            <w:proofErr w:type="spellEnd"/>
            <w:r w:rsidRPr="00277489">
              <w:rPr>
                <w:rFonts w:ascii="Verdana" w:hAnsi="Verdana"/>
                <w:sz w:val="20"/>
                <w:szCs w:val="20"/>
              </w:rPr>
              <w:t xml:space="preserve"> - комплект (3 корпуса, дъно, капак, покривна табла, рамки)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кошер </w:t>
            </w:r>
            <w:proofErr w:type="spellStart"/>
            <w:r w:rsidRPr="00277489">
              <w:rPr>
                <w:rFonts w:ascii="Verdana" w:hAnsi="Verdana"/>
                <w:sz w:val="20"/>
                <w:szCs w:val="20"/>
              </w:rPr>
              <w:t>Лангстрот</w:t>
            </w:r>
            <w:proofErr w:type="spellEnd"/>
            <w:r w:rsidRPr="00277489">
              <w:rPr>
                <w:rFonts w:ascii="Verdana" w:hAnsi="Verdana"/>
                <w:sz w:val="20"/>
                <w:szCs w:val="20"/>
              </w:rPr>
              <w:t xml:space="preserve"> – </w:t>
            </w:r>
            <w:proofErr w:type="spellStart"/>
            <w:r w:rsidRPr="00277489">
              <w:rPr>
                <w:rFonts w:ascii="Verdana" w:hAnsi="Verdana"/>
                <w:sz w:val="20"/>
                <w:szCs w:val="20"/>
              </w:rPr>
              <w:t>Рут</w:t>
            </w:r>
            <w:proofErr w:type="spellEnd"/>
            <w:r w:rsidRPr="00277489">
              <w:rPr>
                <w:rFonts w:ascii="Verdana" w:hAnsi="Verdana"/>
                <w:sz w:val="20"/>
                <w:szCs w:val="20"/>
              </w:rPr>
              <w:t xml:space="preserve"> – комплект (2 корпуса, дъно, капак, покривна табла, рамки)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кошер </w:t>
            </w:r>
            <w:proofErr w:type="spellStart"/>
            <w:r w:rsidRPr="00277489">
              <w:rPr>
                <w:rFonts w:ascii="Verdana" w:hAnsi="Verdana"/>
                <w:sz w:val="20"/>
                <w:szCs w:val="20"/>
              </w:rPr>
              <w:t>ДаданБлат</w:t>
            </w:r>
            <w:proofErr w:type="spellEnd"/>
            <w:r w:rsidRPr="00277489">
              <w:rPr>
                <w:rFonts w:ascii="Verdana" w:hAnsi="Verdana"/>
                <w:sz w:val="20"/>
                <w:szCs w:val="20"/>
              </w:rPr>
              <w:t xml:space="preserve"> – комплект (плодник, 2 магазина или 2 корпуса, покривна табла, рамки)</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 xml:space="preserve">кошер </w:t>
            </w:r>
            <w:proofErr w:type="spellStart"/>
            <w:r w:rsidRPr="00277489">
              <w:rPr>
                <w:rFonts w:ascii="Verdana" w:hAnsi="Verdana"/>
                <w:sz w:val="20"/>
                <w:szCs w:val="20"/>
              </w:rPr>
              <w:t>ДаданБлат</w:t>
            </w:r>
            <w:proofErr w:type="spellEnd"/>
            <w:r w:rsidRPr="00277489">
              <w:rPr>
                <w:rFonts w:ascii="Verdana" w:hAnsi="Verdana"/>
                <w:sz w:val="20"/>
                <w:szCs w:val="20"/>
              </w:rPr>
              <w:t xml:space="preserve"> – комплект (плодник, 1 магазин или 1 корпус, покривна табла, рамки, дъно, капак)</w:t>
            </w:r>
          </w:p>
          <w:p w:rsidR="00A23152" w:rsidRPr="00277489" w:rsidRDefault="00A23152" w:rsidP="00277489">
            <w:pPr>
              <w:numPr>
                <w:ilvl w:val="1"/>
                <w:numId w:val="54"/>
              </w:numPr>
              <w:spacing w:after="120"/>
              <w:jc w:val="both"/>
              <w:rPr>
                <w:rFonts w:ascii="Verdana" w:hAnsi="Verdana"/>
                <w:i/>
                <w:sz w:val="20"/>
                <w:szCs w:val="20"/>
              </w:rPr>
            </w:pPr>
            <w:r w:rsidRPr="00277489">
              <w:rPr>
                <w:rFonts w:ascii="Verdana" w:hAnsi="Verdana"/>
                <w:sz w:val="20"/>
                <w:szCs w:val="20"/>
              </w:rPr>
              <w:t xml:space="preserve">кошер </w:t>
            </w:r>
            <w:proofErr w:type="spellStart"/>
            <w:r w:rsidRPr="00277489">
              <w:rPr>
                <w:rFonts w:ascii="Verdana" w:hAnsi="Verdana"/>
                <w:sz w:val="20"/>
                <w:szCs w:val="20"/>
              </w:rPr>
              <w:t>Фарар</w:t>
            </w:r>
            <w:proofErr w:type="spellEnd"/>
            <w:r w:rsidRPr="00277489">
              <w:rPr>
                <w:rFonts w:ascii="Verdana" w:hAnsi="Verdana"/>
                <w:sz w:val="20"/>
                <w:szCs w:val="20"/>
              </w:rPr>
              <w:t xml:space="preserve"> – (4 корпуса, дъно, покривна табла, капак, рамки) </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 xml:space="preserve">Цените са осреднени за страната по видове материал (дърво и </w:t>
            </w:r>
            <w:proofErr w:type="spellStart"/>
            <w:r w:rsidRPr="00277489">
              <w:rPr>
                <w:rFonts w:ascii="Verdana" w:hAnsi="Verdana"/>
                <w:i/>
                <w:sz w:val="20"/>
                <w:szCs w:val="20"/>
              </w:rPr>
              <w:t>полистирен</w:t>
            </w:r>
            <w:proofErr w:type="spellEnd"/>
            <w:r w:rsidRPr="00277489">
              <w:rPr>
                <w:rFonts w:ascii="Verdana" w:hAnsi="Verdana"/>
                <w:i/>
                <w:sz w:val="20"/>
                <w:szCs w:val="20"/>
              </w:rPr>
              <w:t>) – по шестмесечия,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1056"/>
        </w:trPr>
        <w:tc>
          <w:tcPr>
            <w:tcW w:w="5104" w:type="dxa"/>
          </w:tcPr>
          <w:p w:rsidR="00A23152" w:rsidRPr="00277489" w:rsidRDefault="00A23152" w:rsidP="00277489">
            <w:pPr>
              <w:keepNext/>
              <w:numPr>
                <w:ilvl w:val="1"/>
                <w:numId w:val="53"/>
              </w:numPr>
              <w:spacing w:after="120"/>
              <w:jc w:val="both"/>
              <w:rPr>
                <w:rFonts w:ascii="Verdana" w:hAnsi="Verdana"/>
                <w:sz w:val="20"/>
                <w:szCs w:val="20"/>
              </w:rPr>
            </w:pPr>
            <w:r w:rsidRPr="00277489">
              <w:rPr>
                <w:rFonts w:ascii="Verdana" w:hAnsi="Verdana"/>
                <w:sz w:val="20"/>
                <w:szCs w:val="20"/>
              </w:rPr>
              <w:t>Цени на машинно-тракторни услуги</w:t>
            </w:r>
          </w:p>
          <w:p w:rsidR="00A23152" w:rsidRPr="00277489" w:rsidRDefault="00A23152" w:rsidP="00277489">
            <w:pPr>
              <w:spacing w:after="120"/>
              <w:jc w:val="both"/>
              <w:rPr>
                <w:rFonts w:ascii="Verdana" w:hAnsi="Verdana" w:cs="Verdana"/>
                <w:i/>
                <w:sz w:val="20"/>
                <w:szCs w:val="20"/>
              </w:rPr>
            </w:pPr>
            <w:r w:rsidRPr="00277489">
              <w:rPr>
                <w:rFonts w:ascii="Verdana" w:hAnsi="Verdana"/>
                <w:i/>
                <w:sz w:val="20"/>
                <w:szCs w:val="20"/>
              </w:rPr>
              <w:t>Цените са средногодишни, по области и за страната, без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22"/>
        </w:trPr>
        <w:tc>
          <w:tcPr>
            <w:tcW w:w="5104" w:type="dxa"/>
          </w:tcPr>
          <w:p w:rsidR="00A23152" w:rsidRPr="00277489" w:rsidRDefault="00A23152" w:rsidP="00277489">
            <w:pPr>
              <w:numPr>
                <w:ilvl w:val="0"/>
                <w:numId w:val="53"/>
              </w:numPr>
              <w:spacing w:after="120"/>
              <w:contextualSpacing/>
              <w:jc w:val="both"/>
              <w:rPr>
                <w:rFonts w:ascii="Verdana" w:hAnsi="Verdana"/>
                <w:b/>
                <w:sz w:val="20"/>
                <w:szCs w:val="20"/>
              </w:rPr>
            </w:pPr>
            <w:r w:rsidRPr="00277489">
              <w:rPr>
                <w:rFonts w:ascii="Verdana" w:hAnsi="Verdana"/>
                <w:b/>
                <w:sz w:val="20"/>
                <w:szCs w:val="20"/>
              </w:rPr>
              <w:t xml:space="preserve">Предоставяне на пазарна информация, необходима за комуникация с Европейската комисия, съгласно законодателството на Европейския съюз (ЕС). </w:t>
            </w:r>
          </w:p>
          <w:p w:rsidR="00A23152" w:rsidRPr="00277489" w:rsidRDefault="00A23152" w:rsidP="00277489">
            <w:pPr>
              <w:spacing w:after="120"/>
              <w:ind w:firstLine="706"/>
              <w:jc w:val="both"/>
              <w:rPr>
                <w:rFonts w:ascii="Verdana" w:hAnsi="Verdana"/>
                <w:i/>
                <w:sz w:val="20"/>
                <w:szCs w:val="20"/>
              </w:rPr>
            </w:pPr>
            <w:r w:rsidRPr="00277489">
              <w:rPr>
                <w:rFonts w:ascii="Verdana" w:hAnsi="Verdana"/>
                <w:i/>
                <w:sz w:val="20"/>
                <w:szCs w:val="20"/>
              </w:rPr>
              <w:t xml:space="preserve">Цените на продуктите се предоставят в съответствие със законодателството на ЕС и се изпращат в </w:t>
            </w:r>
            <w:r w:rsidR="00CD3127">
              <w:rPr>
                <w:rFonts w:ascii="Verdana" w:hAnsi="Verdana"/>
                <w:i/>
                <w:sz w:val="20"/>
                <w:szCs w:val="20"/>
              </w:rPr>
              <w:t>МЗХГ</w:t>
            </w:r>
            <w:r w:rsidRPr="00277489">
              <w:rPr>
                <w:rFonts w:ascii="Verdana" w:hAnsi="Verdana"/>
                <w:i/>
                <w:sz w:val="20"/>
                <w:szCs w:val="20"/>
              </w:rPr>
              <w:t xml:space="preserve"> посредством електронна поща по определените по-долу начини и срокове:</w:t>
            </w:r>
          </w:p>
          <w:p w:rsidR="00A23152" w:rsidRPr="00B56920" w:rsidRDefault="00A23152" w:rsidP="00B56920">
            <w:pPr>
              <w:pStyle w:val="ListParagraph"/>
              <w:numPr>
                <w:ilvl w:val="1"/>
                <w:numId w:val="53"/>
              </w:numPr>
              <w:spacing w:after="120"/>
              <w:jc w:val="both"/>
              <w:rPr>
                <w:rFonts w:ascii="Verdana" w:hAnsi="Verdana"/>
                <w:sz w:val="20"/>
              </w:rPr>
            </w:pPr>
            <w:r w:rsidRPr="00B56920">
              <w:rPr>
                <w:rFonts w:ascii="Verdana" w:hAnsi="Verdana"/>
                <w:b/>
                <w:sz w:val="20"/>
              </w:rPr>
              <w:t>Цени на зърнени култури и ориз</w:t>
            </w:r>
            <w:r w:rsidRPr="00B56920">
              <w:rPr>
                <w:rFonts w:ascii="Verdana" w:hAnsi="Verdana"/>
                <w:sz w:val="20"/>
              </w:rPr>
              <w:t xml:space="preserve"> - съгласно Регламент (</w:t>
            </w:r>
            <w:r w:rsidRPr="00B56920">
              <w:rPr>
                <w:rFonts w:ascii="Verdana" w:hAnsi="Verdana"/>
                <w:sz w:val="20"/>
                <w:lang w:val="en-US"/>
              </w:rPr>
              <w:t>EC</w:t>
            </w:r>
            <w:r w:rsidRPr="00B56920">
              <w:rPr>
                <w:rFonts w:ascii="Verdana" w:hAnsi="Verdana"/>
                <w:sz w:val="20"/>
                <w:lang w:val="ru-RU"/>
              </w:rPr>
              <w:t>)</w:t>
            </w:r>
            <w:r w:rsidRPr="00B56920">
              <w:rPr>
                <w:rFonts w:ascii="Verdana" w:hAnsi="Verdana"/>
                <w:sz w:val="20"/>
              </w:rPr>
              <w:t xml:space="preserve"> № 1272/2009 на Европейската комисия за установяване на общи подробни правила за  прилагане на Регламент (ЕО) № 1234/2007 на Съвета относно изкупуване и продаване на селскостопански продукти при публична интервенция.</w:t>
            </w:r>
          </w:p>
          <w:p w:rsidR="00A23152" w:rsidRPr="00277489" w:rsidRDefault="00A23152" w:rsidP="00B56920">
            <w:pPr>
              <w:numPr>
                <w:ilvl w:val="2"/>
                <w:numId w:val="53"/>
              </w:numPr>
              <w:spacing w:after="120"/>
              <w:jc w:val="both"/>
              <w:rPr>
                <w:rFonts w:ascii="Verdana" w:hAnsi="Verdana"/>
                <w:sz w:val="20"/>
                <w:szCs w:val="20"/>
              </w:rPr>
            </w:pPr>
            <w:r w:rsidRPr="00277489">
              <w:rPr>
                <w:rFonts w:ascii="Verdana" w:hAnsi="Verdana"/>
                <w:i/>
                <w:sz w:val="20"/>
                <w:szCs w:val="20"/>
              </w:rPr>
              <w:t>Цени на пшеница, ечемик и царевица</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Предоставят се </w:t>
            </w:r>
            <w:proofErr w:type="spellStart"/>
            <w:r w:rsidRPr="00277489">
              <w:rPr>
                <w:rFonts w:ascii="Verdana" w:hAnsi="Verdana"/>
                <w:sz w:val="20"/>
                <w:szCs w:val="20"/>
              </w:rPr>
              <w:t>средноседмични</w:t>
            </w:r>
            <w:proofErr w:type="spellEnd"/>
            <w:r w:rsidRPr="00277489">
              <w:rPr>
                <w:rFonts w:ascii="Verdana" w:hAnsi="Verdana"/>
                <w:sz w:val="20"/>
                <w:szCs w:val="20"/>
              </w:rPr>
              <w:t xml:space="preserve"> пазарни цени, без ДДС, в лева/тон. Информацията за предходната седмица се предоставя до 16:00 часа, всеки вторник, във формата по Приложение </w:t>
            </w:r>
            <w:r w:rsidRPr="00277489">
              <w:rPr>
                <w:rFonts w:ascii="Verdana" w:hAnsi="Verdana"/>
                <w:sz w:val="20"/>
                <w:szCs w:val="20"/>
                <w:lang w:val="ru-RU"/>
              </w:rPr>
              <w:t>1</w:t>
            </w:r>
            <w:r w:rsidRPr="00277489">
              <w:rPr>
                <w:rFonts w:ascii="Verdana" w:hAnsi="Verdana"/>
                <w:sz w:val="20"/>
                <w:szCs w:val="20"/>
              </w:rPr>
              <w:t xml:space="preserve"> към Техническата спецификация. Данните за пристанища Варна и Бургас са </w:t>
            </w:r>
            <w:r w:rsidRPr="00277489">
              <w:rPr>
                <w:rFonts w:ascii="Verdana" w:hAnsi="Verdana"/>
                <w:sz w:val="20"/>
                <w:szCs w:val="20"/>
                <w:lang w:val="en-US"/>
              </w:rPr>
              <w:t>FOB</w:t>
            </w:r>
            <w:r w:rsidRPr="00277489">
              <w:rPr>
                <w:rFonts w:ascii="Verdana" w:hAnsi="Verdana"/>
                <w:sz w:val="20"/>
                <w:szCs w:val="20"/>
              </w:rPr>
              <w:t xml:space="preserve"> (съгласно определението в </w:t>
            </w:r>
            <w:proofErr w:type="spellStart"/>
            <w:r w:rsidRPr="00277489">
              <w:rPr>
                <w:rFonts w:ascii="Verdana" w:hAnsi="Verdana"/>
                <w:sz w:val="20"/>
                <w:szCs w:val="20"/>
              </w:rPr>
              <w:lastRenderedPageBreak/>
              <w:t>Инкотермс</w:t>
            </w:r>
            <w:proofErr w:type="spellEnd"/>
            <w:r w:rsidRPr="00277489">
              <w:rPr>
                <w:rFonts w:ascii="Verdana" w:hAnsi="Verdana"/>
                <w:sz w:val="20"/>
                <w:szCs w:val="20"/>
              </w:rPr>
              <w:t xml:space="preserve">) и </w:t>
            </w:r>
            <w:r w:rsidRPr="00277489">
              <w:rPr>
                <w:rFonts w:ascii="Verdana" w:hAnsi="Verdana"/>
                <w:sz w:val="20"/>
                <w:szCs w:val="20"/>
                <w:lang w:val="en-US"/>
              </w:rPr>
              <w:t>DEPPROD</w:t>
            </w:r>
            <w:r w:rsidRPr="00277489">
              <w:rPr>
                <w:rFonts w:ascii="Verdana" w:hAnsi="Verdana"/>
                <w:sz w:val="20"/>
                <w:szCs w:val="20"/>
                <w:vertAlign w:val="superscript"/>
                <w:lang w:val="en-US"/>
              </w:rPr>
              <w:footnoteReference w:id="50"/>
            </w:r>
            <w:r w:rsidRPr="00277489">
              <w:rPr>
                <w:rFonts w:ascii="Verdana" w:hAnsi="Verdana"/>
                <w:sz w:val="20"/>
                <w:szCs w:val="20"/>
              </w:rPr>
              <w:t xml:space="preserve"> за определените в Приложението региони за докладване на цените.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31"/>
        </w:trPr>
        <w:tc>
          <w:tcPr>
            <w:tcW w:w="5104" w:type="dxa"/>
          </w:tcPr>
          <w:p w:rsidR="00A23152" w:rsidRPr="00277489" w:rsidRDefault="00A23152" w:rsidP="00B56920">
            <w:pPr>
              <w:numPr>
                <w:ilvl w:val="2"/>
                <w:numId w:val="53"/>
              </w:numPr>
              <w:spacing w:after="120"/>
              <w:jc w:val="both"/>
              <w:rPr>
                <w:rFonts w:ascii="Verdana" w:hAnsi="Verdana"/>
                <w:i/>
                <w:sz w:val="20"/>
                <w:szCs w:val="20"/>
              </w:rPr>
            </w:pPr>
            <w:r w:rsidRPr="00277489">
              <w:rPr>
                <w:rFonts w:ascii="Verdana" w:hAnsi="Verdana"/>
                <w:i/>
                <w:sz w:val="20"/>
                <w:szCs w:val="20"/>
              </w:rPr>
              <w:lastRenderedPageBreak/>
              <w:t>Цени на ориз</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Предоставят се </w:t>
            </w:r>
            <w:proofErr w:type="spellStart"/>
            <w:r w:rsidRPr="00277489">
              <w:rPr>
                <w:rFonts w:ascii="Verdana" w:hAnsi="Verdana"/>
                <w:sz w:val="20"/>
                <w:szCs w:val="20"/>
              </w:rPr>
              <w:t>средноседмични</w:t>
            </w:r>
            <w:proofErr w:type="spellEnd"/>
            <w:r w:rsidRPr="00277489">
              <w:rPr>
                <w:rFonts w:ascii="Verdana" w:hAnsi="Verdana"/>
                <w:sz w:val="20"/>
                <w:szCs w:val="20"/>
              </w:rPr>
              <w:t xml:space="preserve"> цени, във формата по Приложение 2 към Техническата спецификация. Данните за предходната седмица се предоставят до 16:00 часа, всеки вторник.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4173"/>
        </w:trPr>
        <w:tc>
          <w:tcPr>
            <w:tcW w:w="5104" w:type="dxa"/>
          </w:tcPr>
          <w:p w:rsidR="00A23152" w:rsidRPr="00277489" w:rsidRDefault="00A23152" w:rsidP="00B56920">
            <w:pPr>
              <w:numPr>
                <w:ilvl w:val="1"/>
                <w:numId w:val="53"/>
              </w:numPr>
              <w:spacing w:after="120"/>
              <w:jc w:val="both"/>
              <w:rPr>
                <w:rFonts w:ascii="Verdana" w:hAnsi="Verdana"/>
                <w:b/>
                <w:sz w:val="20"/>
                <w:szCs w:val="20"/>
              </w:rPr>
            </w:pPr>
            <w:r w:rsidRPr="00277489">
              <w:rPr>
                <w:rFonts w:ascii="Verdana" w:hAnsi="Verdana"/>
                <w:b/>
                <w:sz w:val="20"/>
                <w:szCs w:val="20"/>
              </w:rPr>
              <w:t xml:space="preserve">Цени на плодове и зеленчуци </w:t>
            </w:r>
          </w:p>
          <w:p w:rsidR="00A23152" w:rsidRPr="00277489" w:rsidRDefault="00A23152" w:rsidP="00B56920">
            <w:pPr>
              <w:numPr>
                <w:ilvl w:val="2"/>
                <w:numId w:val="53"/>
              </w:numPr>
              <w:spacing w:after="120"/>
              <w:jc w:val="both"/>
              <w:rPr>
                <w:rFonts w:ascii="Verdana" w:hAnsi="Verdana"/>
                <w:sz w:val="20"/>
                <w:szCs w:val="20"/>
              </w:rPr>
            </w:pPr>
            <w:r w:rsidRPr="00277489">
              <w:rPr>
                <w:rFonts w:ascii="Verdana" w:hAnsi="Verdana"/>
                <w:i/>
                <w:sz w:val="20"/>
                <w:szCs w:val="20"/>
              </w:rPr>
              <w:t>Цени на плодове и зеленчуци от местно производство</w:t>
            </w:r>
            <w:r w:rsidRPr="00277489">
              <w:rPr>
                <w:rFonts w:ascii="Verdana" w:hAnsi="Verdana"/>
                <w:sz w:val="20"/>
                <w:szCs w:val="20"/>
              </w:rPr>
              <w:t xml:space="preserve"> - в съответствие с Регламент (ЕО) № 543/2011 на Комисията за определяне на правилата за прилагане на Регламенти (ЕО) № 1234/2007 на Съвета в сектора на плодовете и зеленчуците и на преработените плодове и зеленчуци.</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Предоставят се цени на плодове и зеленчуци, произведени в България, за определените в Регламента типове и/или сортове на представителните пазари за страната, в лева/100 кг. Информацията за предходната седмица се изпраща до 16:00 часа, всеки вторник.</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157"/>
        </w:trPr>
        <w:tc>
          <w:tcPr>
            <w:tcW w:w="5104" w:type="dxa"/>
          </w:tcPr>
          <w:p w:rsidR="00A23152" w:rsidRPr="00277489" w:rsidRDefault="00A23152" w:rsidP="00B56920">
            <w:pPr>
              <w:numPr>
                <w:ilvl w:val="2"/>
                <w:numId w:val="53"/>
              </w:numPr>
              <w:spacing w:after="120"/>
              <w:jc w:val="both"/>
              <w:rPr>
                <w:rFonts w:ascii="Verdana" w:hAnsi="Verdana"/>
                <w:sz w:val="20"/>
                <w:szCs w:val="20"/>
              </w:rPr>
            </w:pPr>
            <w:r w:rsidRPr="00277489">
              <w:rPr>
                <w:rFonts w:ascii="Verdana" w:hAnsi="Verdana"/>
                <w:i/>
                <w:sz w:val="20"/>
                <w:szCs w:val="20"/>
              </w:rPr>
              <w:t>Цени на плодове и зеленчуци, внос от трети страни</w:t>
            </w:r>
            <w:r w:rsidRPr="00277489">
              <w:rPr>
                <w:rFonts w:ascii="Verdana" w:hAnsi="Verdana"/>
                <w:sz w:val="20"/>
                <w:szCs w:val="20"/>
              </w:rPr>
              <w:t xml:space="preserve"> - в съответствие с Регламент (ЕО) № 543/2011 на Комисията за определяне на правилата за прилагане на Регламент (ЕО) № 1234/2007 на Съвета в сектора на плодовете и зеленчуците и на преработените плодове и зеленчуци.</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Предоставят се представителни цени и количествата, отнасящи се за тях, на плодове и зеленчуци, внос от трети страни и продавани на представителните пазари. Информацията за предходния работен ден се представя всеки работен ден до 11:00 часа. Цените са в лева/кг и са изчислени съобразно методиката в Регламента.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162"/>
        </w:trPr>
        <w:tc>
          <w:tcPr>
            <w:tcW w:w="5104" w:type="dxa"/>
          </w:tcPr>
          <w:p w:rsidR="00A23152" w:rsidRPr="00277489" w:rsidRDefault="00A23152" w:rsidP="00B56920">
            <w:pPr>
              <w:numPr>
                <w:ilvl w:val="1"/>
                <w:numId w:val="53"/>
              </w:numPr>
              <w:spacing w:after="120"/>
              <w:jc w:val="both"/>
              <w:rPr>
                <w:rFonts w:ascii="Verdana" w:hAnsi="Verdana"/>
                <w:sz w:val="20"/>
                <w:szCs w:val="20"/>
              </w:rPr>
            </w:pPr>
            <w:r w:rsidRPr="00277489">
              <w:rPr>
                <w:rFonts w:ascii="Verdana" w:hAnsi="Verdana"/>
                <w:b/>
                <w:sz w:val="20"/>
                <w:szCs w:val="20"/>
              </w:rPr>
              <w:t>Цени на жълти банани</w:t>
            </w:r>
            <w:r w:rsidRPr="00277489">
              <w:rPr>
                <w:rFonts w:ascii="Verdana" w:hAnsi="Verdana"/>
                <w:sz w:val="20"/>
                <w:szCs w:val="20"/>
              </w:rPr>
              <w:t xml:space="preserve"> - съгласно  Регламент (ЕС) № 1288/2011 относно </w:t>
            </w:r>
            <w:proofErr w:type="spellStart"/>
            <w:r w:rsidRPr="00277489">
              <w:rPr>
                <w:rFonts w:ascii="Verdana" w:hAnsi="Verdana"/>
                <w:sz w:val="20"/>
                <w:szCs w:val="20"/>
              </w:rPr>
              <w:t>нотифицирането</w:t>
            </w:r>
            <w:proofErr w:type="spellEnd"/>
            <w:r w:rsidRPr="00277489">
              <w:rPr>
                <w:rFonts w:ascii="Verdana" w:hAnsi="Verdana"/>
                <w:sz w:val="20"/>
                <w:szCs w:val="20"/>
              </w:rPr>
              <w:t xml:space="preserve"> на цените за продажба на едро на банани в рамките на общата организация на селскостопанските пазари.</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Предоставят се цени за продажба на едро на жълти банани, по страна на произход или група страни на произход, в лева/кг. Информацията за предходната седмица се </w:t>
            </w:r>
            <w:r w:rsidRPr="00277489">
              <w:rPr>
                <w:rFonts w:ascii="Verdana" w:hAnsi="Verdana"/>
                <w:sz w:val="20"/>
                <w:szCs w:val="20"/>
              </w:rPr>
              <w:lastRenderedPageBreak/>
              <w:t xml:space="preserve">регистрира на представителните пазари и се представя всеки вторник до 16:00 часа, във формата по Приложение 3 към Техническата спецификация.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314"/>
        </w:trPr>
        <w:tc>
          <w:tcPr>
            <w:tcW w:w="5104" w:type="dxa"/>
          </w:tcPr>
          <w:p w:rsidR="00A23152" w:rsidRPr="00277489" w:rsidRDefault="00A23152" w:rsidP="00277489">
            <w:pPr>
              <w:numPr>
                <w:ilvl w:val="0"/>
                <w:numId w:val="53"/>
              </w:numPr>
              <w:spacing w:after="120"/>
              <w:jc w:val="both"/>
              <w:rPr>
                <w:rFonts w:ascii="Verdana" w:hAnsi="Verdana"/>
                <w:b/>
                <w:sz w:val="20"/>
                <w:szCs w:val="20"/>
              </w:rPr>
            </w:pPr>
            <w:r w:rsidRPr="00277489">
              <w:rPr>
                <w:rFonts w:ascii="Verdana" w:hAnsi="Verdana"/>
                <w:b/>
                <w:sz w:val="20"/>
                <w:szCs w:val="20"/>
              </w:rPr>
              <w:lastRenderedPageBreak/>
              <w:t>Събиране и предоставяне на информация за цени на основни хранителни продукти (не повече от 10 броя).</w:t>
            </w:r>
          </w:p>
          <w:p w:rsidR="00A23152" w:rsidRPr="00277489" w:rsidRDefault="00A23152" w:rsidP="00277489">
            <w:pPr>
              <w:ind w:firstLine="708"/>
              <w:jc w:val="both"/>
              <w:rPr>
                <w:rFonts w:ascii="Verdana" w:hAnsi="Verdana"/>
                <w:sz w:val="20"/>
                <w:szCs w:val="20"/>
              </w:rPr>
            </w:pPr>
            <w:r w:rsidRPr="00277489">
              <w:rPr>
                <w:rFonts w:ascii="Verdana" w:hAnsi="Verdana"/>
                <w:sz w:val="20"/>
                <w:szCs w:val="20"/>
              </w:rPr>
              <w:t>Информацията включва:</w:t>
            </w:r>
          </w:p>
          <w:p w:rsidR="00A23152" w:rsidRPr="00277489" w:rsidRDefault="00A23152" w:rsidP="00277489">
            <w:pPr>
              <w:numPr>
                <w:ilvl w:val="1"/>
                <w:numId w:val="54"/>
              </w:numPr>
              <w:jc w:val="both"/>
              <w:rPr>
                <w:rFonts w:ascii="Verdana" w:hAnsi="Verdana"/>
                <w:sz w:val="20"/>
                <w:szCs w:val="20"/>
              </w:rPr>
            </w:pPr>
            <w:r w:rsidRPr="00277489">
              <w:rPr>
                <w:rFonts w:ascii="Verdana" w:hAnsi="Verdana"/>
                <w:sz w:val="20"/>
                <w:szCs w:val="20"/>
              </w:rPr>
              <w:t>цени на едро;</w:t>
            </w:r>
          </w:p>
          <w:p w:rsidR="00A23152" w:rsidRPr="00277489" w:rsidRDefault="00A23152" w:rsidP="00277489">
            <w:pPr>
              <w:numPr>
                <w:ilvl w:val="1"/>
                <w:numId w:val="54"/>
              </w:numPr>
              <w:spacing w:after="120"/>
              <w:jc w:val="both"/>
              <w:rPr>
                <w:rFonts w:ascii="Verdana" w:hAnsi="Verdana"/>
                <w:i/>
                <w:sz w:val="20"/>
                <w:szCs w:val="20"/>
              </w:rPr>
            </w:pPr>
            <w:r w:rsidRPr="00277489">
              <w:rPr>
                <w:rFonts w:ascii="Verdana" w:hAnsi="Verdana"/>
                <w:sz w:val="20"/>
                <w:szCs w:val="20"/>
              </w:rPr>
              <w:t>цени на дребно по типове търговски обекти - търговски вериги и други търговски обекти.</w:t>
            </w:r>
          </w:p>
          <w:p w:rsidR="00A23152" w:rsidRPr="00277489" w:rsidRDefault="00A23152" w:rsidP="00277489">
            <w:pPr>
              <w:spacing w:after="120"/>
              <w:jc w:val="both"/>
              <w:rPr>
                <w:rFonts w:ascii="Verdana" w:hAnsi="Verdana"/>
                <w:i/>
                <w:sz w:val="20"/>
                <w:szCs w:val="20"/>
              </w:rPr>
            </w:pPr>
            <w:r w:rsidRPr="00277489">
              <w:rPr>
                <w:rFonts w:ascii="Verdana" w:hAnsi="Verdana"/>
                <w:i/>
                <w:sz w:val="20"/>
                <w:szCs w:val="20"/>
              </w:rPr>
              <w:t>Цените са осреднени по области – седмични, с ДДС.</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2954"/>
        </w:trPr>
        <w:tc>
          <w:tcPr>
            <w:tcW w:w="5104" w:type="dxa"/>
          </w:tcPr>
          <w:p w:rsidR="00A23152" w:rsidRPr="00277489" w:rsidRDefault="00A23152" w:rsidP="00277489">
            <w:pPr>
              <w:numPr>
                <w:ilvl w:val="0"/>
                <w:numId w:val="53"/>
              </w:numPr>
              <w:spacing w:after="120"/>
              <w:jc w:val="both"/>
              <w:rPr>
                <w:rFonts w:ascii="Verdana" w:hAnsi="Verdana"/>
                <w:b/>
                <w:sz w:val="20"/>
                <w:szCs w:val="20"/>
              </w:rPr>
            </w:pPr>
            <w:r w:rsidRPr="00277489">
              <w:rPr>
                <w:rFonts w:ascii="Verdana" w:hAnsi="Verdana"/>
                <w:b/>
                <w:sz w:val="20"/>
                <w:szCs w:val="20"/>
              </w:rPr>
              <w:t>Събиране и предоставяне на информация за средни производствени разходи за отглеждане на земеделски култури (средно за страната).</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Производствените разходи за отделните култури се изготвят по елементи на базисни технологични карти за страната, предоставени от </w:t>
            </w:r>
            <w:r w:rsidR="00CD3127">
              <w:rPr>
                <w:rFonts w:ascii="Verdana" w:hAnsi="Verdana"/>
                <w:sz w:val="20"/>
                <w:szCs w:val="20"/>
              </w:rPr>
              <w:t>МЗХГ</w:t>
            </w:r>
            <w:r w:rsidRPr="00277489">
              <w:rPr>
                <w:rFonts w:ascii="Verdana" w:hAnsi="Verdana"/>
                <w:sz w:val="20"/>
                <w:szCs w:val="20"/>
              </w:rPr>
              <w:t xml:space="preserve">, като видът на културите се определя допълнително (годишно).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trHeight w:val="314"/>
        </w:trPr>
        <w:tc>
          <w:tcPr>
            <w:tcW w:w="5104" w:type="dxa"/>
          </w:tcPr>
          <w:p w:rsidR="00A23152" w:rsidRPr="00277489" w:rsidRDefault="00A23152" w:rsidP="00277489">
            <w:pPr>
              <w:numPr>
                <w:ilvl w:val="0"/>
                <w:numId w:val="53"/>
              </w:numPr>
              <w:spacing w:after="120"/>
              <w:jc w:val="both"/>
              <w:rPr>
                <w:rFonts w:ascii="Verdana" w:hAnsi="Verdana"/>
                <w:b/>
                <w:sz w:val="20"/>
                <w:szCs w:val="20"/>
              </w:rPr>
            </w:pPr>
            <w:r w:rsidRPr="00277489">
              <w:rPr>
                <w:rFonts w:ascii="Verdana" w:hAnsi="Verdana"/>
                <w:b/>
                <w:sz w:val="20"/>
                <w:szCs w:val="20"/>
              </w:rPr>
              <w:t xml:space="preserve">Събиране и предоставяне на средни разходи за отглеждане на животни и производство на селскостопански продукти от животински произход (средно за страната). </w:t>
            </w:r>
          </w:p>
          <w:p w:rsidR="00A23152" w:rsidRPr="00277489" w:rsidRDefault="00A23152" w:rsidP="00277489">
            <w:pPr>
              <w:spacing w:after="120"/>
              <w:jc w:val="both"/>
              <w:rPr>
                <w:rFonts w:ascii="Verdana" w:hAnsi="Verdana"/>
                <w:sz w:val="20"/>
                <w:szCs w:val="20"/>
              </w:rPr>
            </w:pPr>
            <w:r w:rsidRPr="00277489">
              <w:rPr>
                <w:rFonts w:ascii="Verdana" w:hAnsi="Verdana"/>
                <w:sz w:val="20"/>
                <w:szCs w:val="20"/>
              </w:rPr>
              <w:t xml:space="preserve">Производствените разходи за отделните видове животни и продукти от животински произход се изготвят по елементи на калкулация за страната, предоставени от </w:t>
            </w:r>
            <w:r w:rsidR="00CD3127">
              <w:rPr>
                <w:rFonts w:ascii="Verdana" w:hAnsi="Verdana"/>
                <w:sz w:val="20"/>
                <w:szCs w:val="20"/>
              </w:rPr>
              <w:t>МЗХГ</w:t>
            </w:r>
            <w:r w:rsidRPr="00277489">
              <w:rPr>
                <w:rFonts w:ascii="Verdana" w:hAnsi="Verdana"/>
                <w:sz w:val="20"/>
                <w:szCs w:val="20"/>
              </w:rPr>
              <w:t xml:space="preserve">, като видът на животните и продуктите се определя допълнително (годишно). </w:t>
            </w:r>
          </w:p>
        </w:tc>
        <w:tc>
          <w:tcPr>
            <w:tcW w:w="2552" w:type="dxa"/>
          </w:tcPr>
          <w:p w:rsidR="00A23152" w:rsidRPr="00A23152" w:rsidRDefault="00A23152" w:rsidP="00A23152">
            <w:pPr>
              <w:tabs>
                <w:tab w:val="num" w:pos="720"/>
              </w:tabs>
              <w:spacing w:after="120" w:line="360" w:lineRule="auto"/>
              <w:jc w:val="both"/>
              <w:rPr>
                <w:rFonts w:ascii="Verdana" w:hAnsi="Verdana"/>
                <w:sz w:val="20"/>
                <w:szCs w:val="20"/>
              </w:rPr>
            </w:pPr>
          </w:p>
        </w:tc>
        <w:tc>
          <w:tcPr>
            <w:tcW w:w="2551" w:type="dxa"/>
          </w:tcPr>
          <w:p w:rsidR="00A23152" w:rsidRPr="00A23152" w:rsidRDefault="00A23152" w:rsidP="00A23152">
            <w:pPr>
              <w:tabs>
                <w:tab w:val="num" w:pos="720"/>
              </w:tabs>
              <w:spacing w:after="120" w:line="360" w:lineRule="auto"/>
              <w:jc w:val="both"/>
              <w:rPr>
                <w:rFonts w:ascii="Verdana" w:hAnsi="Verdana"/>
                <w:sz w:val="20"/>
                <w:szCs w:val="20"/>
              </w:rPr>
            </w:pPr>
          </w:p>
        </w:tc>
      </w:tr>
      <w:tr w:rsidR="00A23152" w:rsidRPr="00A23152" w:rsidTr="003162F7">
        <w:trPr>
          <w:gridBefore w:val="2"/>
          <w:wBefore w:w="7656" w:type="dxa"/>
          <w:trHeight w:val="406"/>
        </w:trPr>
        <w:tc>
          <w:tcPr>
            <w:tcW w:w="2551" w:type="dxa"/>
            <w:shd w:val="clear" w:color="auto" w:fill="auto"/>
          </w:tcPr>
          <w:p w:rsidR="00A23152" w:rsidRPr="00A23152" w:rsidRDefault="00A23152" w:rsidP="00A23152">
            <w:pPr>
              <w:tabs>
                <w:tab w:val="num" w:pos="720"/>
              </w:tabs>
              <w:spacing w:after="120" w:line="360" w:lineRule="auto"/>
              <w:jc w:val="both"/>
              <w:rPr>
                <w:rFonts w:ascii="Verdana" w:hAnsi="Verdana"/>
                <w:b/>
                <w:sz w:val="20"/>
                <w:szCs w:val="20"/>
              </w:rPr>
            </w:pPr>
            <w:r w:rsidRPr="00A23152">
              <w:rPr>
                <w:rFonts w:ascii="Verdana" w:hAnsi="Verdana"/>
                <w:b/>
                <w:sz w:val="20"/>
                <w:szCs w:val="20"/>
              </w:rPr>
              <w:t xml:space="preserve">*Общо: </w:t>
            </w:r>
          </w:p>
          <w:p w:rsidR="00A23152" w:rsidRPr="00A23152" w:rsidRDefault="00A23152" w:rsidP="00A23152">
            <w:pPr>
              <w:tabs>
                <w:tab w:val="num" w:pos="720"/>
              </w:tabs>
              <w:spacing w:after="120" w:line="360" w:lineRule="auto"/>
              <w:jc w:val="both"/>
              <w:rPr>
                <w:rFonts w:ascii="Verdana" w:hAnsi="Verdana"/>
                <w:sz w:val="20"/>
                <w:szCs w:val="20"/>
              </w:rPr>
            </w:pPr>
          </w:p>
          <w:p w:rsidR="00A23152" w:rsidRPr="00A23152" w:rsidRDefault="00A23152" w:rsidP="00A23152">
            <w:pPr>
              <w:tabs>
                <w:tab w:val="num" w:pos="720"/>
              </w:tabs>
              <w:spacing w:after="120" w:line="360" w:lineRule="auto"/>
              <w:jc w:val="both"/>
              <w:rPr>
                <w:rFonts w:ascii="Verdana" w:hAnsi="Verdana"/>
                <w:sz w:val="20"/>
                <w:szCs w:val="20"/>
              </w:rPr>
            </w:pPr>
          </w:p>
        </w:tc>
      </w:tr>
    </w:tbl>
    <w:p w:rsidR="00A23152" w:rsidRPr="00A23152" w:rsidRDefault="00A23152" w:rsidP="00A23152">
      <w:pPr>
        <w:tabs>
          <w:tab w:val="num" w:pos="720"/>
        </w:tabs>
        <w:spacing w:after="120" w:line="360" w:lineRule="auto"/>
        <w:jc w:val="both"/>
        <w:rPr>
          <w:rFonts w:ascii="Verdana" w:hAnsi="Verdana"/>
          <w:sz w:val="20"/>
          <w:szCs w:val="20"/>
        </w:rPr>
      </w:pPr>
    </w:p>
    <w:p w:rsidR="00A23152" w:rsidRDefault="00A23152" w:rsidP="00A23152">
      <w:pPr>
        <w:tabs>
          <w:tab w:val="num" w:pos="720"/>
        </w:tabs>
        <w:spacing w:after="120" w:line="360" w:lineRule="auto"/>
        <w:jc w:val="both"/>
        <w:rPr>
          <w:rFonts w:ascii="Verdana" w:hAnsi="Verdana"/>
          <w:sz w:val="20"/>
          <w:szCs w:val="20"/>
        </w:rPr>
      </w:pPr>
      <w:r w:rsidRPr="00A23152">
        <w:rPr>
          <w:rFonts w:ascii="Verdana" w:hAnsi="Verdana"/>
          <w:b/>
          <w:sz w:val="20"/>
          <w:szCs w:val="20"/>
        </w:rPr>
        <w:t xml:space="preserve">* Забележка: </w:t>
      </w:r>
      <w:r w:rsidRPr="00A23152">
        <w:rPr>
          <w:rFonts w:ascii="Verdana" w:hAnsi="Verdana"/>
          <w:sz w:val="20"/>
          <w:szCs w:val="20"/>
        </w:rPr>
        <w:t>Общата стойност следва да съвпада със стойността без ДДС, посочена в Ценовото предложение - образец № 6.</w:t>
      </w:r>
    </w:p>
    <w:p w:rsidR="00742DA8" w:rsidRPr="00A23152" w:rsidRDefault="00742DA8" w:rsidP="00A23152">
      <w:pPr>
        <w:tabs>
          <w:tab w:val="num" w:pos="720"/>
        </w:tabs>
        <w:spacing w:after="120" w:line="360" w:lineRule="auto"/>
        <w:jc w:val="both"/>
        <w:rPr>
          <w:rFonts w:ascii="Verdana" w:hAnsi="Verdana"/>
          <w:sz w:val="20"/>
          <w:szCs w:val="20"/>
        </w:rPr>
      </w:pPr>
    </w:p>
    <w:p w:rsidR="00A23152" w:rsidRPr="00A23152" w:rsidRDefault="00A23152" w:rsidP="00A23152">
      <w:pPr>
        <w:shd w:val="clear" w:color="auto" w:fill="FFFFFF"/>
        <w:spacing w:line="276" w:lineRule="auto"/>
        <w:ind w:firstLine="426"/>
        <w:jc w:val="both"/>
        <w:rPr>
          <w:rFonts w:ascii="Verdana" w:hAnsi="Verdana"/>
          <w:b/>
          <w:sz w:val="20"/>
          <w:szCs w:val="20"/>
        </w:rPr>
      </w:pPr>
      <w:r w:rsidRPr="00A23152">
        <w:rPr>
          <w:rFonts w:ascii="Verdana" w:hAnsi="Verdana"/>
          <w:b/>
          <w:sz w:val="20"/>
          <w:szCs w:val="20"/>
        </w:rPr>
        <w:t>Дата: ____________</w:t>
      </w:r>
      <w:r w:rsidRPr="00A23152">
        <w:rPr>
          <w:rFonts w:ascii="Verdana" w:hAnsi="Verdana"/>
          <w:b/>
          <w:sz w:val="20"/>
          <w:szCs w:val="20"/>
        </w:rPr>
        <w:tab/>
        <w:t xml:space="preserve">                   ПОДПИС И ПЕЧАТ: _______________</w:t>
      </w:r>
    </w:p>
    <w:p w:rsidR="00A23152" w:rsidRPr="009E19BB" w:rsidRDefault="00A23152" w:rsidP="009E19BB">
      <w:pPr>
        <w:shd w:val="clear" w:color="auto" w:fill="FFFFFF"/>
        <w:spacing w:line="276" w:lineRule="auto"/>
        <w:ind w:firstLine="426"/>
        <w:jc w:val="both"/>
        <w:rPr>
          <w:rFonts w:ascii="Verdana" w:hAnsi="Verdana"/>
          <w:sz w:val="20"/>
          <w:szCs w:val="20"/>
        </w:rPr>
      </w:pPr>
      <w:r w:rsidRPr="00A23152">
        <w:rPr>
          <w:rFonts w:ascii="Verdana" w:hAnsi="Verdana"/>
          <w:sz w:val="20"/>
          <w:szCs w:val="20"/>
        </w:rPr>
        <w:t xml:space="preserve">                                                                                  (Име и длъжност)</w:t>
      </w:r>
    </w:p>
    <w:p w:rsidR="00A23152" w:rsidRDefault="00A23152" w:rsidP="00552A38">
      <w:pPr>
        <w:shd w:val="clear" w:color="auto" w:fill="FFFFFF"/>
        <w:spacing w:line="276" w:lineRule="auto"/>
        <w:ind w:firstLine="426"/>
        <w:jc w:val="both"/>
        <w:outlineLvl w:val="0"/>
        <w:rPr>
          <w:rFonts w:ascii="Verdana" w:hAnsi="Verdana" w:cs="Arial"/>
          <w:b/>
          <w:sz w:val="20"/>
          <w:szCs w:val="20"/>
        </w:rPr>
      </w:pPr>
    </w:p>
    <w:p w:rsidR="00767812" w:rsidRDefault="00767812" w:rsidP="00552A38">
      <w:pPr>
        <w:shd w:val="clear" w:color="auto" w:fill="FFFFFF"/>
        <w:spacing w:line="276" w:lineRule="auto"/>
        <w:ind w:firstLine="426"/>
        <w:jc w:val="both"/>
        <w:outlineLvl w:val="0"/>
        <w:rPr>
          <w:rFonts w:ascii="Verdana" w:hAnsi="Verdana" w:cs="Arial"/>
          <w:b/>
          <w:sz w:val="20"/>
          <w:szCs w:val="20"/>
        </w:rPr>
      </w:pPr>
    </w:p>
    <w:p w:rsidR="00767812" w:rsidRDefault="00767812" w:rsidP="00552A38">
      <w:pPr>
        <w:shd w:val="clear" w:color="auto" w:fill="FFFFFF"/>
        <w:spacing w:line="276" w:lineRule="auto"/>
        <w:ind w:firstLine="426"/>
        <w:jc w:val="both"/>
        <w:outlineLvl w:val="0"/>
        <w:rPr>
          <w:rFonts w:ascii="Verdana" w:hAnsi="Verdana" w:cs="Arial"/>
          <w:b/>
          <w:sz w:val="20"/>
          <w:szCs w:val="20"/>
        </w:rPr>
      </w:pPr>
    </w:p>
    <w:p w:rsidR="00767812" w:rsidRDefault="00767812" w:rsidP="00767812">
      <w:pPr>
        <w:shd w:val="clear" w:color="auto" w:fill="FFFFFF"/>
        <w:spacing w:line="276" w:lineRule="auto"/>
        <w:ind w:firstLine="426"/>
        <w:jc w:val="right"/>
        <w:outlineLvl w:val="0"/>
        <w:rPr>
          <w:rFonts w:ascii="Verdana" w:hAnsi="Verdana" w:cs="Arial"/>
          <w:b/>
          <w:sz w:val="20"/>
          <w:szCs w:val="20"/>
        </w:rPr>
      </w:pPr>
      <w:r>
        <w:rPr>
          <w:rFonts w:ascii="Verdana" w:hAnsi="Verdana" w:cs="Arial"/>
          <w:b/>
          <w:sz w:val="20"/>
          <w:szCs w:val="20"/>
        </w:rPr>
        <w:t>ОБРАЗЕЦ № 7</w:t>
      </w:r>
    </w:p>
    <w:p w:rsidR="00767812" w:rsidRDefault="00767812" w:rsidP="00552A38">
      <w:pPr>
        <w:shd w:val="clear" w:color="auto" w:fill="FFFFFF"/>
        <w:spacing w:line="276" w:lineRule="auto"/>
        <w:ind w:firstLine="426"/>
        <w:jc w:val="both"/>
        <w:outlineLvl w:val="0"/>
        <w:rPr>
          <w:rFonts w:ascii="Verdana" w:hAnsi="Verdana" w:cs="Arial"/>
          <w:b/>
          <w:sz w:val="20"/>
          <w:szCs w:val="20"/>
        </w:rPr>
      </w:pPr>
    </w:p>
    <w:p w:rsidR="00767812" w:rsidRPr="003E6BD8" w:rsidRDefault="00767812" w:rsidP="00552A38">
      <w:pPr>
        <w:shd w:val="clear" w:color="auto" w:fill="FFFFFF"/>
        <w:spacing w:line="276" w:lineRule="auto"/>
        <w:ind w:firstLine="426"/>
        <w:jc w:val="both"/>
        <w:outlineLvl w:val="0"/>
        <w:rPr>
          <w:rFonts w:ascii="Verdana" w:hAnsi="Verdana" w:cs="Arial"/>
          <w:b/>
          <w:sz w:val="20"/>
          <w:szCs w:val="20"/>
        </w:rPr>
      </w:pPr>
    </w:p>
    <w:p w:rsidR="00767812" w:rsidRDefault="00767812" w:rsidP="00767812">
      <w:pPr>
        <w:jc w:val="center"/>
        <w:rPr>
          <w:rFonts w:ascii="Verdana" w:hAnsi="Verdana"/>
          <w:b/>
          <w:sz w:val="20"/>
        </w:rPr>
      </w:pPr>
      <w:r w:rsidRPr="00767812">
        <w:rPr>
          <w:rFonts w:ascii="Verdana" w:hAnsi="Verdana"/>
          <w:b/>
          <w:sz w:val="20"/>
        </w:rPr>
        <w:t>ДОГОВОР  ЗА  УСЛУГА</w:t>
      </w:r>
    </w:p>
    <w:p w:rsidR="00C766F4" w:rsidRPr="00767812" w:rsidRDefault="00C766F4" w:rsidP="00767812">
      <w:pPr>
        <w:jc w:val="center"/>
        <w:rPr>
          <w:rFonts w:ascii="Verdana" w:hAnsi="Verdana"/>
          <w:b/>
          <w:sz w:val="20"/>
        </w:rPr>
      </w:pPr>
    </w:p>
    <w:p w:rsidR="00767812" w:rsidRPr="00767812" w:rsidRDefault="00767812" w:rsidP="00767812">
      <w:pPr>
        <w:tabs>
          <w:tab w:val="left" w:pos="2085"/>
        </w:tabs>
        <w:rPr>
          <w:rFonts w:ascii="Verdana" w:hAnsi="Verdana"/>
          <w:sz w:val="20"/>
        </w:rPr>
      </w:pPr>
      <w:r w:rsidRPr="00767812">
        <w:rPr>
          <w:rFonts w:ascii="Verdana" w:hAnsi="Verdana"/>
          <w:sz w:val="20"/>
        </w:rPr>
        <w:tab/>
      </w:r>
    </w:p>
    <w:p w:rsidR="00767812" w:rsidRPr="00767812" w:rsidRDefault="00767812" w:rsidP="00767812">
      <w:pPr>
        <w:jc w:val="center"/>
        <w:rPr>
          <w:rFonts w:ascii="Verdana" w:hAnsi="Verdana"/>
          <w:sz w:val="20"/>
        </w:rPr>
      </w:pPr>
      <w:r w:rsidRPr="00767812">
        <w:rPr>
          <w:rFonts w:ascii="Verdana" w:hAnsi="Verdana"/>
          <w:sz w:val="20"/>
        </w:rPr>
        <w:t>№ _________________/__________________ г.</w:t>
      </w:r>
    </w:p>
    <w:p w:rsidR="00767812" w:rsidRPr="00767812" w:rsidRDefault="00767812" w:rsidP="00767812">
      <w:pPr>
        <w:ind w:firstLine="720"/>
        <w:jc w:val="both"/>
        <w:rPr>
          <w:rFonts w:ascii="Calibri" w:hAnsi="Calibri"/>
          <w:noProof/>
          <w:sz w:val="22"/>
          <w:szCs w:val="22"/>
          <w:lang w:eastAsia="en-US"/>
        </w:rPr>
      </w:pPr>
    </w:p>
    <w:p w:rsidR="00767812" w:rsidRPr="00767812" w:rsidRDefault="00767812" w:rsidP="00EA152A">
      <w:pPr>
        <w:ind w:firstLine="720"/>
        <w:jc w:val="both"/>
        <w:rPr>
          <w:rFonts w:ascii="Verdana" w:hAnsi="Verdana"/>
          <w:sz w:val="20"/>
          <w:szCs w:val="20"/>
        </w:rPr>
      </w:pPr>
      <w:r w:rsidRPr="00767812">
        <w:rPr>
          <w:rFonts w:ascii="Verdana" w:hAnsi="Verdana"/>
          <w:noProof/>
          <w:sz w:val="20"/>
          <w:szCs w:val="20"/>
          <w:lang w:eastAsia="en-US"/>
        </w:rPr>
        <w:t>Днес, ________________ 2017 г., в град София</w:t>
      </w:r>
      <w:r w:rsidR="00CD3127">
        <w:rPr>
          <w:rFonts w:ascii="Verdana" w:hAnsi="Verdana"/>
          <w:noProof/>
          <w:sz w:val="20"/>
          <w:szCs w:val="20"/>
          <w:lang w:eastAsia="en-US"/>
        </w:rPr>
        <w:t xml:space="preserve"> </w:t>
      </w:r>
      <w:r w:rsidR="000E7C44">
        <w:rPr>
          <w:rFonts w:ascii="Verdana" w:hAnsi="Verdana"/>
          <w:sz w:val="20"/>
          <w:szCs w:val="20"/>
        </w:rPr>
        <w:t xml:space="preserve">между </w:t>
      </w:r>
      <w:r w:rsidR="00B33DAD">
        <w:rPr>
          <w:rFonts w:ascii="Verdana" w:hAnsi="Verdana"/>
          <w:b/>
          <w:sz w:val="20"/>
          <w:szCs w:val="20"/>
        </w:rPr>
        <w:t>МИНИСТЕРСТВО НА ЗЕМЕДЕЛИЕТО,</w:t>
      </w:r>
      <w:r w:rsidRPr="00767812">
        <w:rPr>
          <w:rFonts w:ascii="Verdana" w:hAnsi="Verdana"/>
          <w:b/>
          <w:sz w:val="20"/>
          <w:szCs w:val="20"/>
        </w:rPr>
        <w:t xml:space="preserve"> ХРАНИТЕ</w:t>
      </w:r>
      <w:r w:rsidR="00B33DAD">
        <w:rPr>
          <w:rFonts w:ascii="Verdana" w:hAnsi="Verdana"/>
          <w:b/>
          <w:sz w:val="20"/>
          <w:szCs w:val="20"/>
        </w:rPr>
        <w:t xml:space="preserve"> И ГОРИТЕ</w:t>
      </w:r>
      <w:r w:rsidRPr="00767812">
        <w:rPr>
          <w:rFonts w:ascii="Verdana" w:hAnsi="Verdana"/>
          <w:b/>
          <w:sz w:val="20"/>
          <w:szCs w:val="20"/>
        </w:rPr>
        <w:t>,</w:t>
      </w:r>
      <w:r w:rsidR="00B33DAD">
        <w:rPr>
          <w:rFonts w:ascii="Verdana" w:hAnsi="Verdana"/>
          <w:b/>
          <w:sz w:val="20"/>
          <w:szCs w:val="20"/>
        </w:rPr>
        <w:t xml:space="preserve"> </w:t>
      </w:r>
      <w:r w:rsidRPr="00767812">
        <w:rPr>
          <w:rFonts w:ascii="Verdana" w:hAnsi="Verdana"/>
          <w:noProof/>
          <w:sz w:val="20"/>
          <w:szCs w:val="20"/>
          <w:lang w:eastAsia="en-US"/>
        </w:rPr>
        <w:t xml:space="preserve">представлявано от </w:t>
      </w:r>
      <w:r w:rsidR="00B33DAD">
        <w:rPr>
          <w:rFonts w:ascii="Verdana" w:hAnsi="Verdana"/>
          <w:noProof/>
          <w:sz w:val="20"/>
          <w:szCs w:val="20"/>
          <w:lang w:eastAsia="en-US"/>
        </w:rPr>
        <w:t>Румен Порожанов – министър на земеделието,</w:t>
      </w:r>
      <w:r w:rsidRPr="00767812">
        <w:rPr>
          <w:rFonts w:ascii="Verdana" w:hAnsi="Verdana"/>
          <w:noProof/>
          <w:sz w:val="20"/>
          <w:szCs w:val="20"/>
          <w:lang w:eastAsia="en-US"/>
        </w:rPr>
        <w:t xml:space="preserve"> храните</w:t>
      </w:r>
      <w:r w:rsidR="00B33DAD">
        <w:rPr>
          <w:rFonts w:ascii="Verdana" w:hAnsi="Verdana"/>
          <w:noProof/>
          <w:sz w:val="20"/>
          <w:szCs w:val="20"/>
          <w:lang w:eastAsia="en-US"/>
        </w:rPr>
        <w:t xml:space="preserve"> и горите</w:t>
      </w:r>
      <w:r w:rsidRPr="00767812">
        <w:rPr>
          <w:rFonts w:ascii="Verdana" w:hAnsi="Verdana"/>
          <w:noProof/>
          <w:sz w:val="20"/>
          <w:szCs w:val="20"/>
          <w:lang w:eastAsia="en-US"/>
        </w:rPr>
        <w:t xml:space="preserve"> и Капка Алексиева – началник отдел „Счетоводство” в дирекция ФУ на </w:t>
      </w:r>
      <w:r w:rsidR="00CD3127">
        <w:rPr>
          <w:rFonts w:ascii="Verdana" w:hAnsi="Verdana"/>
          <w:noProof/>
          <w:sz w:val="20"/>
          <w:szCs w:val="20"/>
          <w:lang w:eastAsia="en-US"/>
        </w:rPr>
        <w:t>МЗХГ</w:t>
      </w:r>
      <w:r w:rsidRPr="00767812">
        <w:rPr>
          <w:rFonts w:ascii="Verdana" w:hAnsi="Verdana"/>
          <w:noProof/>
          <w:sz w:val="20"/>
          <w:szCs w:val="20"/>
          <w:lang w:eastAsia="en-US"/>
        </w:rPr>
        <w:t xml:space="preserve">, наричано за краткост </w:t>
      </w:r>
      <w:r w:rsidRPr="00767812">
        <w:rPr>
          <w:rFonts w:ascii="Verdana" w:hAnsi="Verdana"/>
          <w:b/>
          <w:sz w:val="20"/>
          <w:szCs w:val="20"/>
        </w:rPr>
        <w:t>ВЪЗЛОЖИТЕЛ</w:t>
      </w:r>
    </w:p>
    <w:p w:rsidR="00767812" w:rsidRPr="00767812" w:rsidRDefault="00767812" w:rsidP="00EA152A">
      <w:pPr>
        <w:ind w:firstLine="720"/>
        <w:jc w:val="both"/>
        <w:rPr>
          <w:rFonts w:ascii="Verdana" w:hAnsi="Verdana"/>
          <w:sz w:val="20"/>
          <w:szCs w:val="20"/>
        </w:rPr>
      </w:pPr>
      <w:r w:rsidRPr="00767812">
        <w:rPr>
          <w:rFonts w:ascii="Verdana" w:hAnsi="Verdana"/>
          <w:sz w:val="20"/>
          <w:szCs w:val="20"/>
        </w:rPr>
        <w:t xml:space="preserve">и </w:t>
      </w:r>
    </w:p>
    <w:p w:rsidR="000E7C44" w:rsidRDefault="00767812" w:rsidP="00EA152A">
      <w:pPr>
        <w:jc w:val="both"/>
        <w:rPr>
          <w:rFonts w:ascii="Verdana" w:hAnsi="Verdana"/>
          <w:noProof/>
          <w:sz w:val="20"/>
          <w:szCs w:val="20"/>
          <w:lang w:eastAsia="en-US"/>
        </w:rPr>
      </w:pPr>
      <w:r w:rsidRPr="00767812">
        <w:rPr>
          <w:rFonts w:ascii="Verdana" w:hAnsi="Verdana"/>
          <w:sz w:val="20"/>
          <w:szCs w:val="20"/>
        </w:rPr>
        <w:t>_________________________________________________________________</w:t>
      </w:r>
      <w:r w:rsidR="00EA152A">
        <w:rPr>
          <w:rFonts w:ascii="Verdana" w:hAnsi="Verdana"/>
          <w:sz w:val="20"/>
          <w:szCs w:val="20"/>
        </w:rPr>
        <w:t>___________,</w:t>
      </w:r>
      <w:r w:rsidRPr="00767812">
        <w:rPr>
          <w:rFonts w:ascii="Verdana" w:hAnsi="Verdana"/>
          <w:kern w:val="24"/>
          <w:sz w:val="20"/>
          <w:szCs w:val="20"/>
          <w:lang w:eastAsia="en-US"/>
        </w:rPr>
        <w:t>ЕИК/БУЛСТАТ, представлявано от ________________________</w:t>
      </w:r>
      <w:r w:rsidR="00EA152A">
        <w:rPr>
          <w:rFonts w:ascii="Verdana" w:hAnsi="Verdana"/>
          <w:kern w:val="24"/>
          <w:sz w:val="20"/>
          <w:szCs w:val="20"/>
          <w:lang w:eastAsia="en-US"/>
        </w:rPr>
        <w:t>_______________</w:t>
      </w:r>
      <w:r w:rsidRPr="00767812">
        <w:rPr>
          <w:rFonts w:ascii="Verdana" w:hAnsi="Verdana"/>
          <w:kern w:val="24"/>
          <w:sz w:val="20"/>
          <w:szCs w:val="20"/>
          <w:lang w:eastAsia="en-US"/>
        </w:rPr>
        <w:t xml:space="preserve">, в качеството му на ______________________, наричано по-долу за краткост </w:t>
      </w:r>
      <w:r w:rsidRPr="00767812">
        <w:rPr>
          <w:rFonts w:ascii="Verdana" w:hAnsi="Verdana"/>
          <w:b/>
          <w:sz w:val="20"/>
          <w:szCs w:val="20"/>
        </w:rPr>
        <w:t>ИЗПЪЛНИТЕЛ</w:t>
      </w:r>
      <w:r w:rsidRPr="00767812">
        <w:rPr>
          <w:rFonts w:ascii="Verdana" w:hAnsi="Verdana"/>
          <w:kern w:val="24"/>
          <w:sz w:val="20"/>
          <w:szCs w:val="20"/>
          <w:lang w:eastAsia="en-US"/>
        </w:rPr>
        <w:t xml:space="preserve">, на </w:t>
      </w:r>
      <w:r w:rsidRPr="00767812">
        <w:rPr>
          <w:rFonts w:ascii="Verdana" w:hAnsi="Verdana"/>
          <w:noProof/>
          <w:sz w:val="20"/>
          <w:szCs w:val="20"/>
          <w:lang w:eastAsia="en-US"/>
        </w:rPr>
        <w:t>основание чл. 112 от Закона за обществените поръчки и Решение № _________</w:t>
      </w:r>
      <w:r w:rsidR="00EA152A">
        <w:rPr>
          <w:rFonts w:ascii="Verdana" w:hAnsi="Verdana"/>
          <w:noProof/>
          <w:sz w:val="20"/>
          <w:szCs w:val="20"/>
          <w:lang w:eastAsia="en-US"/>
        </w:rPr>
        <w:t>__________</w:t>
      </w:r>
      <w:r w:rsidRPr="00767812">
        <w:rPr>
          <w:rFonts w:ascii="Verdana" w:hAnsi="Verdana"/>
          <w:noProof/>
          <w:sz w:val="20"/>
          <w:szCs w:val="20"/>
          <w:lang w:eastAsia="en-US"/>
        </w:rPr>
        <w:t>____за класиране на участниците и определяне на изпълнител на обществена поръчка с предмет: „Предоставяне на агропазарна информация за нуждите н</w:t>
      </w:r>
      <w:r w:rsidR="00B33DAD">
        <w:rPr>
          <w:rFonts w:ascii="Verdana" w:hAnsi="Verdana"/>
          <w:noProof/>
          <w:sz w:val="20"/>
          <w:szCs w:val="20"/>
          <w:lang w:eastAsia="en-US"/>
        </w:rPr>
        <w:t xml:space="preserve">а Министерство на земеделието, </w:t>
      </w:r>
      <w:r w:rsidRPr="00767812">
        <w:rPr>
          <w:rFonts w:ascii="Verdana" w:hAnsi="Verdana"/>
          <w:noProof/>
          <w:sz w:val="20"/>
          <w:szCs w:val="20"/>
          <w:lang w:eastAsia="en-US"/>
        </w:rPr>
        <w:t>храните</w:t>
      </w:r>
      <w:r w:rsidR="00B33DAD">
        <w:rPr>
          <w:rFonts w:ascii="Verdana" w:hAnsi="Verdana"/>
          <w:noProof/>
          <w:sz w:val="20"/>
          <w:szCs w:val="20"/>
          <w:lang w:eastAsia="en-US"/>
        </w:rPr>
        <w:t xml:space="preserve"> и горите</w:t>
      </w:r>
      <w:r w:rsidRPr="00767812">
        <w:rPr>
          <w:rFonts w:ascii="Verdana" w:hAnsi="Verdana"/>
          <w:noProof/>
          <w:sz w:val="20"/>
          <w:szCs w:val="20"/>
          <w:lang w:eastAsia="en-US"/>
        </w:rPr>
        <w:t xml:space="preserve">”, </w:t>
      </w:r>
    </w:p>
    <w:p w:rsidR="00767812" w:rsidRPr="00767812" w:rsidRDefault="00767812" w:rsidP="000E7C44">
      <w:pPr>
        <w:ind w:firstLine="708"/>
        <w:jc w:val="both"/>
        <w:rPr>
          <w:rFonts w:ascii="Verdana" w:hAnsi="Verdana"/>
          <w:sz w:val="20"/>
          <w:szCs w:val="20"/>
        </w:rPr>
      </w:pPr>
      <w:r w:rsidRPr="00767812">
        <w:rPr>
          <w:rFonts w:ascii="Verdana" w:hAnsi="Verdana"/>
          <w:noProof/>
          <w:sz w:val="20"/>
          <w:szCs w:val="20"/>
          <w:lang w:eastAsia="en-US"/>
        </w:rPr>
        <w:t>се сключи настоящия</w:t>
      </w:r>
      <w:r w:rsidR="00D437DA">
        <w:rPr>
          <w:rFonts w:ascii="Verdana" w:hAnsi="Verdana"/>
          <w:noProof/>
          <w:sz w:val="20"/>
          <w:szCs w:val="20"/>
          <w:lang w:eastAsia="en-US"/>
        </w:rPr>
        <w:t>т</w:t>
      </w:r>
      <w:r w:rsidRPr="00767812">
        <w:rPr>
          <w:rFonts w:ascii="Verdana" w:hAnsi="Verdana"/>
          <w:noProof/>
          <w:sz w:val="20"/>
          <w:szCs w:val="20"/>
          <w:lang w:eastAsia="en-US"/>
        </w:rPr>
        <w:t xml:space="preserve"> договор за следното:</w:t>
      </w:r>
    </w:p>
    <w:p w:rsidR="008142F6" w:rsidRDefault="008142F6" w:rsidP="00767812">
      <w:pPr>
        <w:keepNext/>
        <w:keepLines/>
        <w:spacing w:before="240" w:after="240"/>
        <w:jc w:val="both"/>
        <w:outlineLvl w:val="1"/>
        <w:rPr>
          <w:rFonts w:ascii="Verdana" w:hAnsi="Verdana"/>
          <w:b/>
          <w:bCs/>
          <w:color w:val="000000"/>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І. ПРЕДМЕТ НА ДОГОВОРА</w:t>
      </w:r>
    </w:p>
    <w:p w:rsidR="00767812" w:rsidRPr="00767812" w:rsidRDefault="00767812" w:rsidP="00F95B8E">
      <w:pPr>
        <w:tabs>
          <w:tab w:val="left" w:pos="864"/>
          <w:tab w:val="left" w:pos="10440"/>
        </w:tabs>
        <w:spacing w:after="120" w:line="276" w:lineRule="auto"/>
        <w:ind w:right="142"/>
        <w:jc w:val="both"/>
        <w:rPr>
          <w:rFonts w:ascii="Verdana" w:hAnsi="Verdana"/>
          <w:sz w:val="20"/>
          <w:szCs w:val="20"/>
          <w:lang w:eastAsia="en-US"/>
        </w:rPr>
      </w:pPr>
      <w:r w:rsidRPr="00767812">
        <w:rPr>
          <w:rFonts w:ascii="Verdana" w:hAnsi="Verdana"/>
          <w:b/>
          <w:sz w:val="20"/>
          <w:szCs w:val="20"/>
          <w:lang w:eastAsia="en-US"/>
        </w:rPr>
        <w:t>Чл. 1.</w:t>
      </w:r>
      <w:r w:rsidRPr="00767812">
        <w:rPr>
          <w:rFonts w:ascii="Verdana" w:hAnsi="Verdana"/>
          <w:sz w:val="20"/>
          <w:szCs w:val="20"/>
          <w:lang w:eastAsia="en-US"/>
        </w:rPr>
        <w:t xml:space="preserve"> ВЪЗЛОЖИТЕЛЯТ възлага, а ИЗПЪЛНИТЕЛЯТ приема да </w:t>
      </w:r>
      <w:r w:rsidRPr="00767812">
        <w:rPr>
          <w:rFonts w:ascii="Verdana" w:hAnsi="Verdana"/>
          <w:bCs/>
          <w:sz w:val="20"/>
          <w:szCs w:val="20"/>
          <w:lang w:eastAsia="en-US"/>
        </w:rPr>
        <w:t>извърши услуга с предмет</w:t>
      </w:r>
      <w:r w:rsidRPr="00767812">
        <w:rPr>
          <w:rFonts w:ascii="Verdana" w:hAnsi="Verdana"/>
          <w:sz w:val="20"/>
          <w:szCs w:val="20"/>
          <w:lang w:eastAsia="en-US"/>
        </w:rPr>
        <w:t xml:space="preserve">: </w:t>
      </w:r>
      <w:r w:rsidRPr="00767812">
        <w:rPr>
          <w:rFonts w:ascii="Verdana" w:hAnsi="Verdana"/>
          <w:b/>
          <w:sz w:val="20"/>
          <w:szCs w:val="20"/>
          <w:lang w:eastAsia="en-US"/>
        </w:rPr>
        <w:t xml:space="preserve">„Предоставяне на </w:t>
      </w:r>
      <w:proofErr w:type="spellStart"/>
      <w:r w:rsidRPr="00767812">
        <w:rPr>
          <w:rFonts w:ascii="Verdana" w:hAnsi="Verdana"/>
          <w:b/>
          <w:sz w:val="20"/>
          <w:szCs w:val="20"/>
          <w:lang w:eastAsia="en-US"/>
        </w:rPr>
        <w:t>агропазарна</w:t>
      </w:r>
      <w:proofErr w:type="spellEnd"/>
      <w:r w:rsidRPr="00767812">
        <w:rPr>
          <w:rFonts w:ascii="Verdana" w:hAnsi="Verdana"/>
          <w:b/>
          <w:sz w:val="20"/>
          <w:szCs w:val="20"/>
          <w:lang w:eastAsia="en-US"/>
        </w:rPr>
        <w:t xml:space="preserve"> информация за нуждите н</w:t>
      </w:r>
      <w:r w:rsidR="00B33DAD">
        <w:rPr>
          <w:rFonts w:ascii="Verdana" w:hAnsi="Verdana"/>
          <w:b/>
          <w:sz w:val="20"/>
          <w:szCs w:val="20"/>
          <w:lang w:eastAsia="en-US"/>
        </w:rPr>
        <w:t xml:space="preserve">а Министерство на земеделието, </w:t>
      </w:r>
      <w:r w:rsidRPr="00767812">
        <w:rPr>
          <w:rFonts w:ascii="Verdana" w:hAnsi="Verdana"/>
          <w:b/>
          <w:sz w:val="20"/>
          <w:szCs w:val="20"/>
          <w:lang w:eastAsia="en-US"/>
        </w:rPr>
        <w:t>храните</w:t>
      </w:r>
      <w:r w:rsidR="00B33DAD">
        <w:rPr>
          <w:rFonts w:ascii="Verdana" w:hAnsi="Verdana"/>
          <w:b/>
          <w:sz w:val="20"/>
          <w:szCs w:val="20"/>
          <w:lang w:eastAsia="en-US"/>
        </w:rPr>
        <w:t xml:space="preserve"> и горите</w:t>
      </w:r>
      <w:r w:rsidRPr="00767812">
        <w:rPr>
          <w:rFonts w:ascii="Verdana" w:hAnsi="Verdana"/>
          <w:b/>
          <w:sz w:val="20"/>
          <w:szCs w:val="20"/>
          <w:lang w:eastAsia="en-US"/>
        </w:rPr>
        <w:t>”</w:t>
      </w:r>
      <w:r w:rsidRPr="00767812">
        <w:rPr>
          <w:rFonts w:ascii="Verdana" w:hAnsi="Verdana"/>
          <w:sz w:val="20"/>
          <w:szCs w:val="20"/>
          <w:lang w:eastAsia="en-US"/>
        </w:rPr>
        <w:t xml:space="preserve">, съгласно Техническата спецификация </w:t>
      </w:r>
      <w:r w:rsidR="00083850">
        <w:rPr>
          <w:rFonts w:ascii="Verdana" w:hAnsi="Verdana"/>
          <w:sz w:val="20"/>
          <w:szCs w:val="20"/>
          <w:lang w:eastAsia="en-US"/>
        </w:rPr>
        <w:t xml:space="preserve">на ВЪЗЛОЖИТЕЛЯ </w:t>
      </w:r>
      <w:r w:rsidRPr="00767812">
        <w:rPr>
          <w:rFonts w:ascii="Verdana" w:hAnsi="Verdana"/>
          <w:sz w:val="20"/>
          <w:szCs w:val="20"/>
          <w:lang w:eastAsia="en-US"/>
        </w:rPr>
        <w:t xml:space="preserve">и Техническото и Ценовото </w:t>
      </w:r>
      <w:r w:rsidR="00083850">
        <w:rPr>
          <w:rFonts w:ascii="Verdana" w:hAnsi="Verdana"/>
          <w:sz w:val="20"/>
          <w:szCs w:val="20"/>
          <w:lang w:eastAsia="en-US"/>
        </w:rPr>
        <w:t xml:space="preserve">си </w:t>
      </w:r>
      <w:r w:rsidRPr="00767812">
        <w:rPr>
          <w:rFonts w:ascii="Verdana" w:hAnsi="Verdana"/>
          <w:sz w:val="20"/>
          <w:szCs w:val="20"/>
          <w:lang w:eastAsia="en-US"/>
        </w:rPr>
        <w:t>предложение, подадени в процедурата за възлагане на обществената поръчка, които са неразделна част от договора.</w:t>
      </w:r>
    </w:p>
    <w:p w:rsidR="00767812" w:rsidRPr="00767812" w:rsidRDefault="00767812" w:rsidP="00767812">
      <w:pPr>
        <w:jc w:val="both"/>
        <w:rPr>
          <w:rFonts w:ascii="Verdana" w:eastAsia="Calibri" w:hAnsi="Verdana"/>
          <w:sz w:val="20"/>
          <w:szCs w:val="20"/>
          <w:lang w:eastAsia="en-US"/>
        </w:rPr>
      </w:pPr>
      <w:r w:rsidRPr="00767812">
        <w:rPr>
          <w:rFonts w:ascii="Verdana" w:eastAsia="Calibri" w:hAnsi="Verdana"/>
          <w:b/>
          <w:sz w:val="20"/>
          <w:szCs w:val="20"/>
          <w:lang w:eastAsia="en-US"/>
        </w:rPr>
        <w:t>Чл. 2.</w:t>
      </w:r>
      <w:r w:rsidRPr="00767812">
        <w:rPr>
          <w:rFonts w:ascii="Verdana" w:eastAsia="Calibri" w:hAnsi="Verdana"/>
          <w:sz w:val="20"/>
          <w:szCs w:val="20"/>
          <w:lang w:eastAsia="en-US"/>
        </w:rPr>
        <w:t xml:space="preserve"> ИЗПЪЛНИТЕЛЯТ</w:t>
      </w:r>
      <w:r w:rsidRPr="00767812">
        <w:rPr>
          <w:rFonts w:ascii="Verdana" w:eastAsia="Calibri" w:hAnsi="Verdana"/>
          <w:bCs/>
          <w:sz w:val="20"/>
          <w:szCs w:val="20"/>
          <w:lang w:eastAsia="en-US"/>
        </w:rPr>
        <w:t xml:space="preserve"> се задължава да </w:t>
      </w:r>
      <w:r w:rsidRPr="00767812">
        <w:rPr>
          <w:rFonts w:ascii="Verdana" w:eastAsia="Calibri" w:hAnsi="Verdana"/>
          <w:sz w:val="20"/>
          <w:szCs w:val="20"/>
          <w:lang w:eastAsia="en-US"/>
        </w:rPr>
        <w:t>изпълнява поръчката</w:t>
      </w:r>
      <w:r w:rsidR="00A5732D">
        <w:rPr>
          <w:rFonts w:ascii="Verdana" w:eastAsia="Calibri" w:hAnsi="Verdana"/>
          <w:sz w:val="20"/>
          <w:szCs w:val="20"/>
          <w:lang w:eastAsia="en-US"/>
        </w:rPr>
        <w:t xml:space="preserve"> </w:t>
      </w:r>
      <w:r w:rsidRPr="00767812">
        <w:rPr>
          <w:rFonts w:ascii="Verdana" w:eastAsia="Calibri" w:hAnsi="Verdana"/>
          <w:sz w:val="20"/>
          <w:szCs w:val="20"/>
          <w:lang w:eastAsia="en-US"/>
        </w:rPr>
        <w:t>в съответствие с Техническата спецификация</w:t>
      </w:r>
      <w:r w:rsidR="00142805">
        <w:rPr>
          <w:rFonts w:ascii="Verdana" w:eastAsia="Calibri" w:hAnsi="Verdana"/>
          <w:sz w:val="20"/>
          <w:szCs w:val="20"/>
          <w:lang w:eastAsia="en-US"/>
        </w:rPr>
        <w:t xml:space="preserve"> – Приложение 1</w:t>
      </w:r>
      <w:r w:rsidRPr="00767812">
        <w:rPr>
          <w:rFonts w:ascii="Verdana" w:eastAsia="Calibri" w:hAnsi="Verdana"/>
          <w:sz w:val="20"/>
          <w:szCs w:val="20"/>
          <w:lang w:eastAsia="en-US"/>
        </w:rPr>
        <w:t xml:space="preserve">, Техническото си предложение </w:t>
      </w:r>
      <w:r w:rsidR="00142805">
        <w:rPr>
          <w:rFonts w:ascii="Verdana" w:eastAsia="Calibri" w:hAnsi="Verdana"/>
          <w:sz w:val="20"/>
          <w:szCs w:val="20"/>
          <w:lang w:eastAsia="en-US"/>
        </w:rPr>
        <w:t xml:space="preserve">– Приложение 2 </w:t>
      </w:r>
      <w:r w:rsidRPr="00767812">
        <w:rPr>
          <w:rFonts w:ascii="Verdana" w:eastAsia="Calibri" w:hAnsi="Verdana"/>
          <w:sz w:val="20"/>
          <w:szCs w:val="20"/>
          <w:lang w:eastAsia="en-US"/>
        </w:rPr>
        <w:t xml:space="preserve">и Ценовото си предложение </w:t>
      </w:r>
      <w:r w:rsidR="00142805">
        <w:rPr>
          <w:rFonts w:ascii="Verdana" w:eastAsia="Calibri" w:hAnsi="Verdana"/>
          <w:sz w:val="20"/>
          <w:szCs w:val="20"/>
          <w:lang w:eastAsia="en-US"/>
        </w:rPr>
        <w:t>– Приложение 3</w:t>
      </w:r>
      <w:r w:rsidR="0028111B">
        <w:rPr>
          <w:rFonts w:ascii="Verdana" w:eastAsia="Calibri" w:hAnsi="Verdana"/>
          <w:sz w:val="20"/>
          <w:szCs w:val="20"/>
          <w:lang w:eastAsia="en-US"/>
        </w:rPr>
        <w:t xml:space="preserve"> </w:t>
      </w:r>
      <w:r w:rsidR="00142805">
        <w:rPr>
          <w:rFonts w:ascii="Verdana" w:eastAsia="Calibri" w:hAnsi="Verdana"/>
          <w:sz w:val="20"/>
          <w:szCs w:val="20"/>
          <w:lang w:eastAsia="en-US"/>
        </w:rPr>
        <w:t xml:space="preserve">и 3А и чрез лицата, посочени в </w:t>
      </w:r>
      <w:r w:rsidRPr="00767812">
        <w:rPr>
          <w:rFonts w:ascii="Verdana" w:eastAsia="Calibri" w:hAnsi="Verdana"/>
          <w:sz w:val="20"/>
          <w:szCs w:val="20"/>
          <w:lang w:eastAsia="en-US"/>
        </w:rPr>
        <w:t>Списък на персонала, който ще изпълнява поръчката</w:t>
      </w:r>
      <w:r w:rsidR="00142805">
        <w:rPr>
          <w:rFonts w:ascii="Verdana" w:eastAsia="Calibri" w:hAnsi="Verdana"/>
          <w:sz w:val="20"/>
          <w:szCs w:val="20"/>
          <w:lang w:eastAsia="en-US"/>
        </w:rPr>
        <w:t xml:space="preserve"> – Приложение 4</w:t>
      </w:r>
      <w:r w:rsidR="00996D84">
        <w:rPr>
          <w:rFonts w:ascii="Verdana" w:eastAsia="Calibri" w:hAnsi="Verdana"/>
          <w:sz w:val="20"/>
          <w:szCs w:val="20"/>
          <w:lang w:eastAsia="en-US"/>
        </w:rPr>
        <w:t xml:space="preserve">, които са </w:t>
      </w:r>
      <w:r w:rsidRPr="00767812">
        <w:rPr>
          <w:rFonts w:ascii="Verdana" w:eastAsia="Calibri" w:hAnsi="Verdana"/>
          <w:sz w:val="20"/>
          <w:szCs w:val="20"/>
          <w:lang w:eastAsia="en-US"/>
        </w:rPr>
        <w:t>неразделна част от настоящия договор.</w:t>
      </w:r>
    </w:p>
    <w:p w:rsidR="00767812" w:rsidRDefault="00767812" w:rsidP="00767812">
      <w:pPr>
        <w:widowControl w:val="0"/>
        <w:jc w:val="both"/>
        <w:rPr>
          <w:rFonts w:ascii="Verdana" w:hAnsi="Verdana"/>
          <w:sz w:val="20"/>
          <w:szCs w:val="20"/>
        </w:rPr>
      </w:pPr>
      <w:r w:rsidRPr="00767812">
        <w:rPr>
          <w:rFonts w:ascii="Verdana" w:hAnsi="Verdana"/>
          <w:b/>
          <w:sz w:val="20"/>
          <w:szCs w:val="20"/>
          <w:lang w:eastAsia="en-US"/>
        </w:rPr>
        <w:t>Чл. 3.</w:t>
      </w:r>
      <w:r w:rsidRPr="00767812">
        <w:rPr>
          <w:rFonts w:ascii="Verdana" w:hAnsi="Verdana"/>
          <w:sz w:val="20"/>
          <w:szCs w:val="20"/>
          <w:lang w:eastAsia="en-US"/>
        </w:rPr>
        <w:t xml:space="preserve"> В срок до 3 (три) дни от датата на сключване на Договора, но  </w:t>
      </w:r>
      <w:r w:rsidRPr="00767812">
        <w:rPr>
          <w:rFonts w:ascii="Verdana" w:hAnsi="Verdana"/>
          <w:sz w:val="20"/>
          <w:szCs w:val="20"/>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767812">
        <w:rPr>
          <w:rFonts w:ascii="Verdana" w:hAnsi="Verdana"/>
          <w:sz w:val="20"/>
          <w:szCs w:val="20"/>
          <w:lang w:eastAsia="en-US"/>
        </w:rPr>
        <w:t xml:space="preserve"> в срок до 3 (три) дни от настъпване на съответното обстоятелство</w:t>
      </w:r>
      <w:r w:rsidRPr="00767812">
        <w:rPr>
          <w:rFonts w:ascii="Verdana" w:hAnsi="Verdana"/>
          <w:sz w:val="20"/>
          <w:szCs w:val="20"/>
        </w:rPr>
        <w:t>.</w:t>
      </w:r>
    </w:p>
    <w:p w:rsidR="008142F6" w:rsidRPr="00767812" w:rsidRDefault="008142F6" w:rsidP="00767812">
      <w:pPr>
        <w:widowControl w:val="0"/>
        <w:jc w:val="both"/>
        <w:rPr>
          <w:rFonts w:ascii="Verdana" w:hAnsi="Verdana"/>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ІІ. СРОК  НА ДОГОВОРА. СРОК И МЯСТО НА ИЗПЪЛНЕНИЕ</w:t>
      </w:r>
    </w:p>
    <w:p w:rsidR="00767812" w:rsidRPr="00767812" w:rsidRDefault="00767812" w:rsidP="008142F6">
      <w:pPr>
        <w:spacing w:after="120"/>
        <w:jc w:val="both"/>
        <w:rPr>
          <w:rFonts w:ascii="Verdana" w:hAnsi="Verdana"/>
          <w:sz w:val="20"/>
          <w:szCs w:val="20"/>
          <w:lang w:eastAsia="en-US"/>
        </w:rPr>
      </w:pPr>
      <w:r w:rsidRPr="00767812">
        <w:rPr>
          <w:rFonts w:ascii="Verdana" w:hAnsi="Verdana"/>
          <w:b/>
          <w:sz w:val="20"/>
          <w:szCs w:val="20"/>
          <w:lang w:eastAsia="en-US"/>
        </w:rPr>
        <w:t>Чл. 4</w:t>
      </w:r>
      <w:r w:rsidRPr="007A7AE9">
        <w:rPr>
          <w:rFonts w:ascii="Verdana" w:hAnsi="Verdana"/>
          <w:b/>
          <w:sz w:val="20"/>
          <w:szCs w:val="20"/>
          <w:lang w:eastAsia="en-US"/>
        </w:rPr>
        <w:t>.</w:t>
      </w:r>
      <w:r w:rsidRPr="00767812">
        <w:rPr>
          <w:rFonts w:ascii="Verdana" w:hAnsi="Verdana"/>
          <w:sz w:val="20"/>
          <w:szCs w:val="20"/>
          <w:lang w:eastAsia="en-US"/>
        </w:rPr>
        <w:t xml:space="preserve"> Договорът влиза в сила от </w:t>
      </w:r>
      <w:r w:rsidR="005B7448">
        <w:rPr>
          <w:rFonts w:ascii="Verdana" w:hAnsi="Verdana"/>
          <w:sz w:val="20"/>
          <w:szCs w:val="20"/>
          <w:lang w:eastAsia="en-US"/>
        </w:rPr>
        <w:t>датата на сключването му</w:t>
      </w:r>
      <w:r w:rsidR="003F7680">
        <w:rPr>
          <w:rFonts w:ascii="Verdana" w:hAnsi="Verdana"/>
          <w:sz w:val="20"/>
          <w:szCs w:val="20"/>
          <w:lang w:eastAsia="en-US"/>
        </w:rPr>
        <w:t xml:space="preserve"> </w:t>
      </w:r>
      <w:r w:rsidRPr="00767812">
        <w:rPr>
          <w:rFonts w:ascii="Verdana" w:hAnsi="Verdana"/>
          <w:sz w:val="20"/>
          <w:szCs w:val="20"/>
          <w:lang w:eastAsia="en-US"/>
        </w:rPr>
        <w:t>и е със срок на действие до 31.01.2019 г.</w:t>
      </w:r>
    </w:p>
    <w:p w:rsidR="00767812" w:rsidRPr="00767812" w:rsidRDefault="00767812" w:rsidP="008142F6">
      <w:pPr>
        <w:spacing w:after="120"/>
        <w:jc w:val="both"/>
        <w:rPr>
          <w:rFonts w:ascii="Verdana" w:hAnsi="Verdana"/>
          <w:sz w:val="20"/>
          <w:szCs w:val="20"/>
        </w:rPr>
      </w:pPr>
      <w:r w:rsidRPr="00767812">
        <w:rPr>
          <w:rFonts w:ascii="Verdana" w:hAnsi="Verdana"/>
          <w:b/>
          <w:sz w:val="20"/>
          <w:szCs w:val="20"/>
        </w:rPr>
        <w:t>Чл. 5. (1)</w:t>
      </w:r>
      <w:r w:rsidRPr="00767812">
        <w:rPr>
          <w:rFonts w:ascii="Verdana" w:hAnsi="Verdana"/>
          <w:sz w:val="20"/>
          <w:szCs w:val="20"/>
        </w:rPr>
        <w:t xml:space="preserve"> Поръчката се изпълнява периодично</w:t>
      </w:r>
      <w:r w:rsidR="00266DB3">
        <w:rPr>
          <w:rFonts w:ascii="Verdana" w:hAnsi="Verdana"/>
          <w:sz w:val="20"/>
          <w:szCs w:val="20"/>
        </w:rPr>
        <w:t>, съгласно посоченото в Техническата спецификация – Приложение № 1</w:t>
      </w:r>
      <w:r w:rsidRPr="00767812">
        <w:rPr>
          <w:rFonts w:ascii="Verdana" w:hAnsi="Verdana"/>
          <w:sz w:val="20"/>
          <w:szCs w:val="20"/>
        </w:rPr>
        <w:t xml:space="preserve"> и включва предоставянето на </w:t>
      </w:r>
      <w:proofErr w:type="spellStart"/>
      <w:r w:rsidRPr="00767812">
        <w:rPr>
          <w:rFonts w:ascii="Verdana" w:hAnsi="Verdana"/>
          <w:sz w:val="20"/>
          <w:szCs w:val="20"/>
        </w:rPr>
        <w:t>агропазарна</w:t>
      </w:r>
      <w:proofErr w:type="spellEnd"/>
      <w:r w:rsidRPr="00767812">
        <w:rPr>
          <w:rFonts w:ascii="Verdana" w:hAnsi="Verdana"/>
          <w:sz w:val="20"/>
          <w:szCs w:val="20"/>
        </w:rPr>
        <w:t xml:space="preserve"> информация за периода 01.01.2017 г. – 31.12.2018 г.</w:t>
      </w:r>
    </w:p>
    <w:p w:rsidR="00767812" w:rsidRPr="00767812" w:rsidRDefault="00767812" w:rsidP="008142F6">
      <w:pPr>
        <w:spacing w:after="120"/>
        <w:jc w:val="both"/>
        <w:rPr>
          <w:rFonts w:ascii="Verdana" w:hAnsi="Verdana"/>
          <w:sz w:val="20"/>
          <w:szCs w:val="20"/>
        </w:rPr>
      </w:pPr>
      <w:r w:rsidRPr="00767812">
        <w:rPr>
          <w:rFonts w:ascii="Verdana" w:hAnsi="Verdana"/>
          <w:b/>
          <w:sz w:val="20"/>
          <w:szCs w:val="20"/>
        </w:rPr>
        <w:lastRenderedPageBreak/>
        <w:t>(2)</w:t>
      </w:r>
      <w:r w:rsidRPr="00767812">
        <w:rPr>
          <w:rFonts w:ascii="Verdana" w:hAnsi="Verdana"/>
          <w:sz w:val="20"/>
          <w:szCs w:val="20"/>
        </w:rPr>
        <w:t xml:space="preserve"> Отчитането и плащането на извършената услуга за м. декември 2018 г. се извършва през м. януари 2019 г.</w:t>
      </w:r>
    </w:p>
    <w:p w:rsidR="00767812" w:rsidRPr="00767812" w:rsidRDefault="00767812" w:rsidP="008142F6">
      <w:pPr>
        <w:tabs>
          <w:tab w:val="left" w:pos="709"/>
          <w:tab w:val="left" w:pos="10440"/>
        </w:tabs>
        <w:spacing w:after="120"/>
        <w:ind w:right="144"/>
        <w:jc w:val="both"/>
        <w:rPr>
          <w:rFonts w:ascii="Verdana" w:hAnsi="Verdana"/>
          <w:color w:val="000000"/>
          <w:sz w:val="20"/>
          <w:szCs w:val="20"/>
          <w:highlight w:val="yellow"/>
        </w:rPr>
      </w:pPr>
      <w:r w:rsidRPr="00767812">
        <w:rPr>
          <w:rFonts w:ascii="Verdana" w:hAnsi="Verdana"/>
          <w:b/>
          <w:sz w:val="20"/>
          <w:szCs w:val="20"/>
        </w:rPr>
        <w:t>(3)</w:t>
      </w:r>
      <w:r w:rsidRPr="00767812">
        <w:rPr>
          <w:rFonts w:ascii="Verdana" w:hAnsi="Verdana"/>
          <w:sz w:val="20"/>
          <w:szCs w:val="20"/>
        </w:rPr>
        <w:t xml:space="preserve"> Информацията по т. III.7 от Техническата спецификация се предоставя в срок до 20 (двадесет) дни, считано от датата на сключване на договора.</w:t>
      </w:r>
    </w:p>
    <w:p w:rsidR="00767812" w:rsidRPr="00767812" w:rsidRDefault="00767812" w:rsidP="00767812">
      <w:pPr>
        <w:tabs>
          <w:tab w:val="left" w:pos="709"/>
        </w:tabs>
        <w:jc w:val="both"/>
        <w:rPr>
          <w:rFonts w:ascii="Verdana" w:hAnsi="Verdana"/>
          <w:sz w:val="20"/>
          <w:szCs w:val="20"/>
          <w:lang w:eastAsia="en-US"/>
        </w:rPr>
      </w:pPr>
      <w:r w:rsidRPr="00767812">
        <w:rPr>
          <w:rFonts w:ascii="Verdana" w:hAnsi="Verdana"/>
          <w:b/>
          <w:sz w:val="20"/>
          <w:szCs w:val="20"/>
          <w:lang w:eastAsia="en-US"/>
        </w:rPr>
        <w:t>Чл. 6.</w:t>
      </w:r>
      <w:r w:rsidRPr="00767812">
        <w:rPr>
          <w:rFonts w:ascii="Verdana" w:hAnsi="Verdana"/>
          <w:sz w:val="20"/>
          <w:szCs w:val="20"/>
          <w:lang w:eastAsia="en-US"/>
        </w:rPr>
        <w:t xml:space="preserve"> Конкретните срокове за изпълнение на отделните дейности са определени в Техническата спецификация. ИЗПЪЛНИТЕЛЯТ се задължава да представи </w:t>
      </w:r>
      <w:r w:rsidRPr="00767812">
        <w:rPr>
          <w:rFonts w:ascii="Verdana" w:hAnsi="Verdana"/>
          <w:sz w:val="20"/>
          <w:szCs w:val="20"/>
        </w:rPr>
        <w:t xml:space="preserve">Методика за събиране, обработка и представяне на </w:t>
      </w:r>
      <w:proofErr w:type="spellStart"/>
      <w:r w:rsidRPr="00767812">
        <w:rPr>
          <w:rFonts w:ascii="Verdana" w:hAnsi="Verdana"/>
          <w:sz w:val="20"/>
          <w:szCs w:val="20"/>
        </w:rPr>
        <w:t>агропазарната</w:t>
      </w:r>
      <w:proofErr w:type="spellEnd"/>
      <w:r w:rsidRPr="00767812">
        <w:rPr>
          <w:rFonts w:ascii="Verdana" w:hAnsi="Verdana"/>
          <w:sz w:val="20"/>
          <w:szCs w:val="20"/>
        </w:rPr>
        <w:t xml:space="preserve"> информация в срок от 30 /тридесет/ календарни от сключване на договора</w:t>
      </w:r>
      <w:r w:rsidR="007E0D8B">
        <w:rPr>
          <w:rFonts w:ascii="Verdana" w:hAnsi="Verdana"/>
          <w:sz w:val="20"/>
          <w:szCs w:val="20"/>
        </w:rPr>
        <w:t>, съгласно т. ІV от Техническата спецификация – Приложение 1</w:t>
      </w:r>
      <w:r w:rsidRPr="00767812">
        <w:rPr>
          <w:rFonts w:ascii="Verdana" w:hAnsi="Verdana"/>
          <w:sz w:val="20"/>
          <w:szCs w:val="20"/>
        </w:rPr>
        <w:t>.</w:t>
      </w:r>
    </w:p>
    <w:p w:rsidR="00240061" w:rsidRPr="00767812" w:rsidRDefault="00767812" w:rsidP="00240061">
      <w:pPr>
        <w:tabs>
          <w:tab w:val="left" w:pos="709"/>
        </w:tabs>
        <w:jc w:val="both"/>
        <w:rPr>
          <w:rFonts w:ascii="Verdana" w:hAnsi="Verdana"/>
          <w:sz w:val="20"/>
          <w:szCs w:val="20"/>
          <w:lang w:eastAsia="en-US"/>
        </w:rPr>
      </w:pPr>
      <w:r w:rsidRPr="00767812">
        <w:rPr>
          <w:rFonts w:ascii="Verdana" w:hAnsi="Verdana"/>
          <w:b/>
          <w:sz w:val="20"/>
          <w:szCs w:val="20"/>
          <w:lang w:eastAsia="en-US"/>
        </w:rPr>
        <w:t>Чл. 7.</w:t>
      </w:r>
      <w:r w:rsidRPr="00767812">
        <w:rPr>
          <w:rFonts w:ascii="Verdana" w:hAnsi="Verdana"/>
          <w:sz w:val="20"/>
          <w:szCs w:val="20"/>
          <w:lang w:eastAsia="en-US"/>
        </w:rPr>
        <w:t xml:space="preserve"> Мястото на изпълнение на Договора е гр. София, бул. „Христо Ботев“ № 55.</w:t>
      </w:r>
      <w:r w:rsidR="00240061">
        <w:rPr>
          <w:rFonts w:ascii="Verdana" w:hAnsi="Verdana"/>
          <w:sz w:val="20"/>
          <w:szCs w:val="20"/>
          <w:lang w:eastAsia="en-US"/>
        </w:rPr>
        <w:t xml:space="preserve"> Информацията се предоставя по електронен път, така, както е описано в </w:t>
      </w:r>
      <w:r w:rsidR="00240061">
        <w:rPr>
          <w:rFonts w:ascii="Verdana" w:hAnsi="Verdana"/>
          <w:sz w:val="20"/>
          <w:szCs w:val="20"/>
        </w:rPr>
        <w:t>т. V от Техническата спецификация – Приложение 1</w:t>
      </w:r>
      <w:r w:rsidR="00240061" w:rsidRPr="00767812">
        <w:rPr>
          <w:rFonts w:ascii="Verdana" w:hAnsi="Verdana"/>
          <w:sz w:val="20"/>
          <w:szCs w:val="20"/>
        </w:rPr>
        <w:t>.</w:t>
      </w:r>
    </w:p>
    <w:p w:rsidR="00767812" w:rsidRPr="00767812" w:rsidRDefault="00767812" w:rsidP="00767812">
      <w:pPr>
        <w:jc w:val="both"/>
        <w:rPr>
          <w:rFonts w:ascii="Verdana" w:hAnsi="Verdana"/>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 xml:space="preserve">ІІІ. </w:t>
      </w:r>
      <w:r w:rsidR="00A309A1">
        <w:rPr>
          <w:rFonts w:ascii="Verdana" w:hAnsi="Verdana"/>
          <w:b/>
          <w:bCs/>
          <w:color w:val="000000"/>
          <w:sz w:val="20"/>
          <w:szCs w:val="20"/>
          <w:lang w:eastAsia="en-US"/>
        </w:rPr>
        <w:t>ЦЕНА, РЕД И СРОКОВЕ ЗА ПЛАЩАНЕ</w:t>
      </w:r>
    </w:p>
    <w:p w:rsidR="00767812" w:rsidRPr="00767812" w:rsidRDefault="00767812" w:rsidP="00767812">
      <w:pPr>
        <w:widowControl w:val="0"/>
        <w:jc w:val="both"/>
        <w:rPr>
          <w:rFonts w:ascii="Verdana" w:hAnsi="Verdana"/>
          <w:b/>
          <w:i/>
          <w:color w:val="FF0000"/>
          <w:sz w:val="20"/>
          <w:szCs w:val="20"/>
          <w:u w:val="single"/>
          <w:lang w:eastAsia="en-US"/>
        </w:rPr>
      </w:pPr>
      <w:r w:rsidRPr="00767812">
        <w:rPr>
          <w:rFonts w:ascii="Verdana" w:hAnsi="Verdana"/>
          <w:b/>
          <w:sz w:val="20"/>
          <w:szCs w:val="20"/>
          <w:lang w:eastAsia="en-US"/>
        </w:rPr>
        <w:t>Чл. 8.</w:t>
      </w:r>
      <w:r w:rsidR="00943A4C">
        <w:rPr>
          <w:rFonts w:ascii="Verdana" w:hAnsi="Verdana"/>
          <w:b/>
          <w:sz w:val="20"/>
          <w:szCs w:val="20"/>
          <w:lang w:eastAsia="en-US"/>
        </w:rPr>
        <w:t xml:space="preserve"> </w:t>
      </w:r>
      <w:r w:rsidRPr="00767812">
        <w:rPr>
          <w:rFonts w:ascii="Verdana" w:hAnsi="Verdana"/>
          <w:b/>
          <w:sz w:val="20"/>
          <w:szCs w:val="20"/>
          <w:lang w:eastAsia="en-US"/>
        </w:rPr>
        <w:t>(1)</w:t>
      </w:r>
      <w:r w:rsidRPr="00767812">
        <w:rPr>
          <w:rFonts w:ascii="Verdana" w:hAnsi="Verdana"/>
          <w:b/>
          <w:color w:val="000000"/>
          <w:sz w:val="20"/>
          <w:szCs w:val="20"/>
        </w:rPr>
        <w:t>ВЪЗЛОЖИТЕЛЯТ</w:t>
      </w:r>
      <w:r w:rsidRPr="00767812">
        <w:rPr>
          <w:rFonts w:ascii="Verdana" w:hAnsi="Verdana"/>
          <w:color w:val="000000"/>
          <w:sz w:val="20"/>
          <w:szCs w:val="20"/>
        </w:rPr>
        <w:t xml:space="preserve"> се задължава  да заплати на ИЗПЪЛНИТЕЛЯ за цялостното изпълнение на услугата възнаграждение в размер на …………(………............................................) лева без ДДС, или общо …………(………….. ………………………………….) лева с включен ДДС, </w:t>
      </w:r>
      <w:r w:rsidRPr="00767812">
        <w:rPr>
          <w:rFonts w:ascii="Verdana" w:hAnsi="Verdana"/>
          <w:sz w:val="20"/>
          <w:szCs w:val="20"/>
          <w:lang w:eastAsia="en-US"/>
        </w:rPr>
        <w:t xml:space="preserve">съгласно Ценовото предложение на ИЗПЪЛНИТЕЛЯ – </w:t>
      </w:r>
      <w:r w:rsidR="00A309A1" w:rsidRPr="00B81BA3">
        <w:rPr>
          <w:rFonts w:ascii="Verdana" w:hAnsi="Verdana"/>
          <w:sz w:val="20"/>
          <w:szCs w:val="20"/>
          <w:lang w:eastAsia="en-US"/>
        </w:rPr>
        <w:t>Приложение № 3 и № 3</w:t>
      </w:r>
      <w:r w:rsidRPr="00B81BA3">
        <w:rPr>
          <w:rFonts w:ascii="Verdana" w:hAnsi="Verdana"/>
          <w:sz w:val="20"/>
          <w:szCs w:val="20"/>
          <w:lang w:eastAsia="en-US"/>
        </w:rPr>
        <w:t>А</w:t>
      </w:r>
      <w:r w:rsidR="00A309A1" w:rsidRPr="00B81BA3">
        <w:rPr>
          <w:rFonts w:ascii="Verdana" w:hAnsi="Verdana"/>
          <w:sz w:val="20"/>
          <w:szCs w:val="20"/>
          <w:lang w:eastAsia="en-US"/>
        </w:rPr>
        <w:t>.</w:t>
      </w:r>
    </w:p>
    <w:p w:rsidR="00767812" w:rsidRPr="00767812" w:rsidRDefault="00767812" w:rsidP="00767812">
      <w:pPr>
        <w:widowControl w:val="0"/>
        <w:jc w:val="both"/>
        <w:rPr>
          <w:rFonts w:ascii="Verdana" w:hAnsi="Verdana"/>
          <w:bCs/>
          <w:sz w:val="20"/>
          <w:szCs w:val="20"/>
          <w:lang w:eastAsia="en-US"/>
        </w:rPr>
      </w:pPr>
      <w:r w:rsidRPr="00767812">
        <w:rPr>
          <w:rFonts w:ascii="Verdana" w:hAnsi="Verdana"/>
          <w:b/>
          <w:sz w:val="20"/>
          <w:szCs w:val="20"/>
          <w:lang w:eastAsia="en-US"/>
        </w:rPr>
        <w:t>(2)</w:t>
      </w:r>
      <w:r w:rsidR="00C13BBD">
        <w:rPr>
          <w:rFonts w:ascii="Verdana" w:hAnsi="Verdana"/>
          <w:sz w:val="20"/>
          <w:szCs w:val="20"/>
          <w:lang w:eastAsia="en-US"/>
        </w:rPr>
        <w:t xml:space="preserve"> В ц</w:t>
      </w:r>
      <w:r w:rsidRPr="00767812">
        <w:rPr>
          <w:rFonts w:ascii="Verdana" w:hAnsi="Verdana"/>
          <w:sz w:val="20"/>
          <w:szCs w:val="20"/>
          <w:lang w:eastAsia="en-US"/>
        </w:rPr>
        <w:t>ената по ал. 1 са включени всички разходи н</w:t>
      </w:r>
      <w:r w:rsidR="00C13BBD">
        <w:rPr>
          <w:rFonts w:ascii="Verdana" w:hAnsi="Verdana"/>
          <w:sz w:val="20"/>
          <w:szCs w:val="20"/>
          <w:lang w:eastAsia="en-US"/>
        </w:rPr>
        <w:t>а ИЗПЪЛНИТЕЛЯ за изпълнение на у</w:t>
      </w:r>
      <w:r w:rsidRPr="00767812">
        <w:rPr>
          <w:rFonts w:ascii="Verdana" w:hAnsi="Verdana"/>
          <w:sz w:val="20"/>
          <w:szCs w:val="20"/>
          <w:lang w:eastAsia="en-US"/>
        </w:rPr>
        <w:t>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767812">
        <w:rPr>
          <w:rFonts w:ascii="Verdana" w:hAnsi="Verdana"/>
          <w:i/>
          <w:sz w:val="20"/>
          <w:szCs w:val="20"/>
          <w:lang w:eastAsia="en-US"/>
        </w:rPr>
        <w:t>ако е приложимо</w:t>
      </w:r>
      <w:r w:rsidRPr="00767812">
        <w:rPr>
          <w:rFonts w:ascii="Verdana" w:hAnsi="Verdana"/>
          <w:sz w:val="20"/>
          <w:szCs w:val="20"/>
          <w:lang w:eastAsia="en-US"/>
        </w:rPr>
        <w:t xml:space="preserve">), като </w:t>
      </w:r>
      <w:r w:rsidRPr="00767812">
        <w:rPr>
          <w:rFonts w:ascii="Verdana" w:hAnsi="Verdana"/>
          <w:bCs/>
          <w:sz w:val="20"/>
          <w:szCs w:val="20"/>
          <w:lang w:eastAsia="en-US"/>
        </w:rPr>
        <w:t>ВЪЗЛОЖИТЕЛЯТ не дължи заплащането на каквито и да е други разноски, направени от ИЗПЪЛНИТЕЛЯ.</w:t>
      </w:r>
    </w:p>
    <w:p w:rsidR="00767812" w:rsidRPr="00767812" w:rsidRDefault="00767812" w:rsidP="00767812">
      <w:pPr>
        <w:tabs>
          <w:tab w:val="left" w:pos="0"/>
        </w:tabs>
        <w:jc w:val="both"/>
        <w:rPr>
          <w:rFonts w:ascii="Verdana" w:hAnsi="Verdana"/>
          <w:sz w:val="20"/>
          <w:szCs w:val="20"/>
          <w:lang w:eastAsia="en-US"/>
        </w:rPr>
      </w:pPr>
      <w:r w:rsidRPr="00767812">
        <w:rPr>
          <w:rFonts w:ascii="Verdana" w:hAnsi="Verdana"/>
          <w:b/>
          <w:sz w:val="20"/>
          <w:szCs w:val="20"/>
          <w:lang w:eastAsia="en-US"/>
        </w:rPr>
        <w:t>(3)</w:t>
      </w:r>
      <w:r w:rsidRPr="00767812">
        <w:rPr>
          <w:rFonts w:ascii="Verdana" w:hAnsi="Verdana"/>
          <w:sz w:val="20"/>
          <w:szCs w:val="20"/>
          <w:lang w:eastAsia="en-US"/>
        </w:rPr>
        <w:t xml:space="preserve"> Цената, посочена в ал. 1, е крайна за отделните дейности, свързани с изпълнението на поръчка</w:t>
      </w:r>
      <w:r w:rsidR="00C13BBD">
        <w:rPr>
          <w:rFonts w:ascii="Verdana" w:hAnsi="Verdana"/>
          <w:sz w:val="20"/>
          <w:szCs w:val="20"/>
          <w:lang w:eastAsia="en-US"/>
        </w:rPr>
        <w:t>та за времето на изпълнение на д</w:t>
      </w:r>
      <w:r w:rsidRPr="00767812">
        <w:rPr>
          <w:rFonts w:ascii="Verdana" w:hAnsi="Verdana"/>
          <w:sz w:val="20"/>
          <w:szCs w:val="20"/>
          <w:lang w:eastAsia="en-US"/>
        </w:rPr>
        <w:t>о</w:t>
      </w:r>
      <w:r w:rsidR="00C13BBD">
        <w:rPr>
          <w:rFonts w:ascii="Verdana" w:hAnsi="Verdana"/>
          <w:sz w:val="20"/>
          <w:szCs w:val="20"/>
          <w:lang w:eastAsia="en-US"/>
        </w:rPr>
        <w:t xml:space="preserve">говора и не подлежи на промяна, </w:t>
      </w:r>
      <w:r w:rsidRPr="00767812">
        <w:rPr>
          <w:rFonts w:ascii="Verdana" w:hAnsi="Verdana"/>
          <w:sz w:val="20"/>
          <w:szCs w:val="20"/>
          <w:lang w:eastAsia="en-US"/>
        </w:rPr>
        <w:t xml:space="preserve">освен в случаите, изрично уредени с разпоредбите на ЗОП.  </w:t>
      </w:r>
    </w:p>
    <w:p w:rsidR="00767812" w:rsidRDefault="00767812" w:rsidP="00767812">
      <w:pPr>
        <w:widowControl w:val="0"/>
        <w:jc w:val="both"/>
        <w:rPr>
          <w:rFonts w:ascii="Verdana" w:hAnsi="Verdana"/>
          <w:color w:val="000000"/>
          <w:sz w:val="20"/>
          <w:szCs w:val="20"/>
        </w:rPr>
      </w:pPr>
      <w:r w:rsidRPr="00767812">
        <w:rPr>
          <w:rFonts w:ascii="Verdana" w:hAnsi="Verdana"/>
          <w:b/>
          <w:sz w:val="20"/>
          <w:szCs w:val="20"/>
          <w:lang w:eastAsia="en-US"/>
        </w:rPr>
        <w:t xml:space="preserve">Чл. 9. </w:t>
      </w:r>
      <w:r w:rsidR="00E939A2">
        <w:rPr>
          <w:rFonts w:ascii="Verdana" w:hAnsi="Verdana"/>
          <w:b/>
          <w:sz w:val="20"/>
          <w:szCs w:val="20"/>
          <w:lang w:eastAsia="en-US"/>
        </w:rPr>
        <w:t xml:space="preserve">(1) </w:t>
      </w:r>
      <w:r w:rsidRPr="007D11C1">
        <w:rPr>
          <w:rFonts w:ascii="Verdana" w:hAnsi="Verdana"/>
          <w:color w:val="000000"/>
          <w:sz w:val="20"/>
          <w:szCs w:val="20"/>
        </w:rPr>
        <w:t>ВЪЗЛОЖИТЕЛЯТ щ</w:t>
      </w:r>
      <w:r w:rsidRPr="00767812">
        <w:rPr>
          <w:rFonts w:ascii="Verdana" w:hAnsi="Verdana"/>
          <w:color w:val="000000"/>
          <w:sz w:val="20"/>
          <w:szCs w:val="20"/>
        </w:rPr>
        <w:t>е заплаща възнаграждението по този договор</w:t>
      </w:r>
      <w:r w:rsidRPr="00767812">
        <w:rPr>
          <w:rFonts w:ascii="Verdana" w:hAnsi="Verdana"/>
          <w:sz w:val="20"/>
          <w:szCs w:val="20"/>
          <w:lang w:eastAsia="en-US"/>
        </w:rPr>
        <w:t xml:space="preserve"> чрез периодични плащания </w:t>
      </w:r>
      <w:r w:rsidR="007D11C1">
        <w:rPr>
          <w:rFonts w:ascii="Verdana" w:hAnsi="Verdana"/>
          <w:sz w:val="20"/>
          <w:szCs w:val="20"/>
          <w:lang w:eastAsia="en-US"/>
        </w:rPr>
        <w:t xml:space="preserve">– ежемесечно - </w:t>
      </w:r>
      <w:r w:rsidRPr="00767812">
        <w:rPr>
          <w:rFonts w:ascii="Verdana" w:hAnsi="Verdana"/>
          <w:sz w:val="20"/>
          <w:szCs w:val="20"/>
          <w:lang w:eastAsia="en-US"/>
        </w:rPr>
        <w:t>въз основа на представени от ИЗПЪЛНИТЕЛЯ месечни отчети</w:t>
      </w:r>
      <w:r w:rsidR="006F10D6">
        <w:rPr>
          <w:rFonts w:ascii="Verdana" w:hAnsi="Verdana"/>
          <w:color w:val="000000"/>
          <w:sz w:val="20"/>
          <w:szCs w:val="20"/>
        </w:rPr>
        <w:t xml:space="preserve"> в срок до 15 (петнадесет</w:t>
      </w:r>
      <w:r w:rsidR="007D11C1">
        <w:rPr>
          <w:rFonts w:ascii="Verdana" w:hAnsi="Verdana"/>
          <w:color w:val="000000"/>
          <w:sz w:val="20"/>
          <w:szCs w:val="20"/>
        </w:rPr>
        <w:t xml:space="preserve">) работни дни след </w:t>
      </w:r>
      <w:r w:rsidRPr="00767812">
        <w:rPr>
          <w:rFonts w:ascii="Verdana" w:hAnsi="Verdana"/>
          <w:color w:val="000000"/>
          <w:sz w:val="20"/>
          <w:szCs w:val="20"/>
        </w:rPr>
        <w:t xml:space="preserve">приемане с протокол на изпълнението за съответния месец и издадена фактура от </w:t>
      </w:r>
      <w:r w:rsidRPr="007D11C1">
        <w:rPr>
          <w:rFonts w:ascii="Verdana" w:hAnsi="Verdana"/>
          <w:color w:val="000000"/>
          <w:sz w:val="20"/>
          <w:szCs w:val="20"/>
        </w:rPr>
        <w:t>ИЗПЪЛНИТЕЛЯ,</w:t>
      </w:r>
      <w:r w:rsidR="00051C2A">
        <w:rPr>
          <w:rFonts w:ascii="Verdana" w:hAnsi="Verdana"/>
          <w:color w:val="000000"/>
          <w:sz w:val="20"/>
          <w:szCs w:val="20"/>
        </w:rPr>
        <w:t xml:space="preserve"> </w:t>
      </w:r>
      <w:r w:rsidRPr="00767812">
        <w:rPr>
          <w:rFonts w:ascii="Verdana" w:hAnsi="Verdana"/>
          <w:color w:val="000000"/>
          <w:sz w:val="20"/>
          <w:szCs w:val="20"/>
        </w:rPr>
        <w:t>освен в случаите по чл. 5, ал.</w:t>
      </w:r>
      <w:r w:rsidR="0032246F">
        <w:rPr>
          <w:rFonts w:ascii="Verdana" w:hAnsi="Verdana"/>
          <w:color w:val="000000"/>
          <w:sz w:val="20"/>
          <w:szCs w:val="20"/>
        </w:rPr>
        <w:t xml:space="preserve"> </w:t>
      </w:r>
      <w:r w:rsidRPr="00767812">
        <w:rPr>
          <w:rFonts w:ascii="Verdana" w:hAnsi="Verdana"/>
          <w:color w:val="000000"/>
          <w:sz w:val="20"/>
          <w:szCs w:val="20"/>
        </w:rPr>
        <w:t xml:space="preserve">3, </w:t>
      </w:r>
      <w:proofErr w:type="spellStart"/>
      <w:r w:rsidRPr="00767812">
        <w:rPr>
          <w:rFonts w:ascii="Verdana" w:hAnsi="Verdana"/>
          <w:color w:val="000000"/>
          <w:sz w:val="20"/>
          <w:szCs w:val="20"/>
        </w:rPr>
        <w:t>остойностени</w:t>
      </w:r>
      <w:proofErr w:type="spellEnd"/>
      <w:r w:rsidRPr="00767812">
        <w:rPr>
          <w:rFonts w:ascii="Verdana" w:hAnsi="Verdana"/>
          <w:color w:val="000000"/>
          <w:sz w:val="20"/>
          <w:szCs w:val="20"/>
        </w:rPr>
        <w:t xml:space="preserve"> съгласн</w:t>
      </w:r>
      <w:r w:rsidR="008971CA">
        <w:rPr>
          <w:rFonts w:ascii="Verdana" w:hAnsi="Verdana"/>
          <w:color w:val="000000"/>
          <w:sz w:val="20"/>
          <w:szCs w:val="20"/>
        </w:rPr>
        <w:t>о Хонорар-сметката – Приложение 3</w:t>
      </w:r>
      <w:r w:rsidRPr="00767812">
        <w:rPr>
          <w:rFonts w:ascii="Verdana" w:hAnsi="Verdana"/>
          <w:color w:val="000000"/>
          <w:sz w:val="20"/>
          <w:szCs w:val="20"/>
        </w:rPr>
        <w:t>А към ценовото предложение на ИЗПЪЛНИТЕЛЯ.</w:t>
      </w:r>
    </w:p>
    <w:p w:rsidR="00E939A2" w:rsidRPr="00767812" w:rsidRDefault="00E939A2" w:rsidP="00E939A2">
      <w:pPr>
        <w:tabs>
          <w:tab w:val="left" w:pos="709"/>
          <w:tab w:val="left" w:pos="10440"/>
        </w:tabs>
        <w:spacing w:after="120"/>
        <w:ind w:right="144"/>
        <w:jc w:val="both"/>
        <w:rPr>
          <w:rFonts w:ascii="Verdana" w:hAnsi="Verdana"/>
          <w:color w:val="000000"/>
          <w:sz w:val="20"/>
          <w:szCs w:val="20"/>
          <w:highlight w:val="yellow"/>
        </w:rPr>
      </w:pPr>
      <w:r>
        <w:rPr>
          <w:rFonts w:ascii="Verdana" w:hAnsi="Verdana"/>
          <w:b/>
          <w:sz w:val="20"/>
          <w:szCs w:val="20"/>
        </w:rPr>
        <w:t>(2</w:t>
      </w:r>
      <w:r w:rsidRPr="00767812">
        <w:rPr>
          <w:rFonts w:ascii="Verdana" w:hAnsi="Verdana"/>
          <w:b/>
          <w:sz w:val="20"/>
          <w:szCs w:val="20"/>
        </w:rPr>
        <w:t>)</w:t>
      </w:r>
      <w:r w:rsidRPr="00767812">
        <w:rPr>
          <w:rFonts w:ascii="Verdana" w:hAnsi="Verdana"/>
          <w:sz w:val="20"/>
          <w:szCs w:val="20"/>
        </w:rPr>
        <w:t xml:space="preserve"> Информацията по т. III.7 от Техническата спецификация</w:t>
      </w:r>
      <w:r>
        <w:rPr>
          <w:rFonts w:ascii="Verdana" w:hAnsi="Verdana"/>
          <w:sz w:val="20"/>
          <w:szCs w:val="20"/>
        </w:rPr>
        <w:t>, предоставена</w:t>
      </w:r>
      <w:r w:rsidRPr="00767812">
        <w:rPr>
          <w:rFonts w:ascii="Verdana" w:hAnsi="Verdana"/>
          <w:sz w:val="20"/>
          <w:szCs w:val="20"/>
        </w:rPr>
        <w:t xml:space="preserve"> в срок до 20 (двадесет) дни, считано от д</w:t>
      </w:r>
      <w:r>
        <w:rPr>
          <w:rFonts w:ascii="Verdana" w:hAnsi="Verdana"/>
          <w:sz w:val="20"/>
          <w:szCs w:val="20"/>
        </w:rPr>
        <w:t>атата на сключване на договора,</w:t>
      </w:r>
      <w:r w:rsidRPr="00767812">
        <w:rPr>
          <w:rFonts w:ascii="Verdana" w:hAnsi="Verdana"/>
          <w:sz w:val="20"/>
          <w:szCs w:val="20"/>
        </w:rPr>
        <w:t xml:space="preserve"> се заплаща в срок до 20 (двадесет) дни от предоставянето й</w:t>
      </w:r>
      <w:r w:rsidR="000B5277">
        <w:rPr>
          <w:rFonts w:ascii="Verdana" w:hAnsi="Verdana"/>
          <w:sz w:val="20"/>
          <w:szCs w:val="20"/>
        </w:rPr>
        <w:t xml:space="preserve"> с отчет, прието с </w:t>
      </w:r>
      <w:proofErr w:type="spellStart"/>
      <w:r w:rsidR="000B5277" w:rsidRPr="00767812">
        <w:rPr>
          <w:rFonts w:ascii="Verdana" w:hAnsi="Verdana"/>
          <w:sz w:val="20"/>
          <w:szCs w:val="20"/>
          <w:lang w:eastAsia="en-US"/>
        </w:rPr>
        <w:t>приемо-предав</w:t>
      </w:r>
      <w:r w:rsidR="000B5277">
        <w:rPr>
          <w:rFonts w:ascii="Verdana" w:hAnsi="Verdana"/>
          <w:sz w:val="20"/>
          <w:szCs w:val="20"/>
          <w:lang w:eastAsia="en-US"/>
        </w:rPr>
        <w:t>ателен</w:t>
      </w:r>
      <w:proofErr w:type="spellEnd"/>
      <w:r w:rsidR="000B5277">
        <w:rPr>
          <w:rFonts w:ascii="Verdana" w:hAnsi="Verdana"/>
          <w:sz w:val="20"/>
          <w:szCs w:val="20"/>
          <w:lang w:eastAsia="en-US"/>
        </w:rPr>
        <w:t xml:space="preserve"> протокол</w:t>
      </w:r>
      <w:r w:rsidR="000073D3">
        <w:rPr>
          <w:rFonts w:ascii="Verdana" w:hAnsi="Verdana"/>
          <w:sz w:val="20"/>
          <w:szCs w:val="20"/>
          <w:lang w:eastAsia="en-US"/>
        </w:rPr>
        <w:t>,</w:t>
      </w:r>
      <w:r w:rsidR="000B5277" w:rsidRPr="000B5277">
        <w:rPr>
          <w:rFonts w:ascii="Verdana" w:hAnsi="Verdana"/>
          <w:sz w:val="20"/>
          <w:szCs w:val="20"/>
          <w:lang w:eastAsia="en-US"/>
        </w:rPr>
        <w:t xml:space="preserve"> </w:t>
      </w:r>
      <w:r w:rsidR="000B5277" w:rsidRPr="00767812">
        <w:rPr>
          <w:rFonts w:ascii="Verdana" w:hAnsi="Verdana"/>
          <w:sz w:val="20"/>
          <w:szCs w:val="20"/>
          <w:lang w:eastAsia="en-US"/>
        </w:rPr>
        <w:t>подписан от ВЪЗЛОЖИТЕЛЯ и ИЗПЪЛНИТЕЛЯ</w:t>
      </w:r>
      <w:r w:rsidR="000B5277" w:rsidRPr="000B5277">
        <w:rPr>
          <w:rFonts w:ascii="Verdana" w:hAnsi="Verdana"/>
          <w:sz w:val="20"/>
          <w:szCs w:val="20"/>
          <w:lang w:eastAsia="en-US"/>
        </w:rPr>
        <w:t xml:space="preserve"> </w:t>
      </w:r>
      <w:r w:rsidR="000B5277">
        <w:rPr>
          <w:rFonts w:ascii="Verdana" w:hAnsi="Verdana"/>
          <w:sz w:val="20"/>
          <w:szCs w:val="20"/>
          <w:lang w:eastAsia="en-US"/>
        </w:rPr>
        <w:t>и фактура за дължимата част от ц</w:t>
      </w:r>
      <w:r w:rsidR="000B5277" w:rsidRPr="00767812">
        <w:rPr>
          <w:rFonts w:ascii="Verdana" w:hAnsi="Verdana"/>
          <w:sz w:val="20"/>
          <w:szCs w:val="20"/>
          <w:lang w:eastAsia="en-US"/>
        </w:rPr>
        <w:t>ената</w:t>
      </w:r>
      <w:r w:rsidR="000B5277">
        <w:rPr>
          <w:rFonts w:ascii="Verdana" w:hAnsi="Verdana"/>
          <w:sz w:val="20"/>
          <w:szCs w:val="20"/>
          <w:lang w:eastAsia="en-US"/>
        </w:rPr>
        <w:t>,</w:t>
      </w:r>
      <w:r w:rsidR="000B5277" w:rsidRPr="000B5277">
        <w:rPr>
          <w:rFonts w:ascii="Verdana" w:hAnsi="Verdana"/>
          <w:sz w:val="20"/>
          <w:szCs w:val="20"/>
          <w:lang w:eastAsia="en-US"/>
        </w:rPr>
        <w:t xml:space="preserve"> </w:t>
      </w:r>
      <w:r w:rsidR="000B5277" w:rsidRPr="00767812">
        <w:rPr>
          <w:rFonts w:ascii="Verdana" w:hAnsi="Verdana"/>
          <w:sz w:val="20"/>
          <w:szCs w:val="20"/>
          <w:lang w:eastAsia="en-US"/>
        </w:rPr>
        <w:t>издадена от ИЗПЪЛНИТЕЛЯ и представена на ВЪЗЛОЖИТЕЛЯ</w:t>
      </w:r>
      <w:r w:rsidRPr="00767812">
        <w:rPr>
          <w:rFonts w:ascii="Verdana" w:hAnsi="Verdana"/>
          <w:sz w:val="20"/>
          <w:szCs w:val="20"/>
        </w:rPr>
        <w:t>.</w:t>
      </w:r>
    </w:p>
    <w:p w:rsidR="00767812" w:rsidRPr="00767812" w:rsidRDefault="00767812" w:rsidP="00767812">
      <w:pPr>
        <w:widowControl w:val="0"/>
        <w:jc w:val="both"/>
        <w:rPr>
          <w:rFonts w:ascii="Verdana" w:hAnsi="Verdana"/>
          <w:sz w:val="20"/>
          <w:szCs w:val="20"/>
          <w:lang w:eastAsia="en-US"/>
        </w:rPr>
      </w:pPr>
      <w:r w:rsidRPr="00767812">
        <w:rPr>
          <w:rFonts w:ascii="Verdana" w:hAnsi="Verdana"/>
          <w:b/>
          <w:sz w:val="20"/>
          <w:szCs w:val="20"/>
          <w:lang w:eastAsia="en-US"/>
        </w:rPr>
        <w:t>Чл. 10.</w:t>
      </w:r>
      <w:r w:rsidR="00051C2A">
        <w:rPr>
          <w:rFonts w:ascii="Verdana" w:hAnsi="Verdana"/>
          <w:b/>
          <w:sz w:val="20"/>
          <w:szCs w:val="20"/>
          <w:lang w:eastAsia="en-US"/>
        </w:rPr>
        <w:t xml:space="preserve"> </w:t>
      </w:r>
      <w:r w:rsidRPr="00767812">
        <w:rPr>
          <w:rFonts w:ascii="Verdana" w:hAnsi="Verdana"/>
          <w:b/>
          <w:sz w:val="20"/>
          <w:szCs w:val="20"/>
          <w:lang w:eastAsia="en-US"/>
        </w:rPr>
        <w:t>(1)</w:t>
      </w:r>
      <w:r w:rsidR="00937A1D">
        <w:rPr>
          <w:rFonts w:ascii="Verdana" w:hAnsi="Verdana"/>
          <w:sz w:val="20"/>
          <w:szCs w:val="20"/>
          <w:lang w:eastAsia="en-US"/>
        </w:rPr>
        <w:t xml:space="preserve"> Всяко плащане по този д</w:t>
      </w:r>
      <w:r w:rsidRPr="00767812">
        <w:rPr>
          <w:rFonts w:ascii="Verdana" w:hAnsi="Verdana"/>
          <w:sz w:val="20"/>
          <w:szCs w:val="20"/>
          <w:lang w:eastAsia="en-US"/>
        </w:rPr>
        <w:t>оговор, с изключе</w:t>
      </w:r>
      <w:r w:rsidR="00937A1D">
        <w:rPr>
          <w:rFonts w:ascii="Verdana" w:hAnsi="Verdana"/>
          <w:sz w:val="20"/>
          <w:szCs w:val="20"/>
          <w:lang w:eastAsia="en-US"/>
        </w:rPr>
        <w:t>ние на това по чл. 5, ал. 3 от д</w:t>
      </w:r>
      <w:r w:rsidRPr="00767812">
        <w:rPr>
          <w:rFonts w:ascii="Verdana" w:hAnsi="Verdana"/>
          <w:sz w:val="20"/>
          <w:szCs w:val="20"/>
          <w:lang w:eastAsia="en-US"/>
        </w:rPr>
        <w:t>оговора, се извършва въз основа на следните документи:</w:t>
      </w:r>
    </w:p>
    <w:p w:rsidR="00767812" w:rsidRPr="00767812" w:rsidRDefault="00767812" w:rsidP="00767812">
      <w:pPr>
        <w:widowControl w:val="0"/>
        <w:jc w:val="both"/>
        <w:rPr>
          <w:rFonts w:ascii="Verdana" w:hAnsi="Verdana"/>
          <w:sz w:val="20"/>
          <w:szCs w:val="20"/>
          <w:lang w:eastAsia="en-US"/>
        </w:rPr>
      </w:pPr>
      <w:r w:rsidRPr="00767812">
        <w:rPr>
          <w:rFonts w:ascii="Verdana" w:hAnsi="Verdana"/>
          <w:sz w:val="20"/>
          <w:szCs w:val="20"/>
          <w:lang w:eastAsia="en-US"/>
        </w:rPr>
        <w:t>1. отчет за предоста</w:t>
      </w:r>
      <w:r w:rsidR="00E438CB">
        <w:rPr>
          <w:rFonts w:ascii="Verdana" w:hAnsi="Verdana"/>
          <w:sz w:val="20"/>
          <w:szCs w:val="20"/>
          <w:lang w:eastAsia="en-US"/>
        </w:rPr>
        <w:t>вените у</w:t>
      </w:r>
      <w:r w:rsidRPr="00767812">
        <w:rPr>
          <w:rFonts w:ascii="Verdana" w:hAnsi="Verdana"/>
          <w:sz w:val="20"/>
          <w:szCs w:val="20"/>
          <w:lang w:eastAsia="en-US"/>
        </w:rPr>
        <w:t>слуги за съответния период, представен от ИЗПЪЛНИТЕЛЯ на ВЪЗЛОЖИТЕЛЯ;</w:t>
      </w:r>
    </w:p>
    <w:p w:rsidR="00767812" w:rsidRPr="00767812" w:rsidRDefault="00767812" w:rsidP="00767812">
      <w:pPr>
        <w:widowControl w:val="0"/>
        <w:jc w:val="both"/>
        <w:rPr>
          <w:rFonts w:ascii="Verdana" w:hAnsi="Verdana"/>
          <w:sz w:val="20"/>
          <w:szCs w:val="20"/>
          <w:lang w:eastAsia="en-US"/>
        </w:rPr>
      </w:pPr>
      <w:r w:rsidRPr="00767812">
        <w:rPr>
          <w:rFonts w:ascii="Verdana" w:hAnsi="Verdana"/>
          <w:sz w:val="20"/>
          <w:szCs w:val="20"/>
          <w:lang w:eastAsia="en-US"/>
        </w:rPr>
        <w:t xml:space="preserve">2. </w:t>
      </w:r>
      <w:proofErr w:type="spellStart"/>
      <w:r w:rsidRPr="00767812">
        <w:rPr>
          <w:rFonts w:ascii="Verdana" w:hAnsi="Verdana"/>
          <w:sz w:val="20"/>
          <w:szCs w:val="20"/>
          <w:lang w:eastAsia="en-US"/>
        </w:rPr>
        <w:t>приемо-предав</w:t>
      </w:r>
      <w:r w:rsidR="00E438CB">
        <w:rPr>
          <w:rFonts w:ascii="Verdana" w:hAnsi="Verdana"/>
          <w:sz w:val="20"/>
          <w:szCs w:val="20"/>
          <w:lang w:eastAsia="en-US"/>
        </w:rPr>
        <w:t>ателен</w:t>
      </w:r>
      <w:proofErr w:type="spellEnd"/>
      <w:r w:rsidR="00E438CB">
        <w:rPr>
          <w:rFonts w:ascii="Verdana" w:hAnsi="Verdana"/>
          <w:sz w:val="20"/>
          <w:szCs w:val="20"/>
          <w:lang w:eastAsia="en-US"/>
        </w:rPr>
        <w:t xml:space="preserve"> протокол за приемане на у</w:t>
      </w:r>
      <w:r w:rsidRPr="00767812">
        <w:rPr>
          <w:rFonts w:ascii="Verdana" w:hAnsi="Verdana"/>
          <w:sz w:val="20"/>
          <w:szCs w:val="20"/>
          <w:lang w:eastAsia="en-US"/>
        </w:rPr>
        <w:t>слугите за съответния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767812" w:rsidRPr="00767812" w:rsidRDefault="00767812" w:rsidP="00767812">
      <w:pPr>
        <w:widowControl w:val="0"/>
        <w:jc w:val="both"/>
        <w:rPr>
          <w:rFonts w:ascii="Verdana" w:hAnsi="Verdana"/>
          <w:sz w:val="20"/>
          <w:szCs w:val="20"/>
          <w:lang w:eastAsia="en-US"/>
        </w:rPr>
      </w:pPr>
      <w:r w:rsidRPr="00767812">
        <w:rPr>
          <w:rFonts w:ascii="Verdana" w:hAnsi="Verdana"/>
          <w:sz w:val="20"/>
          <w:szCs w:val="20"/>
          <w:lang w:eastAsia="en-US"/>
        </w:rPr>
        <w:t>3</w:t>
      </w:r>
      <w:r w:rsidR="00E438CB">
        <w:rPr>
          <w:rFonts w:ascii="Verdana" w:hAnsi="Verdana"/>
          <w:sz w:val="20"/>
          <w:szCs w:val="20"/>
          <w:lang w:eastAsia="en-US"/>
        </w:rPr>
        <w:t>. фактура за дължимата част от ц</w:t>
      </w:r>
      <w:r w:rsidRPr="00767812">
        <w:rPr>
          <w:rFonts w:ascii="Verdana" w:hAnsi="Verdana"/>
          <w:sz w:val="20"/>
          <w:szCs w:val="20"/>
          <w:lang w:eastAsia="en-US"/>
        </w:rPr>
        <w:t>ената за съответния период, издадена от ИЗПЪЛНИТЕЛЯ и представена на ВЪЗЛОЖИТЕЛЯ.</w:t>
      </w:r>
    </w:p>
    <w:p w:rsidR="00767812" w:rsidRPr="00767812" w:rsidRDefault="00767812" w:rsidP="00767812">
      <w:pPr>
        <w:widowControl w:val="0"/>
        <w:jc w:val="both"/>
        <w:rPr>
          <w:rFonts w:ascii="Verdana" w:hAnsi="Verdana"/>
          <w:sz w:val="20"/>
          <w:szCs w:val="20"/>
          <w:lang w:eastAsia="en-US"/>
        </w:rPr>
      </w:pPr>
      <w:r w:rsidRPr="00767812">
        <w:rPr>
          <w:rFonts w:ascii="Verdana" w:hAnsi="Verdana"/>
          <w:b/>
          <w:sz w:val="20"/>
          <w:szCs w:val="20"/>
          <w:lang w:eastAsia="en-US"/>
        </w:rPr>
        <w:t>(2)</w:t>
      </w:r>
      <w:r w:rsidRPr="00767812">
        <w:rPr>
          <w:rFonts w:ascii="Verdana" w:hAnsi="Verdana"/>
          <w:sz w:val="20"/>
          <w:szCs w:val="20"/>
          <w:lang w:eastAsia="en-US"/>
        </w:rPr>
        <w:t xml:space="preserve"> ВЪЗЛОЖИТЕЛЯТ се задължава да извършва вс</w:t>
      </w:r>
      <w:r w:rsidR="00060B6A">
        <w:rPr>
          <w:rFonts w:ascii="Verdana" w:hAnsi="Verdana"/>
          <w:sz w:val="20"/>
          <w:szCs w:val="20"/>
          <w:lang w:eastAsia="en-US"/>
        </w:rPr>
        <w:t>яко дължимо плащане в срок до 15</w:t>
      </w:r>
      <w:r w:rsidRPr="00767812">
        <w:rPr>
          <w:rFonts w:ascii="Verdana" w:hAnsi="Verdana"/>
          <w:sz w:val="20"/>
          <w:szCs w:val="20"/>
          <w:lang w:eastAsia="en-US"/>
        </w:rPr>
        <w:t xml:space="preserve"> (</w:t>
      </w:r>
      <w:r w:rsidR="00060B6A">
        <w:rPr>
          <w:rFonts w:ascii="Verdana" w:hAnsi="Verdana"/>
          <w:sz w:val="20"/>
          <w:szCs w:val="20"/>
          <w:lang w:eastAsia="en-US"/>
        </w:rPr>
        <w:t>петна</w:t>
      </w:r>
      <w:r w:rsidRPr="00767812">
        <w:rPr>
          <w:rFonts w:ascii="Verdana" w:hAnsi="Verdana"/>
          <w:sz w:val="20"/>
          <w:szCs w:val="20"/>
          <w:lang w:eastAsia="en-US"/>
        </w:rPr>
        <w:t>десет) работни дни след получаването на фактура на ИЗПЪЛНИТЕЛЯ, при спазване на условията по ал. 1.</w:t>
      </w:r>
    </w:p>
    <w:p w:rsidR="00767812" w:rsidRPr="00767812" w:rsidRDefault="00767812" w:rsidP="00767812">
      <w:pPr>
        <w:widowControl w:val="0"/>
        <w:jc w:val="both"/>
        <w:rPr>
          <w:rFonts w:ascii="Verdana" w:hAnsi="Verdana"/>
          <w:sz w:val="20"/>
          <w:szCs w:val="20"/>
          <w:lang w:eastAsia="en-US"/>
        </w:rPr>
      </w:pPr>
      <w:r w:rsidRPr="00767812">
        <w:rPr>
          <w:rFonts w:ascii="Verdana" w:hAnsi="Verdana"/>
          <w:b/>
          <w:sz w:val="20"/>
          <w:szCs w:val="20"/>
          <w:lang w:eastAsia="en-US"/>
        </w:rPr>
        <w:t xml:space="preserve">Чл. 11. (1) </w:t>
      </w:r>
      <w:r w:rsidRPr="00767812">
        <w:rPr>
          <w:rFonts w:ascii="Verdana" w:hAnsi="Verdana"/>
          <w:sz w:val="20"/>
          <w:szCs w:val="20"/>
          <w:lang w:eastAsia="en-US"/>
        </w:rPr>
        <w:t xml:space="preserve">Всички плащания по този Договор се извършват в лева чрез банков превод по следната банкова сметка на ИЗПЪЛНИТЕЛЯ: </w:t>
      </w:r>
    </w:p>
    <w:p w:rsidR="00767812" w:rsidRPr="00767812" w:rsidRDefault="00E2384E" w:rsidP="00767812">
      <w:pPr>
        <w:jc w:val="both"/>
        <w:rPr>
          <w:rFonts w:ascii="Verdana" w:eastAsia="Calibri" w:hAnsi="Verdana"/>
          <w:sz w:val="20"/>
          <w:szCs w:val="20"/>
          <w:lang w:eastAsia="en-US"/>
        </w:rPr>
      </w:pPr>
      <w:r>
        <w:rPr>
          <w:rFonts w:ascii="Verdana" w:eastAsia="Calibri" w:hAnsi="Verdana"/>
          <w:sz w:val="20"/>
          <w:szCs w:val="20"/>
          <w:lang w:eastAsia="en-US"/>
        </w:rPr>
        <w:t xml:space="preserve">Банка: </w:t>
      </w:r>
      <w:r w:rsidR="00767812" w:rsidRPr="00767812">
        <w:rPr>
          <w:rFonts w:ascii="Verdana" w:hAnsi="Verdana"/>
          <w:sz w:val="20"/>
          <w:szCs w:val="20"/>
          <w:lang w:eastAsia="en-US"/>
        </w:rPr>
        <w:t>…………………………….</w:t>
      </w:r>
    </w:p>
    <w:p w:rsidR="00767812" w:rsidRPr="00767812" w:rsidRDefault="00767812" w:rsidP="00767812">
      <w:pPr>
        <w:jc w:val="both"/>
        <w:rPr>
          <w:rFonts w:ascii="Verdana" w:eastAsia="Calibri" w:hAnsi="Verdana"/>
          <w:sz w:val="20"/>
          <w:szCs w:val="20"/>
          <w:lang w:eastAsia="en-US"/>
        </w:rPr>
      </w:pPr>
      <w:r w:rsidRPr="00767812">
        <w:rPr>
          <w:rFonts w:ascii="Verdana" w:eastAsia="Calibri" w:hAnsi="Verdana"/>
          <w:sz w:val="20"/>
          <w:szCs w:val="20"/>
          <w:lang w:eastAsia="en-US"/>
        </w:rPr>
        <w:t>BIC:</w:t>
      </w:r>
      <w:r w:rsidRPr="00767812">
        <w:rPr>
          <w:rFonts w:ascii="Verdana" w:eastAsia="Calibri" w:hAnsi="Verdana"/>
          <w:sz w:val="20"/>
          <w:szCs w:val="20"/>
          <w:lang w:eastAsia="en-US"/>
        </w:rPr>
        <w:tab/>
      </w:r>
      <w:r w:rsidRPr="00767812">
        <w:rPr>
          <w:rFonts w:ascii="Verdana" w:hAnsi="Verdana"/>
          <w:sz w:val="20"/>
          <w:szCs w:val="20"/>
          <w:lang w:eastAsia="en-US"/>
        </w:rPr>
        <w:t>…………………………….</w:t>
      </w:r>
    </w:p>
    <w:p w:rsidR="00767812" w:rsidRPr="00767812" w:rsidRDefault="00767812" w:rsidP="00767812">
      <w:pPr>
        <w:jc w:val="both"/>
        <w:rPr>
          <w:rFonts w:ascii="Verdana" w:eastAsia="Calibri" w:hAnsi="Verdana"/>
          <w:sz w:val="20"/>
          <w:szCs w:val="20"/>
          <w:lang w:eastAsia="en-US"/>
        </w:rPr>
      </w:pPr>
      <w:r w:rsidRPr="00767812">
        <w:rPr>
          <w:rFonts w:ascii="Verdana" w:eastAsia="Calibri" w:hAnsi="Verdana"/>
          <w:sz w:val="20"/>
          <w:szCs w:val="20"/>
          <w:lang w:eastAsia="en-US"/>
        </w:rPr>
        <w:lastRenderedPageBreak/>
        <w:t>IBAN:</w:t>
      </w:r>
      <w:r w:rsidRPr="00767812">
        <w:rPr>
          <w:rFonts w:ascii="Verdana" w:eastAsia="Calibri" w:hAnsi="Verdana"/>
          <w:sz w:val="20"/>
          <w:szCs w:val="20"/>
          <w:lang w:eastAsia="en-US"/>
        </w:rPr>
        <w:tab/>
      </w:r>
      <w:r w:rsidRPr="00767812">
        <w:rPr>
          <w:rFonts w:ascii="Verdana" w:hAnsi="Verdana"/>
          <w:sz w:val="20"/>
          <w:szCs w:val="20"/>
          <w:lang w:eastAsia="en-US"/>
        </w:rPr>
        <w:t>……………………………..</w:t>
      </w:r>
    </w:p>
    <w:p w:rsidR="00767812" w:rsidRPr="00767812" w:rsidRDefault="00767812" w:rsidP="00767812">
      <w:pPr>
        <w:jc w:val="both"/>
        <w:rPr>
          <w:rFonts w:ascii="Verdana" w:eastAsia="Calibri" w:hAnsi="Verdana"/>
          <w:sz w:val="20"/>
          <w:szCs w:val="20"/>
          <w:lang w:eastAsia="en-US"/>
        </w:rPr>
      </w:pPr>
      <w:r w:rsidRPr="00767812">
        <w:rPr>
          <w:rFonts w:ascii="Verdana" w:eastAsia="Calibri" w:hAnsi="Verdana"/>
          <w:b/>
          <w:sz w:val="20"/>
          <w:szCs w:val="20"/>
          <w:lang w:eastAsia="en-US"/>
        </w:rPr>
        <w:t>(2)</w:t>
      </w:r>
      <w:r w:rsidRPr="00767812">
        <w:rPr>
          <w:rFonts w:ascii="Verdana" w:eastAsia="Calibri" w:hAnsi="Verdana"/>
          <w:sz w:val="20"/>
          <w:szCs w:val="20"/>
          <w:lang w:eastAsia="en-US"/>
        </w:rPr>
        <w:t xml:space="preserve"> Изпълнителят е длъжен да уведомява писмено Възложителя за всички </w:t>
      </w:r>
      <w:proofErr w:type="spellStart"/>
      <w:r w:rsidRPr="00767812">
        <w:rPr>
          <w:rFonts w:ascii="Verdana" w:eastAsia="Calibri" w:hAnsi="Verdana"/>
          <w:sz w:val="20"/>
          <w:szCs w:val="20"/>
          <w:lang w:eastAsia="en-US"/>
        </w:rPr>
        <w:t>последващи</w:t>
      </w:r>
      <w:proofErr w:type="spellEnd"/>
      <w:r w:rsidRPr="00767812">
        <w:rPr>
          <w:rFonts w:ascii="Verdana" w:eastAsia="Calibri" w:hAnsi="Verdana"/>
          <w:sz w:val="20"/>
          <w:szCs w:val="20"/>
          <w:lang w:eastAsia="en-US"/>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767812" w:rsidRPr="00767812" w:rsidRDefault="00767812" w:rsidP="00767812">
      <w:pPr>
        <w:jc w:val="both"/>
        <w:rPr>
          <w:rFonts w:ascii="Verdana" w:hAnsi="Verdana"/>
          <w:sz w:val="20"/>
          <w:szCs w:val="20"/>
          <w:lang w:eastAsia="en-US"/>
        </w:rPr>
      </w:pPr>
      <w:r w:rsidRPr="00767812">
        <w:rPr>
          <w:rFonts w:ascii="Verdana" w:hAnsi="Verdana"/>
          <w:b/>
          <w:sz w:val="20"/>
          <w:szCs w:val="20"/>
          <w:lang w:eastAsia="en-US"/>
        </w:rPr>
        <w:t>Чл. 12.</w:t>
      </w:r>
      <w:r w:rsidR="00FC5F9C" w:rsidRPr="00E438EC">
        <w:rPr>
          <w:rFonts w:ascii="Verdana" w:hAnsi="Verdana"/>
          <w:b/>
          <w:sz w:val="20"/>
          <w:szCs w:val="20"/>
          <w:lang w:eastAsia="en-US"/>
        </w:rPr>
        <w:t xml:space="preserve"> </w:t>
      </w:r>
      <w:r w:rsidRPr="00E438EC">
        <w:rPr>
          <w:rFonts w:ascii="Verdana" w:hAnsi="Verdana"/>
          <w:b/>
          <w:sz w:val="20"/>
          <w:szCs w:val="20"/>
          <w:lang w:eastAsia="en-US"/>
        </w:rPr>
        <w:t>(1)</w:t>
      </w:r>
      <w:r w:rsidR="00E438EC">
        <w:rPr>
          <w:rFonts w:ascii="Verdana" w:hAnsi="Verdana"/>
          <w:sz w:val="20"/>
          <w:szCs w:val="20"/>
          <w:lang w:eastAsia="en-US"/>
        </w:rPr>
        <w:t xml:space="preserve"> Когато за частта от у</w:t>
      </w:r>
      <w:r w:rsidRPr="00767812">
        <w:rPr>
          <w:rFonts w:ascii="Verdana" w:hAnsi="Verdana"/>
          <w:sz w:val="20"/>
          <w:szCs w:val="20"/>
          <w:lang w:eastAsia="en-US"/>
        </w:rPr>
        <w:t>слугите, която се изпълнява от подизпълнител, изпълнението може да бъде предадено отделно</w:t>
      </w:r>
      <w:r w:rsidR="00E438EC">
        <w:rPr>
          <w:rFonts w:ascii="Verdana" w:hAnsi="Verdana"/>
          <w:sz w:val="20"/>
          <w:szCs w:val="20"/>
          <w:lang w:eastAsia="en-US"/>
        </w:rPr>
        <w:t xml:space="preserve"> от изпълнението на останалите у</w:t>
      </w:r>
      <w:r w:rsidRPr="00767812">
        <w:rPr>
          <w:rFonts w:ascii="Verdana" w:hAnsi="Verdana"/>
          <w:sz w:val="20"/>
          <w:szCs w:val="20"/>
          <w:lang w:eastAsia="en-US"/>
        </w:rPr>
        <w:t>слуги, подизпълнителят представя на ИЗПЪЛНИТЕЛЯ отчет за изпъл</w:t>
      </w:r>
      <w:r w:rsidR="00E438EC">
        <w:rPr>
          <w:rFonts w:ascii="Verdana" w:hAnsi="Verdana"/>
          <w:sz w:val="20"/>
          <w:szCs w:val="20"/>
          <w:lang w:eastAsia="en-US"/>
        </w:rPr>
        <w:t>нението на съответната част от у</w:t>
      </w:r>
      <w:r w:rsidRPr="00767812">
        <w:rPr>
          <w:rFonts w:ascii="Verdana" w:hAnsi="Verdana"/>
          <w:sz w:val="20"/>
          <w:szCs w:val="20"/>
          <w:lang w:eastAsia="en-US"/>
        </w:rPr>
        <w:t>слугите за съответния период, заедно с искане за плащане на тази част пряко на подизпълнителя.</w:t>
      </w:r>
    </w:p>
    <w:p w:rsidR="00767812" w:rsidRPr="00767812" w:rsidRDefault="00767812" w:rsidP="00767812">
      <w:pPr>
        <w:jc w:val="both"/>
        <w:rPr>
          <w:rFonts w:ascii="Verdana" w:hAnsi="Verdana"/>
          <w:sz w:val="20"/>
          <w:szCs w:val="20"/>
          <w:lang w:eastAsia="en-US"/>
        </w:rPr>
      </w:pPr>
      <w:r w:rsidRPr="00E438EC">
        <w:rPr>
          <w:rFonts w:ascii="Verdana" w:hAnsi="Verdana"/>
          <w:b/>
          <w:sz w:val="20"/>
          <w:szCs w:val="20"/>
          <w:lang w:eastAsia="en-US"/>
        </w:rPr>
        <w:t>(2)</w:t>
      </w:r>
      <w:r w:rsidRPr="00767812">
        <w:rPr>
          <w:rFonts w:ascii="Verdana" w:hAnsi="Verdana"/>
          <w:sz w:val="20"/>
          <w:szCs w:val="20"/>
          <w:lang w:eastAsia="en-US"/>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767812" w:rsidRDefault="00767812" w:rsidP="00767812">
      <w:pPr>
        <w:jc w:val="both"/>
        <w:rPr>
          <w:rFonts w:ascii="Verdana" w:hAnsi="Verdana"/>
          <w:sz w:val="20"/>
          <w:szCs w:val="20"/>
          <w:lang w:eastAsia="en-US"/>
        </w:rPr>
      </w:pPr>
      <w:r w:rsidRPr="00E438EC">
        <w:rPr>
          <w:rFonts w:ascii="Verdana" w:hAnsi="Verdana"/>
          <w:b/>
          <w:sz w:val="20"/>
          <w:szCs w:val="20"/>
          <w:lang w:eastAsia="en-US"/>
        </w:rPr>
        <w:t>(3)</w:t>
      </w:r>
      <w:r w:rsidRPr="00767812">
        <w:rPr>
          <w:rFonts w:ascii="Verdana" w:hAnsi="Verdana"/>
          <w:sz w:val="20"/>
          <w:szCs w:val="20"/>
          <w:lang w:eastAsia="en-US"/>
        </w:rPr>
        <w:t xml:space="preserve"> ВЪЗЛОЖИТЕЛЯТ пр</w:t>
      </w:r>
      <w:r w:rsidR="00425089">
        <w:rPr>
          <w:rFonts w:ascii="Verdana" w:hAnsi="Verdana"/>
          <w:sz w:val="20"/>
          <w:szCs w:val="20"/>
          <w:lang w:eastAsia="en-US"/>
        </w:rPr>
        <w:t>иема изпълнението на частта от у</w:t>
      </w:r>
      <w:r w:rsidRPr="00767812">
        <w:rPr>
          <w:rFonts w:ascii="Verdana" w:hAnsi="Verdana"/>
          <w:sz w:val="20"/>
          <w:szCs w:val="20"/>
          <w:lang w:eastAsia="en-US"/>
        </w:rPr>
        <w:t>слугите, при съответно спазване на разпоредбите на Раздел VI Предаване</w:t>
      </w:r>
      <w:r w:rsidR="00425089">
        <w:rPr>
          <w:rFonts w:ascii="Verdana" w:hAnsi="Verdana"/>
          <w:sz w:val="20"/>
          <w:szCs w:val="20"/>
          <w:lang w:eastAsia="en-US"/>
        </w:rPr>
        <w:t xml:space="preserve"> и приемане на изпълнението от д</w:t>
      </w:r>
      <w:r w:rsidRPr="00767812">
        <w:rPr>
          <w:rFonts w:ascii="Verdana" w:hAnsi="Verdana"/>
          <w:sz w:val="20"/>
          <w:szCs w:val="20"/>
          <w:lang w:eastAsia="en-US"/>
        </w:rPr>
        <w:t xml:space="preserve">оговора, и заплаща възнаграждение за тази част на подизпълнителя в срок до 10 (десет) работни дни от подписването на </w:t>
      </w:r>
      <w:proofErr w:type="spellStart"/>
      <w:r w:rsidRPr="00767812">
        <w:rPr>
          <w:rFonts w:ascii="Verdana" w:hAnsi="Verdana"/>
          <w:sz w:val="20"/>
          <w:szCs w:val="20"/>
          <w:lang w:eastAsia="en-US"/>
        </w:rPr>
        <w:t>приемо-предавателен</w:t>
      </w:r>
      <w:proofErr w:type="spellEnd"/>
      <w:r w:rsidRPr="00767812">
        <w:rPr>
          <w:rFonts w:ascii="Verdana" w:hAnsi="Verdana"/>
          <w:sz w:val="20"/>
          <w:szCs w:val="20"/>
          <w:lang w:eastAsia="en-US"/>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C766F4" w:rsidRDefault="00C766F4" w:rsidP="00767812">
      <w:pPr>
        <w:jc w:val="both"/>
        <w:rPr>
          <w:rFonts w:ascii="Verdana" w:hAnsi="Verdana"/>
          <w:sz w:val="20"/>
          <w:szCs w:val="20"/>
          <w:lang w:eastAsia="en-US"/>
        </w:rPr>
      </w:pPr>
    </w:p>
    <w:p w:rsidR="00C766F4" w:rsidRPr="00767812" w:rsidRDefault="00C766F4" w:rsidP="00767812">
      <w:pPr>
        <w:jc w:val="both"/>
        <w:rPr>
          <w:rFonts w:ascii="Verdana" w:hAnsi="Verdana"/>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ІV. ГАРАНЦИЯ ЗА ИЗПЪЛНЕНИЕ</w:t>
      </w:r>
    </w:p>
    <w:p w:rsidR="00767812" w:rsidRPr="00767812" w:rsidRDefault="00767812" w:rsidP="00767812">
      <w:pPr>
        <w:shd w:val="clear" w:color="auto" w:fill="FFFFFF"/>
        <w:jc w:val="both"/>
        <w:rPr>
          <w:rFonts w:ascii="Verdana" w:hAnsi="Verdana"/>
          <w:b/>
          <w:sz w:val="20"/>
          <w:szCs w:val="20"/>
          <w:lang w:eastAsia="en-US"/>
        </w:rPr>
      </w:pPr>
      <w:r w:rsidRPr="00767812">
        <w:rPr>
          <w:rFonts w:ascii="Verdana" w:hAnsi="Verdana"/>
          <w:b/>
          <w:sz w:val="20"/>
          <w:szCs w:val="20"/>
          <w:lang w:eastAsia="en-US"/>
        </w:rPr>
        <w:t xml:space="preserve">Чл. 13. </w:t>
      </w:r>
      <w:r w:rsidR="00425089">
        <w:rPr>
          <w:rFonts w:ascii="Verdana" w:hAnsi="Verdana"/>
          <w:color w:val="000000"/>
          <w:spacing w:val="1"/>
          <w:sz w:val="20"/>
          <w:szCs w:val="20"/>
          <w:lang w:eastAsia="en-US"/>
        </w:rPr>
        <w:t>При подписването на този д</w:t>
      </w:r>
      <w:r w:rsidRPr="00767812">
        <w:rPr>
          <w:rFonts w:ascii="Verdana" w:hAnsi="Verdana"/>
          <w:color w:val="000000"/>
          <w:spacing w:val="1"/>
          <w:sz w:val="20"/>
          <w:szCs w:val="20"/>
          <w:lang w:eastAsia="en-US"/>
        </w:rPr>
        <w:t xml:space="preserve">оговор, ИЗПЪЛНИТЕЛЯТ представя на </w:t>
      </w:r>
      <w:r w:rsidRPr="00767812">
        <w:rPr>
          <w:rFonts w:ascii="Verdana" w:hAnsi="Verdana"/>
          <w:sz w:val="20"/>
          <w:szCs w:val="20"/>
          <w:lang w:eastAsia="en-US"/>
        </w:rPr>
        <w:t>ВЪЗЛОЖИТЕЛЯ</w:t>
      </w:r>
      <w:r w:rsidRPr="00767812">
        <w:rPr>
          <w:rFonts w:ascii="Verdana" w:hAnsi="Verdana"/>
          <w:color w:val="000000"/>
          <w:spacing w:val="1"/>
          <w:sz w:val="20"/>
          <w:szCs w:val="20"/>
          <w:lang w:eastAsia="en-US"/>
        </w:rPr>
        <w:t xml:space="preserve"> гаранция за изпълнение в размер на 5%  (пет на сто) от </w:t>
      </w:r>
      <w:r w:rsidRPr="00767812">
        <w:rPr>
          <w:rFonts w:ascii="Verdana" w:hAnsi="Verdana"/>
          <w:color w:val="000000"/>
          <w:spacing w:val="-2"/>
          <w:sz w:val="20"/>
          <w:szCs w:val="20"/>
          <w:lang w:eastAsia="en-US"/>
        </w:rPr>
        <w:t xml:space="preserve">стойността на Договора без ДДС, а именно </w:t>
      </w:r>
      <w:r w:rsidRPr="00767812">
        <w:rPr>
          <w:rFonts w:ascii="Verdana" w:hAnsi="Verdana"/>
          <w:sz w:val="20"/>
          <w:szCs w:val="20"/>
          <w:lang w:eastAsia="en-US"/>
        </w:rPr>
        <w:t>……… (…………………………)</w:t>
      </w:r>
      <w:r w:rsidR="00FC5F9C">
        <w:rPr>
          <w:rFonts w:ascii="Verdana" w:hAnsi="Verdana"/>
          <w:i/>
          <w:color w:val="FF0000"/>
          <w:sz w:val="20"/>
          <w:szCs w:val="20"/>
          <w:vertAlign w:val="superscript"/>
          <w:lang w:eastAsia="en-US"/>
        </w:rPr>
        <w:t xml:space="preserve"> </w:t>
      </w:r>
      <w:r w:rsidRPr="00767812">
        <w:rPr>
          <w:rFonts w:ascii="Verdana" w:hAnsi="Verdana"/>
          <w:sz w:val="20"/>
          <w:szCs w:val="20"/>
          <w:lang w:eastAsia="en-US"/>
        </w:rPr>
        <w:t>лева, която служи за обезпечаване на изпълнението на задълженията на И</w:t>
      </w:r>
      <w:r w:rsidR="00425089">
        <w:rPr>
          <w:rFonts w:ascii="Verdana" w:hAnsi="Verdana"/>
          <w:sz w:val="20"/>
          <w:szCs w:val="20"/>
          <w:lang w:eastAsia="en-US"/>
        </w:rPr>
        <w:t>ЗПЪЛНИТЕЛЯ по д</w:t>
      </w:r>
      <w:r w:rsidRPr="00767812">
        <w:rPr>
          <w:rFonts w:ascii="Verdana" w:hAnsi="Verdana"/>
          <w:sz w:val="20"/>
          <w:szCs w:val="20"/>
          <w:lang w:eastAsia="en-US"/>
        </w:rPr>
        <w:t>оговора</w:t>
      </w:r>
      <w:r w:rsidRPr="00767812">
        <w:rPr>
          <w:rFonts w:ascii="Verdana" w:hAnsi="Verdana"/>
          <w:color w:val="000000"/>
          <w:spacing w:val="-2"/>
          <w:sz w:val="20"/>
          <w:szCs w:val="20"/>
          <w:lang w:eastAsia="en-US"/>
        </w:rPr>
        <w:t>.</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hAnsi="Verdana"/>
          <w:b/>
          <w:sz w:val="20"/>
          <w:szCs w:val="20"/>
          <w:lang w:eastAsia="en-US"/>
        </w:rPr>
        <w:t xml:space="preserve">Чл. 14. (1) </w:t>
      </w:r>
      <w:r w:rsidR="00425089">
        <w:rPr>
          <w:rFonts w:ascii="Verdana" w:hAnsi="Verdana"/>
          <w:color w:val="000000"/>
          <w:spacing w:val="-2"/>
          <w:sz w:val="20"/>
          <w:szCs w:val="20"/>
          <w:lang w:eastAsia="en-US"/>
        </w:rPr>
        <w:t>В случай на изменение на д</w:t>
      </w:r>
      <w:r w:rsidRPr="00767812">
        <w:rPr>
          <w:rFonts w:ascii="Verdana" w:hAnsi="Verdana"/>
          <w:color w:val="000000"/>
          <w:spacing w:val="-2"/>
          <w:sz w:val="20"/>
          <w:szCs w:val="20"/>
          <w:lang w:eastAsia="en-US"/>
        </w:rPr>
        <w:t>оговора, извършено в съответствие с приложимото право, включително когато изменение</w:t>
      </w:r>
      <w:r w:rsidR="00AE3DFE">
        <w:rPr>
          <w:rFonts w:ascii="Verdana" w:hAnsi="Verdana"/>
          <w:color w:val="000000"/>
          <w:spacing w:val="-2"/>
          <w:sz w:val="20"/>
          <w:szCs w:val="20"/>
          <w:lang w:eastAsia="en-US"/>
        </w:rPr>
        <w:t>то е свързано с индексиране на ц</w:t>
      </w:r>
      <w:r w:rsidRPr="00767812">
        <w:rPr>
          <w:rFonts w:ascii="Verdana" w:hAnsi="Verdana"/>
          <w:color w:val="000000"/>
          <w:spacing w:val="-2"/>
          <w:sz w:val="20"/>
          <w:szCs w:val="20"/>
          <w:lang w:eastAsia="en-US"/>
        </w:rPr>
        <w:t xml:space="preserve">ената, ИЗПЪЛНИТЕЛЯТ се задължава да предприеме необходимите </w:t>
      </w:r>
      <w:r w:rsidR="00AE3DFE">
        <w:rPr>
          <w:rFonts w:ascii="Verdana" w:hAnsi="Verdana"/>
          <w:color w:val="000000"/>
          <w:spacing w:val="-2"/>
          <w:sz w:val="20"/>
          <w:szCs w:val="20"/>
          <w:lang w:eastAsia="en-US"/>
        </w:rPr>
        <w:t>действия за привеждане на г</w:t>
      </w:r>
      <w:r w:rsidRPr="00767812">
        <w:rPr>
          <w:rFonts w:ascii="Verdana" w:hAnsi="Verdana"/>
          <w:color w:val="000000"/>
          <w:spacing w:val="-2"/>
          <w:sz w:val="20"/>
          <w:szCs w:val="20"/>
          <w:lang w:eastAsia="en-US"/>
        </w:rPr>
        <w:t>аранцията за изпълнение в съотве</w:t>
      </w:r>
      <w:r w:rsidR="00AE3DFE">
        <w:rPr>
          <w:rFonts w:ascii="Verdana" w:hAnsi="Verdana"/>
          <w:color w:val="000000"/>
          <w:spacing w:val="-2"/>
          <w:sz w:val="20"/>
          <w:szCs w:val="20"/>
          <w:lang w:eastAsia="en-US"/>
        </w:rPr>
        <w:t>тствие с изменените условия на д</w:t>
      </w:r>
      <w:r w:rsidRPr="00767812">
        <w:rPr>
          <w:rFonts w:ascii="Verdana" w:hAnsi="Verdana"/>
          <w:color w:val="000000"/>
          <w:spacing w:val="-2"/>
          <w:sz w:val="20"/>
          <w:szCs w:val="20"/>
          <w:lang w:eastAsia="en-US"/>
        </w:rPr>
        <w:t>оговора, преди подписването на допълнително споразумение за изменението.</w:t>
      </w:r>
    </w:p>
    <w:p w:rsidR="00767812" w:rsidRPr="00767812" w:rsidRDefault="00767812" w:rsidP="00767812">
      <w:pPr>
        <w:shd w:val="clear" w:color="auto" w:fill="FFFFFF"/>
        <w:jc w:val="both"/>
        <w:rPr>
          <w:rFonts w:ascii="Verdana" w:hAnsi="Verdana"/>
          <w:sz w:val="20"/>
          <w:szCs w:val="20"/>
          <w:lang w:eastAsia="en-US"/>
        </w:rPr>
      </w:pPr>
      <w:r w:rsidRPr="00767812">
        <w:rPr>
          <w:rFonts w:ascii="Verdana" w:hAnsi="Verdana"/>
          <w:b/>
          <w:sz w:val="20"/>
          <w:szCs w:val="20"/>
          <w:lang w:eastAsia="en-US"/>
        </w:rPr>
        <w:t xml:space="preserve">(2) </w:t>
      </w:r>
      <w:r w:rsidR="00AE3DFE">
        <w:rPr>
          <w:rFonts w:ascii="Verdana" w:hAnsi="Verdana"/>
          <w:sz w:val="20"/>
          <w:szCs w:val="20"/>
          <w:lang w:eastAsia="en-US"/>
        </w:rPr>
        <w:t>Действията за привеждане на г</w:t>
      </w:r>
      <w:r w:rsidRPr="00767812">
        <w:rPr>
          <w:rFonts w:ascii="Verdana" w:hAnsi="Verdana"/>
          <w:sz w:val="20"/>
          <w:szCs w:val="20"/>
          <w:lang w:eastAsia="en-US"/>
        </w:rPr>
        <w:t>аранцията за изпълнение в съответствие с изменените условия</w:t>
      </w:r>
      <w:r w:rsidR="00AE3DFE">
        <w:rPr>
          <w:rFonts w:ascii="Verdana" w:hAnsi="Verdana"/>
          <w:sz w:val="20"/>
          <w:szCs w:val="20"/>
          <w:lang w:eastAsia="en-US"/>
        </w:rPr>
        <w:t xml:space="preserve"> на д</w:t>
      </w:r>
      <w:r w:rsidRPr="00767812">
        <w:rPr>
          <w:rFonts w:ascii="Verdana" w:hAnsi="Verdana"/>
          <w:sz w:val="20"/>
          <w:szCs w:val="20"/>
          <w:lang w:eastAsia="en-US"/>
        </w:rPr>
        <w:t>оговора могат да включват, по избор на ИЗПЪЛНИТЕЛЯ:</w:t>
      </w:r>
    </w:p>
    <w:p w:rsidR="00767812" w:rsidRPr="00767812" w:rsidRDefault="00767812" w:rsidP="00767812">
      <w:pPr>
        <w:shd w:val="clear" w:color="auto" w:fill="FFFFFF"/>
        <w:jc w:val="both"/>
        <w:rPr>
          <w:rFonts w:ascii="Verdana" w:hAnsi="Verdana"/>
          <w:sz w:val="20"/>
          <w:szCs w:val="20"/>
          <w:lang w:eastAsia="en-US"/>
        </w:rPr>
      </w:pPr>
      <w:r w:rsidRPr="00767812">
        <w:rPr>
          <w:rFonts w:ascii="Verdana" w:hAnsi="Verdana"/>
          <w:sz w:val="20"/>
          <w:szCs w:val="20"/>
          <w:lang w:eastAsia="en-US"/>
        </w:rPr>
        <w:t xml:space="preserve">1. внасяне на допълнителна парична сума по банковата сметка на ВЪЗЛОЖИТЕЛЯ, при спазване на изискванията на чл. </w:t>
      </w:r>
      <w:r w:rsidRPr="00767812">
        <w:rPr>
          <w:rFonts w:ascii="Verdana" w:hAnsi="Verdana"/>
          <w:color w:val="000000"/>
          <w:spacing w:val="-2"/>
          <w:sz w:val="20"/>
          <w:szCs w:val="20"/>
          <w:lang w:eastAsia="en-US"/>
        </w:rPr>
        <w:t xml:space="preserve">15 </w:t>
      </w:r>
      <w:r w:rsidR="00AE3DFE">
        <w:rPr>
          <w:rFonts w:ascii="Verdana" w:hAnsi="Verdana"/>
          <w:sz w:val="20"/>
          <w:szCs w:val="20"/>
          <w:lang w:eastAsia="en-US"/>
        </w:rPr>
        <w:t>от д</w:t>
      </w:r>
      <w:r w:rsidRPr="00767812">
        <w:rPr>
          <w:rFonts w:ascii="Verdana" w:hAnsi="Verdana"/>
          <w:sz w:val="20"/>
          <w:szCs w:val="20"/>
          <w:lang w:eastAsia="en-US"/>
        </w:rPr>
        <w:t>оговора; или</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hAnsi="Verdana"/>
          <w:sz w:val="20"/>
          <w:szCs w:val="20"/>
          <w:lang w:eastAsia="en-US"/>
        </w:rPr>
        <w:t xml:space="preserve">2. </w:t>
      </w:r>
      <w:r w:rsidRPr="00767812">
        <w:rPr>
          <w:rFonts w:ascii="Verdana" w:hAnsi="Verdana"/>
          <w:color w:val="000000"/>
          <w:spacing w:val="-2"/>
          <w:sz w:val="20"/>
          <w:szCs w:val="20"/>
          <w:lang w:eastAsia="en-US"/>
        </w:rPr>
        <w:t>предоставяне на документ за изменение на първоначалната банкова гаранция или нова банкова гаранция, при спазван</w:t>
      </w:r>
      <w:r w:rsidR="00AE3DFE">
        <w:rPr>
          <w:rFonts w:ascii="Verdana" w:hAnsi="Verdana"/>
          <w:color w:val="000000"/>
          <w:spacing w:val="-2"/>
          <w:sz w:val="20"/>
          <w:szCs w:val="20"/>
          <w:lang w:eastAsia="en-US"/>
        </w:rPr>
        <w:t>е на изискванията на чл. 16 от д</w:t>
      </w:r>
      <w:r w:rsidRPr="00767812">
        <w:rPr>
          <w:rFonts w:ascii="Verdana" w:hAnsi="Verdana"/>
          <w:color w:val="000000"/>
          <w:spacing w:val="-2"/>
          <w:sz w:val="20"/>
          <w:szCs w:val="20"/>
          <w:lang w:eastAsia="en-US"/>
        </w:rPr>
        <w:t>оговора; или</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hAnsi="Verdana"/>
          <w:color w:val="000000"/>
          <w:spacing w:val="-2"/>
          <w:sz w:val="20"/>
          <w:szCs w:val="20"/>
          <w:lang w:eastAsia="en-US"/>
        </w:rPr>
        <w:t>3.  предоставяне на документ за изменение на първоначалната застраховка или нова застраховка, при спазван</w:t>
      </w:r>
      <w:r w:rsidR="00AE3DFE">
        <w:rPr>
          <w:rFonts w:ascii="Verdana" w:hAnsi="Verdana"/>
          <w:color w:val="000000"/>
          <w:spacing w:val="-2"/>
          <w:sz w:val="20"/>
          <w:szCs w:val="20"/>
          <w:lang w:eastAsia="en-US"/>
        </w:rPr>
        <w:t>е на изискванията на чл. 17 от д</w:t>
      </w:r>
      <w:r w:rsidRPr="00767812">
        <w:rPr>
          <w:rFonts w:ascii="Verdana" w:hAnsi="Verdana"/>
          <w:color w:val="000000"/>
          <w:spacing w:val="-2"/>
          <w:sz w:val="20"/>
          <w:szCs w:val="20"/>
          <w:lang w:eastAsia="en-US"/>
        </w:rPr>
        <w:t>оговора.</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hAnsi="Verdana"/>
          <w:b/>
          <w:color w:val="000000"/>
          <w:spacing w:val="-2"/>
          <w:sz w:val="20"/>
          <w:szCs w:val="20"/>
          <w:lang w:eastAsia="en-US"/>
        </w:rPr>
        <w:t xml:space="preserve">Чл. 15. </w:t>
      </w:r>
      <w:r w:rsidRPr="00767812">
        <w:rPr>
          <w:rFonts w:ascii="Verdana" w:hAnsi="Verdana"/>
          <w:color w:val="000000"/>
          <w:spacing w:val="-2"/>
          <w:sz w:val="20"/>
          <w:szCs w:val="20"/>
          <w:lang w:eastAsia="en-US"/>
        </w:rPr>
        <w:t xml:space="preserve">Когато като Гаранция за изпълнение се представя парична сума, сумата се внася по банковата сметка на ВЪЗЛОЖИТЕЛЯ, а именно: </w:t>
      </w:r>
    </w:p>
    <w:p w:rsidR="00767812" w:rsidRPr="00767812" w:rsidRDefault="00FE0C23" w:rsidP="00767812">
      <w:pPr>
        <w:jc w:val="both"/>
        <w:rPr>
          <w:rFonts w:ascii="Verdana" w:eastAsia="Calibri" w:hAnsi="Verdana"/>
          <w:sz w:val="20"/>
          <w:szCs w:val="20"/>
          <w:lang w:eastAsia="en-US"/>
        </w:rPr>
      </w:pPr>
      <w:r>
        <w:rPr>
          <w:rFonts w:ascii="Verdana" w:eastAsia="Calibri" w:hAnsi="Verdana"/>
          <w:sz w:val="20"/>
          <w:szCs w:val="20"/>
          <w:lang w:eastAsia="en-US"/>
        </w:rPr>
        <w:t xml:space="preserve">Банка: </w:t>
      </w:r>
      <w:r w:rsidR="00767812" w:rsidRPr="00767812">
        <w:rPr>
          <w:rFonts w:ascii="Verdana" w:hAnsi="Verdana"/>
          <w:sz w:val="20"/>
          <w:szCs w:val="20"/>
          <w:lang w:eastAsia="en-US"/>
        </w:rPr>
        <w:t>БНБ</w:t>
      </w:r>
    </w:p>
    <w:p w:rsidR="00767812" w:rsidRPr="00767812" w:rsidRDefault="00767812" w:rsidP="00767812">
      <w:pPr>
        <w:shd w:val="clear" w:color="auto" w:fill="FFFFFF"/>
        <w:jc w:val="both"/>
        <w:rPr>
          <w:rFonts w:ascii="Verdana" w:eastAsia="Calibri" w:hAnsi="Verdana"/>
          <w:sz w:val="20"/>
          <w:szCs w:val="20"/>
          <w:lang w:eastAsia="en-US"/>
        </w:rPr>
      </w:pPr>
      <w:r w:rsidRPr="00767812">
        <w:rPr>
          <w:rFonts w:ascii="Verdana" w:eastAsia="Calibri" w:hAnsi="Verdana"/>
          <w:sz w:val="20"/>
          <w:szCs w:val="20"/>
          <w:lang w:val="en-US" w:eastAsia="en-US"/>
        </w:rPr>
        <w:t>IBAN BG08 BNBG 9661 3300 1500 02</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eastAsia="Calibri" w:hAnsi="Verdana"/>
          <w:sz w:val="20"/>
          <w:szCs w:val="20"/>
          <w:lang w:val="en-US" w:eastAsia="en-US"/>
        </w:rPr>
        <w:t>BIC BNBGBGSD</w:t>
      </w:r>
    </w:p>
    <w:p w:rsidR="00767812" w:rsidRPr="00767812" w:rsidRDefault="00767812" w:rsidP="00767812">
      <w:pPr>
        <w:shd w:val="clear" w:color="auto" w:fill="FFFFFF"/>
        <w:jc w:val="both"/>
        <w:rPr>
          <w:rFonts w:ascii="Verdana" w:hAnsi="Verdana"/>
          <w:color w:val="000000"/>
          <w:sz w:val="20"/>
          <w:szCs w:val="20"/>
          <w:lang w:eastAsia="en-US"/>
        </w:rPr>
      </w:pPr>
      <w:r w:rsidRPr="00767812">
        <w:rPr>
          <w:rFonts w:ascii="Verdana" w:hAnsi="Verdana"/>
          <w:b/>
          <w:sz w:val="20"/>
          <w:szCs w:val="20"/>
          <w:lang w:eastAsia="en-US"/>
        </w:rPr>
        <w:t xml:space="preserve">Чл. 16. (1) </w:t>
      </w:r>
      <w:r w:rsidRPr="00767812">
        <w:rPr>
          <w:rFonts w:ascii="Verdana" w:hAnsi="Verdana"/>
          <w:color w:val="000000"/>
          <w:sz w:val="20"/>
          <w:szCs w:val="20"/>
          <w:lang w:eastAsia="en-US"/>
        </w:rPr>
        <w:t xml:space="preserve">Когато като гаранция за изпълнение се представя </w:t>
      </w:r>
      <w:r w:rsidRPr="00767812">
        <w:rPr>
          <w:rFonts w:ascii="Verdana" w:hAnsi="Verdana"/>
          <w:color w:val="000000"/>
          <w:spacing w:val="1"/>
          <w:sz w:val="20"/>
          <w:szCs w:val="20"/>
          <w:lang w:eastAsia="en-US"/>
        </w:rPr>
        <w:t>банкова гаранция</w:t>
      </w:r>
      <w:r w:rsidRPr="00767812">
        <w:rPr>
          <w:rFonts w:ascii="Verdana" w:hAnsi="Verdana"/>
          <w:color w:val="000000"/>
          <w:sz w:val="20"/>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67812" w:rsidRPr="00767812" w:rsidRDefault="00767812" w:rsidP="00714025">
      <w:pPr>
        <w:shd w:val="clear" w:color="auto" w:fill="FFFFFF"/>
        <w:ind w:firstLine="708"/>
        <w:jc w:val="both"/>
        <w:rPr>
          <w:rFonts w:ascii="Verdana" w:hAnsi="Verdana"/>
          <w:color w:val="000000"/>
          <w:sz w:val="20"/>
          <w:szCs w:val="20"/>
          <w:lang w:eastAsia="en-US"/>
        </w:rPr>
      </w:pPr>
      <w:r w:rsidRPr="00767812">
        <w:rPr>
          <w:rFonts w:ascii="Verdana" w:hAnsi="Verdana"/>
          <w:color w:val="000000"/>
          <w:sz w:val="20"/>
          <w:szCs w:val="20"/>
          <w:lang w:eastAsia="en-US"/>
        </w:rPr>
        <w:t>1. да бъде безусловна и неотменяема банкова гаранция във формата на обслужващата банка на ИЗПЪЛНИТЕЛЯ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w:t>
      </w:r>
      <w:r w:rsidR="0015428B">
        <w:rPr>
          <w:rFonts w:ascii="Verdana" w:hAnsi="Verdana"/>
          <w:color w:val="000000"/>
          <w:sz w:val="20"/>
          <w:szCs w:val="20"/>
          <w:lang w:eastAsia="en-US"/>
        </w:rPr>
        <w:t>ранцията за изпълнение по този д</w:t>
      </w:r>
      <w:r w:rsidRPr="00767812">
        <w:rPr>
          <w:rFonts w:ascii="Verdana" w:hAnsi="Verdana"/>
          <w:color w:val="000000"/>
          <w:sz w:val="20"/>
          <w:szCs w:val="20"/>
          <w:lang w:eastAsia="en-US"/>
        </w:rPr>
        <w:t>оговор;</w:t>
      </w:r>
    </w:p>
    <w:p w:rsidR="00767812" w:rsidRPr="00767812" w:rsidRDefault="00767812" w:rsidP="00714025">
      <w:pPr>
        <w:shd w:val="clear" w:color="auto" w:fill="FFFFFF"/>
        <w:ind w:firstLine="708"/>
        <w:jc w:val="both"/>
        <w:rPr>
          <w:rFonts w:ascii="Verdana" w:hAnsi="Verdana"/>
          <w:color w:val="000000"/>
          <w:spacing w:val="-2"/>
          <w:sz w:val="20"/>
          <w:szCs w:val="20"/>
          <w:lang w:eastAsia="en-US"/>
        </w:rPr>
      </w:pPr>
      <w:r w:rsidRPr="00767812">
        <w:rPr>
          <w:rFonts w:ascii="Verdana" w:hAnsi="Verdana"/>
          <w:color w:val="000000"/>
          <w:sz w:val="20"/>
          <w:szCs w:val="20"/>
          <w:lang w:eastAsia="en-US"/>
        </w:rPr>
        <w:t>2. да бъде със срок на валиднос</w:t>
      </w:r>
      <w:r w:rsidR="00227628">
        <w:rPr>
          <w:rFonts w:ascii="Verdana" w:hAnsi="Verdana"/>
          <w:color w:val="000000"/>
          <w:sz w:val="20"/>
          <w:szCs w:val="20"/>
          <w:lang w:eastAsia="en-US"/>
        </w:rPr>
        <w:t>т за целия срок на действие на д</w:t>
      </w:r>
      <w:r w:rsidRPr="00767812">
        <w:rPr>
          <w:rFonts w:ascii="Verdana" w:hAnsi="Verdana"/>
          <w:color w:val="000000"/>
          <w:sz w:val="20"/>
          <w:szCs w:val="20"/>
          <w:lang w:eastAsia="en-US"/>
        </w:rPr>
        <w:t>оговора плюс 30 (тридес</w:t>
      </w:r>
      <w:r w:rsidR="002C187E">
        <w:rPr>
          <w:rFonts w:ascii="Verdana" w:hAnsi="Verdana"/>
          <w:color w:val="000000"/>
          <w:sz w:val="20"/>
          <w:szCs w:val="20"/>
          <w:lang w:eastAsia="en-US"/>
        </w:rPr>
        <w:t>ет) дни след прекратяването на д</w:t>
      </w:r>
      <w:r w:rsidRPr="00767812">
        <w:rPr>
          <w:rFonts w:ascii="Verdana" w:hAnsi="Verdana"/>
          <w:color w:val="000000"/>
          <w:sz w:val="20"/>
          <w:szCs w:val="20"/>
          <w:lang w:eastAsia="en-US"/>
        </w:rPr>
        <w:t>оговора, като при необходимост срокът на валидност на банковата гаранция се удължава или се издава нова.</w:t>
      </w:r>
    </w:p>
    <w:p w:rsidR="00767812" w:rsidRPr="00767812" w:rsidRDefault="00767812" w:rsidP="00767812">
      <w:pPr>
        <w:shd w:val="clear" w:color="auto" w:fill="FFFFFF"/>
        <w:jc w:val="both"/>
        <w:rPr>
          <w:rFonts w:ascii="Verdana" w:hAnsi="Verdana"/>
          <w:color w:val="000000"/>
          <w:spacing w:val="-2"/>
          <w:sz w:val="20"/>
          <w:szCs w:val="20"/>
          <w:lang w:eastAsia="en-US"/>
        </w:rPr>
      </w:pPr>
      <w:r w:rsidRPr="00767812">
        <w:rPr>
          <w:rFonts w:ascii="Verdana" w:hAnsi="Verdana"/>
          <w:b/>
          <w:color w:val="000000"/>
          <w:spacing w:val="-2"/>
          <w:sz w:val="20"/>
          <w:szCs w:val="20"/>
          <w:lang w:eastAsia="en-US"/>
        </w:rPr>
        <w:lastRenderedPageBreak/>
        <w:t>(2)</w:t>
      </w:r>
      <w:r w:rsidRPr="00767812">
        <w:rPr>
          <w:rFonts w:ascii="Verdana" w:hAnsi="Verdana"/>
          <w:color w:val="000000"/>
          <w:spacing w:val="-2"/>
          <w:sz w:val="20"/>
          <w:szCs w:val="20"/>
          <w:lang w:eastAsia="en-US"/>
        </w:rPr>
        <w:t xml:space="preserve"> Банковите разходи по откриване</w:t>
      </w:r>
      <w:r w:rsidR="00A97E2E">
        <w:rPr>
          <w:rFonts w:ascii="Verdana" w:hAnsi="Verdana"/>
          <w:color w:val="000000"/>
          <w:spacing w:val="-2"/>
          <w:sz w:val="20"/>
          <w:szCs w:val="20"/>
          <w:lang w:eastAsia="en-US"/>
        </w:rPr>
        <w:t>то и поддържането на г</w:t>
      </w:r>
      <w:r w:rsidRPr="00767812">
        <w:rPr>
          <w:rFonts w:ascii="Verdana" w:hAnsi="Verdana"/>
          <w:color w:val="000000"/>
          <w:spacing w:val="-2"/>
          <w:sz w:val="20"/>
          <w:szCs w:val="20"/>
          <w:lang w:eastAsia="en-US"/>
        </w:rPr>
        <w:t xml:space="preserve">аранцията </w:t>
      </w:r>
      <w:r w:rsidRPr="00767812">
        <w:rPr>
          <w:rFonts w:ascii="Verdana" w:hAnsi="Verdana"/>
          <w:color w:val="000000"/>
          <w:spacing w:val="1"/>
          <w:sz w:val="20"/>
          <w:szCs w:val="20"/>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67812">
        <w:rPr>
          <w:rFonts w:ascii="Verdana" w:hAnsi="Verdana"/>
          <w:color w:val="000000"/>
          <w:spacing w:val="-2"/>
          <w:sz w:val="20"/>
          <w:szCs w:val="20"/>
          <w:lang w:eastAsia="en-US"/>
        </w:rPr>
        <w:t>са за сметка на ИЗПЪЛНИТЕЛЯ.</w:t>
      </w:r>
    </w:p>
    <w:p w:rsidR="00767812" w:rsidRPr="00767812" w:rsidRDefault="00767812" w:rsidP="00767812">
      <w:pPr>
        <w:shd w:val="clear" w:color="auto" w:fill="FFFFFF"/>
        <w:jc w:val="both"/>
        <w:rPr>
          <w:rFonts w:ascii="Verdana" w:hAnsi="Verdana"/>
          <w:color w:val="000000"/>
          <w:spacing w:val="1"/>
          <w:sz w:val="20"/>
          <w:szCs w:val="20"/>
          <w:lang w:eastAsia="en-US"/>
        </w:rPr>
      </w:pPr>
      <w:r w:rsidRPr="00767812">
        <w:rPr>
          <w:rFonts w:ascii="Verdana" w:hAnsi="Verdana"/>
          <w:b/>
          <w:sz w:val="20"/>
          <w:szCs w:val="20"/>
          <w:lang w:eastAsia="en-US"/>
        </w:rPr>
        <w:t xml:space="preserve">Чл. 17. (1) </w:t>
      </w:r>
      <w:r w:rsidR="00DC7ADB">
        <w:rPr>
          <w:rFonts w:ascii="Verdana" w:hAnsi="Verdana"/>
          <w:color w:val="000000"/>
          <w:sz w:val="20"/>
          <w:szCs w:val="20"/>
          <w:lang w:eastAsia="en-US"/>
        </w:rPr>
        <w:t>Когато като г</w:t>
      </w:r>
      <w:r w:rsidRPr="00767812">
        <w:rPr>
          <w:rFonts w:ascii="Verdana" w:hAnsi="Verdana"/>
          <w:color w:val="000000"/>
          <w:sz w:val="20"/>
          <w:szCs w:val="20"/>
          <w:lang w:eastAsia="en-US"/>
        </w:rPr>
        <w:t xml:space="preserve">аранция за изпълнение се представя </w:t>
      </w:r>
      <w:r w:rsidRPr="00767812">
        <w:rPr>
          <w:rFonts w:ascii="Verdana" w:hAnsi="Verdana"/>
          <w:color w:val="000000"/>
          <w:spacing w:val="1"/>
          <w:sz w:val="20"/>
          <w:szCs w:val="20"/>
          <w:lang w:eastAsia="en-US"/>
        </w:rPr>
        <w:t>застраховка, ИЗПЪЛНИТЕЛЯТ предава на ВЪЗЛОЖИТЕЛЯ оригинален екземпляр на застрахователна полица, из</w:t>
      </w:r>
      <w:r w:rsidR="00DC7ADB">
        <w:rPr>
          <w:rFonts w:ascii="Verdana" w:hAnsi="Verdana"/>
          <w:color w:val="000000"/>
          <w:spacing w:val="1"/>
          <w:sz w:val="20"/>
          <w:szCs w:val="20"/>
          <w:lang w:eastAsia="en-US"/>
        </w:rPr>
        <w:t xml:space="preserve">дадена в полза на ВЪЗЛОЖИТЕЛЯ, </w:t>
      </w:r>
      <w:r w:rsidRPr="00767812">
        <w:rPr>
          <w:rFonts w:ascii="Verdana" w:hAnsi="Verdana"/>
          <w:color w:val="000000"/>
          <w:spacing w:val="1"/>
          <w:sz w:val="20"/>
          <w:szCs w:val="20"/>
          <w:lang w:eastAsia="en-US"/>
        </w:rPr>
        <w:t>в която ВЪЗЛОЖИТЕЛЯТ е посочен като трето ползващо се лице (</w:t>
      </w:r>
      <w:proofErr w:type="spellStart"/>
      <w:r w:rsidRPr="00767812">
        <w:rPr>
          <w:rFonts w:ascii="Verdana" w:hAnsi="Verdana"/>
          <w:color w:val="000000"/>
          <w:spacing w:val="1"/>
          <w:sz w:val="20"/>
          <w:szCs w:val="20"/>
          <w:lang w:eastAsia="en-US"/>
        </w:rPr>
        <w:t>бенефициер</w:t>
      </w:r>
      <w:proofErr w:type="spellEnd"/>
      <w:r w:rsidRPr="00767812">
        <w:rPr>
          <w:rFonts w:ascii="Verdana" w:hAnsi="Verdana"/>
          <w:color w:val="000000"/>
          <w:spacing w:val="1"/>
          <w:sz w:val="20"/>
          <w:szCs w:val="20"/>
          <w:lang w:eastAsia="en-US"/>
        </w:rPr>
        <w:t>), която трябва да отговаря на следните изисквания:</w:t>
      </w:r>
    </w:p>
    <w:p w:rsidR="00767812" w:rsidRPr="00767812" w:rsidRDefault="00767812" w:rsidP="00767812">
      <w:pPr>
        <w:shd w:val="clear" w:color="auto" w:fill="FFFFFF"/>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1. да о</w:t>
      </w:r>
      <w:r w:rsidR="00DC7ADB">
        <w:rPr>
          <w:rFonts w:ascii="Verdana" w:hAnsi="Verdana"/>
          <w:color w:val="000000"/>
          <w:spacing w:val="1"/>
          <w:sz w:val="20"/>
          <w:szCs w:val="20"/>
          <w:lang w:eastAsia="en-US"/>
        </w:rPr>
        <w:t>безпечава изпълнението на този д</w:t>
      </w:r>
      <w:r w:rsidRPr="00767812">
        <w:rPr>
          <w:rFonts w:ascii="Verdana" w:hAnsi="Verdana"/>
          <w:color w:val="000000"/>
          <w:spacing w:val="1"/>
          <w:sz w:val="20"/>
          <w:szCs w:val="20"/>
          <w:lang w:eastAsia="en-US"/>
        </w:rPr>
        <w:t>оговор чрез покритие на отговорността на ИЗПЪЛНИТЕЛЯ;</w:t>
      </w:r>
    </w:p>
    <w:p w:rsidR="00767812" w:rsidRPr="00767812" w:rsidRDefault="00767812" w:rsidP="00767812">
      <w:pPr>
        <w:shd w:val="clear" w:color="auto" w:fill="FFFFFF"/>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2. да бъде със срок на валиднос</w:t>
      </w:r>
      <w:r w:rsidR="00DC7ADB">
        <w:rPr>
          <w:rFonts w:ascii="Verdana" w:hAnsi="Verdana"/>
          <w:color w:val="000000"/>
          <w:spacing w:val="1"/>
          <w:sz w:val="20"/>
          <w:szCs w:val="20"/>
          <w:lang w:eastAsia="en-US"/>
        </w:rPr>
        <w:t>т за целия срок на действие на д</w:t>
      </w:r>
      <w:r w:rsidRPr="00767812">
        <w:rPr>
          <w:rFonts w:ascii="Verdana" w:hAnsi="Verdana"/>
          <w:color w:val="000000"/>
          <w:spacing w:val="1"/>
          <w:sz w:val="20"/>
          <w:szCs w:val="20"/>
          <w:lang w:eastAsia="en-US"/>
        </w:rPr>
        <w:t>оговора плюс 30 (тридес</w:t>
      </w:r>
      <w:r w:rsidR="00DC7ADB">
        <w:rPr>
          <w:rFonts w:ascii="Verdana" w:hAnsi="Verdana"/>
          <w:color w:val="000000"/>
          <w:spacing w:val="1"/>
          <w:sz w:val="20"/>
          <w:szCs w:val="20"/>
          <w:lang w:eastAsia="en-US"/>
        </w:rPr>
        <w:t>ет) дни след прекратяването на д</w:t>
      </w:r>
      <w:r w:rsidRPr="00767812">
        <w:rPr>
          <w:rFonts w:ascii="Verdana" w:hAnsi="Verdana"/>
          <w:color w:val="000000"/>
          <w:spacing w:val="1"/>
          <w:sz w:val="20"/>
          <w:szCs w:val="20"/>
          <w:lang w:eastAsia="en-US"/>
        </w:rPr>
        <w:t xml:space="preserve">оговора. </w:t>
      </w:r>
    </w:p>
    <w:p w:rsidR="00767812" w:rsidRPr="00767812" w:rsidRDefault="00767812" w:rsidP="00767812">
      <w:pPr>
        <w:shd w:val="clear" w:color="auto" w:fill="FFFFFF"/>
        <w:jc w:val="both"/>
        <w:rPr>
          <w:rFonts w:ascii="Verdana" w:hAnsi="Verdana"/>
          <w:color w:val="000000"/>
          <w:spacing w:val="1"/>
          <w:sz w:val="20"/>
          <w:szCs w:val="20"/>
          <w:lang w:val="en-US" w:eastAsia="en-US"/>
        </w:rPr>
      </w:pPr>
      <w:r w:rsidRPr="00767812">
        <w:rPr>
          <w:rFonts w:ascii="Verdana" w:hAnsi="Verdana"/>
          <w:b/>
          <w:sz w:val="20"/>
          <w:szCs w:val="20"/>
          <w:lang w:eastAsia="en-US"/>
        </w:rPr>
        <w:t xml:space="preserve">(2) </w:t>
      </w:r>
      <w:r w:rsidRPr="00767812">
        <w:rPr>
          <w:rFonts w:ascii="Verdana" w:hAnsi="Verdana"/>
          <w:color w:val="000000"/>
          <w:spacing w:val="1"/>
          <w:sz w:val="20"/>
          <w:szCs w:val="20"/>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w:t>
      </w:r>
      <w:r w:rsidR="00DC7ADB">
        <w:rPr>
          <w:rFonts w:ascii="Verdana" w:hAnsi="Verdana"/>
          <w:color w:val="000000"/>
          <w:spacing w:val="1"/>
          <w:sz w:val="20"/>
          <w:szCs w:val="20"/>
          <w:lang w:eastAsia="en-US"/>
        </w:rPr>
        <w:t>(</w:t>
      </w:r>
      <w:r w:rsidRPr="00767812">
        <w:rPr>
          <w:rFonts w:ascii="Verdana" w:hAnsi="Verdana"/>
          <w:color w:val="000000"/>
          <w:spacing w:val="1"/>
          <w:sz w:val="20"/>
          <w:szCs w:val="20"/>
          <w:lang w:eastAsia="en-US"/>
        </w:rPr>
        <w:t>при наличието на основание за това</w:t>
      </w:r>
      <w:r w:rsidR="00DC7ADB">
        <w:rPr>
          <w:rFonts w:ascii="Verdana" w:hAnsi="Verdana"/>
          <w:color w:val="000000"/>
          <w:spacing w:val="1"/>
          <w:sz w:val="20"/>
          <w:szCs w:val="20"/>
          <w:lang w:eastAsia="en-US"/>
        </w:rPr>
        <w:t>)</w:t>
      </w:r>
      <w:r w:rsidRPr="00767812">
        <w:rPr>
          <w:rFonts w:ascii="Verdana" w:hAnsi="Verdana"/>
          <w:color w:val="000000"/>
          <w:spacing w:val="1"/>
          <w:sz w:val="20"/>
          <w:szCs w:val="20"/>
          <w:lang w:eastAsia="en-US"/>
        </w:rPr>
        <w:t>, са за сметка на ИЗПЪЛНИТЕЛЯ.</w:t>
      </w:r>
    </w:p>
    <w:p w:rsidR="00767812" w:rsidRPr="00767812" w:rsidRDefault="00767812" w:rsidP="00767812">
      <w:pPr>
        <w:shd w:val="clear" w:color="auto" w:fill="FFFFFF"/>
        <w:tabs>
          <w:tab w:val="left" w:pos="-180"/>
        </w:tabs>
        <w:jc w:val="both"/>
        <w:rPr>
          <w:rFonts w:ascii="Verdana" w:hAnsi="Verdana"/>
          <w:color w:val="000000"/>
          <w:spacing w:val="-2"/>
          <w:sz w:val="20"/>
          <w:szCs w:val="20"/>
          <w:lang w:eastAsia="en-US"/>
        </w:rPr>
      </w:pPr>
      <w:r w:rsidRPr="00767812">
        <w:rPr>
          <w:rFonts w:ascii="Verdana" w:hAnsi="Verdana"/>
          <w:b/>
          <w:sz w:val="20"/>
          <w:szCs w:val="20"/>
          <w:lang w:eastAsia="en-US"/>
        </w:rPr>
        <w:t xml:space="preserve">Чл. 18. (1) </w:t>
      </w:r>
      <w:r w:rsidR="00DC7ADB">
        <w:rPr>
          <w:rFonts w:ascii="Verdana" w:hAnsi="Verdana"/>
          <w:color w:val="000000"/>
          <w:spacing w:val="1"/>
          <w:sz w:val="20"/>
          <w:szCs w:val="20"/>
          <w:lang w:eastAsia="en-US"/>
        </w:rPr>
        <w:t>ВЪЗЛОЖИТЕЛЯТ освобождава г</w:t>
      </w:r>
      <w:r w:rsidRPr="00767812">
        <w:rPr>
          <w:rFonts w:ascii="Verdana" w:hAnsi="Verdana"/>
          <w:color w:val="000000"/>
          <w:spacing w:val="1"/>
          <w:sz w:val="20"/>
          <w:szCs w:val="20"/>
          <w:lang w:eastAsia="en-US"/>
        </w:rPr>
        <w:t>аранцията за изпълнение в срок до 14 (четиринадес</w:t>
      </w:r>
      <w:r w:rsidR="00DC7ADB">
        <w:rPr>
          <w:rFonts w:ascii="Verdana" w:hAnsi="Verdana"/>
          <w:color w:val="000000"/>
          <w:spacing w:val="1"/>
          <w:sz w:val="20"/>
          <w:szCs w:val="20"/>
          <w:lang w:eastAsia="en-US"/>
        </w:rPr>
        <w:t>ет) дни след прекратяването на д</w:t>
      </w:r>
      <w:r w:rsidRPr="00767812">
        <w:rPr>
          <w:rFonts w:ascii="Verdana" w:hAnsi="Verdana"/>
          <w:color w:val="000000"/>
          <w:spacing w:val="1"/>
          <w:sz w:val="20"/>
          <w:szCs w:val="20"/>
          <w:lang w:eastAsia="en-US"/>
        </w:rPr>
        <w:t>оговора (</w:t>
      </w:r>
      <w:r w:rsidR="00DC7ADB">
        <w:rPr>
          <w:rFonts w:ascii="Verdana" w:hAnsi="Verdana"/>
          <w:color w:val="000000"/>
          <w:spacing w:val="1"/>
          <w:sz w:val="20"/>
          <w:szCs w:val="20"/>
          <w:lang w:eastAsia="en-US"/>
        </w:rPr>
        <w:t>приключване на изпълнението на д</w:t>
      </w:r>
      <w:r w:rsidRPr="00767812">
        <w:rPr>
          <w:rFonts w:ascii="Verdana" w:hAnsi="Verdana"/>
          <w:color w:val="000000"/>
          <w:spacing w:val="1"/>
          <w:sz w:val="20"/>
          <w:szCs w:val="20"/>
          <w:lang w:eastAsia="en-US"/>
        </w:rPr>
        <w:t>ого</w:t>
      </w:r>
      <w:r w:rsidR="00DC7ADB">
        <w:rPr>
          <w:rFonts w:ascii="Verdana" w:hAnsi="Verdana"/>
          <w:color w:val="000000"/>
          <w:spacing w:val="1"/>
          <w:sz w:val="20"/>
          <w:szCs w:val="20"/>
          <w:lang w:eastAsia="en-US"/>
        </w:rPr>
        <w:t>вора и окончателно приемане на у</w:t>
      </w:r>
      <w:r w:rsidRPr="00767812">
        <w:rPr>
          <w:rFonts w:ascii="Verdana" w:hAnsi="Verdana"/>
          <w:color w:val="000000"/>
          <w:spacing w:val="1"/>
          <w:sz w:val="20"/>
          <w:szCs w:val="20"/>
          <w:lang w:eastAsia="en-US"/>
        </w:rPr>
        <w:t>слугите) в пълен размер, ако липсват основания за задържането от страна на ВЪЗЛОЖИТЕЛЯ на каквато и да е сума по нея</w:t>
      </w:r>
      <w:r w:rsidRPr="00767812">
        <w:rPr>
          <w:rFonts w:ascii="Verdana" w:hAnsi="Verdana"/>
          <w:color w:val="000000"/>
          <w:spacing w:val="-2"/>
          <w:sz w:val="20"/>
          <w:szCs w:val="20"/>
          <w:lang w:eastAsia="en-US"/>
        </w:rPr>
        <w:t>.</w:t>
      </w:r>
    </w:p>
    <w:p w:rsidR="00767812" w:rsidRPr="00767812" w:rsidRDefault="00767812" w:rsidP="00767812">
      <w:pPr>
        <w:shd w:val="clear" w:color="auto" w:fill="FFFFFF"/>
        <w:tabs>
          <w:tab w:val="left" w:pos="-180"/>
        </w:tabs>
        <w:jc w:val="both"/>
        <w:rPr>
          <w:rFonts w:ascii="Verdana" w:hAnsi="Verdana"/>
          <w:color w:val="000000"/>
          <w:spacing w:val="-2"/>
          <w:sz w:val="20"/>
          <w:szCs w:val="20"/>
          <w:lang w:eastAsia="en-US"/>
        </w:rPr>
      </w:pPr>
      <w:r w:rsidRPr="00767812">
        <w:rPr>
          <w:rFonts w:ascii="Verdana" w:hAnsi="Verdana"/>
          <w:b/>
          <w:color w:val="000000"/>
          <w:spacing w:val="-2"/>
          <w:sz w:val="20"/>
          <w:szCs w:val="20"/>
          <w:lang w:eastAsia="en-US"/>
        </w:rPr>
        <w:t>(2)</w:t>
      </w:r>
      <w:r w:rsidR="00DC7ADB">
        <w:rPr>
          <w:rFonts w:ascii="Verdana" w:hAnsi="Verdana"/>
          <w:color w:val="000000"/>
          <w:spacing w:val="-2"/>
          <w:sz w:val="20"/>
          <w:szCs w:val="20"/>
          <w:lang w:eastAsia="en-US"/>
        </w:rPr>
        <w:t xml:space="preserve"> Освобождаването на г</w:t>
      </w:r>
      <w:r w:rsidRPr="00767812">
        <w:rPr>
          <w:rFonts w:ascii="Verdana" w:hAnsi="Verdana"/>
          <w:color w:val="000000"/>
          <w:spacing w:val="-2"/>
          <w:sz w:val="20"/>
          <w:szCs w:val="20"/>
          <w:lang w:eastAsia="en-US"/>
        </w:rPr>
        <w:t>аранцията за изпълнение се извършва, както следва:</w:t>
      </w:r>
    </w:p>
    <w:p w:rsidR="00767812" w:rsidRPr="00767812" w:rsidRDefault="00DC7ADB" w:rsidP="00767812">
      <w:pPr>
        <w:shd w:val="clear" w:color="auto" w:fill="FFFFFF"/>
        <w:tabs>
          <w:tab w:val="left" w:pos="-180"/>
        </w:tabs>
        <w:jc w:val="both"/>
        <w:rPr>
          <w:rFonts w:ascii="Verdana" w:hAnsi="Verdana"/>
          <w:color w:val="000000"/>
          <w:spacing w:val="-2"/>
          <w:sz w:val="20"/>
          <w:szCs w:val="20"/>
          <w:lang w:eastAsia="en-US"/>
        </w:rPr>
      </w:pPr>
      <w:r>
        <w:rPr>
          <w:rFonts w:ascii="Verdana" w:hAnsi="Verdana"/>
          <w:color w:val="000000"/>
          <w:spacing w:val="-2"/>
          <w:sz w:val="20"/>
          <w:szCs w:val="20"/>
          <w:lang w:eastAsia="en-US"/>
        </w:rPr>
        <w:tab/>
      </w:r>
      <w:r w:rsidR="00767812" w:rsidRPr="00767812">
        <w:rPr>
          <w:rFonts w:ascii="Verdana" w:hAnsi="Verdana"/>
          <w:color w:val="000000"/>
          <w:spacing w:val="-2"/>
          <w:sz w:val="20"/>
          <w:szCs w:val="20"/>
          <w:lang w:eastAsia="en-US"/>
        </w:rPr>
        <w:t>1. когато е във формата на парична сума – чрез превеждане на сумата по банковата сметка на ИЗП</w:t>
      </w:r>
      <w:r>
        <w:rPr>
          <w:rFonts w:ascii="Verdana" w:hAnsi="Verdana"/>
          <w:color w:val="000000"/>
          <w:spacing w:val="-2"/>
          <w:sz w:val="20"/>
          <w:szCs w:val="20"/>
          <w:lang w:eastAsia="en-US"/>
        </w:rPr>
        <w:t>ЪЛНИТЕЛЯ, посочена в чл. 11 от д</w:t>
      </w:r>
      <w:r w:rsidR="00767812" w:rsidRPr="00767812">
        <w:rPr>
          <w:rFonts w:ascii="Verdana" w:hAnsi="Verdana"/>
          <w:color w:val="000000"/>
          <w:spacing w:val="-2"/>
          <w:sz w:val="20"/>
          <w:szCs w:val="20"/>
          <w:lang w:eastAsia="en-US"/>
        </w:rPr>
        <w:t xml:space="preserve">оговора; </w:t>
      </w:r>
    </w:p>
    <w:p w:rsidR="00767812" w:rsidRPr="00767812" w:rsidRDefault="00DC7ADB" w:rsidP="00767812">
      <w:pPr>
        <w:shd w:val="clear" w:color="auto" w:fill="FFFFFF"/>
        <w:tabs>
          <w:tab w:val="left" w:pos="-180"/>
        </w:tabs>
        <w:jc w:val="both"/>
        <w:rPr>
          <w:rFonts w:ascii="Verdana" w:hAnsi="Verdana"/>
          <w:color w:val="000000"/>
          <w:spacing w:val="-2"/>
          <w:sz w:val="20"/>
          <w:szCs w:val="20"/>
          <w:lang w:eastAsia="en-US"/>
        </w:rPr>
      </w:pPr>
      <w:r>
        <w:rPr>
          <w:rFonts w:ascii="Verdana" w:hAnsi="Verdana"/>
          <w:color w:val="000000"/>
          <w:spacing w:val="-2"/>
          <w:sz w:val="20"/>
          <w:szCs w:val="20"/>
          <w:lang w:eastAsia="en-US"/>
        </w:rPr>
        <w:tab/>
      </w:r>
      <w:r w:rsidR="00767812" w:rsidRPr="00767812">
        <w:rPr>
          <w:rFonts w:ascii="Verdana" w:hAnsi="Verdana"/>
          <w:color w:val="000000"/>
          <w:spacing w:val="-2"/>
          <w:sz w:val="20"/>
          <w:szCs w:val="20"/>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767812" w:rsidRPr="00767812" w:rsidRDefault="00DC7ADB" w:rsidP="00767812">
      <w:pPr>
        <w:shd w:val="clear" w:color="auto" w:fill="FFFFFF"/>
        <w:tabs>
          <w:tab w:val="left" w:pos="-180"/>
        </w:tabs>
        <w:jc w:val="both"/>
        <w:rPr>
          <w:rFonts w:ascii="Verdana" w:hAnsi="Verdana"/>
          <w:color w:val="000000"/>
          <w:spacing w:val="-2"/>
          <w:sz w:val="20"/>
          <w:szCs w:val="20"/>
          <w:lang w:eastAsia="en-US"/>
        </w:rPr>
      </w:pPr>
      <w:r>
        <w:rPr>
          <w:rFonts w:ascii="Verdana" w:hAnsi="Verdana"/>
          <w:color w:val="000000"/>
          <w:spacing w:val="-2"/>
          <w:sz w:val="20"/>
          <w:szCs w:val="20"/>
          <w:lang w:eastAsia="en-US"/>
        </w:rPr>
        <w:tab/>
      </w:r>
      <w:r w:rsidR="00767812" w:rsidRPr="00767812">
        <w:rPr>
          <w:rFonts w:ascii="Verdana" w:hAnsi="Verdana"/>
          <w:color w:val="000000"/>
          <w:spacing w:val="-2"/>
          <w:sz w:val="20"/>
          <w:szCs w:val="20"/>
          <w:lang w:eastAsia="en-US"/>
        </w:rPr>
        <w:t xml:space="preserve">3. когато е във формата на застраховка – чрез връщане на оригинала на </w:t>
      </w:r>
      <w:r w:rsidR="00767812" w:rsidRPr="00767812">
        <w:rPr>
          <w:rFonts w:ascii="Verdana" w:hAnsi="Verdana"/>
          <w:color w:val="000000"/>
          <w:spacing w:val="1"/>
          <w:sz w:val="20"/>
          <w:szCs w:val="20"/>
          <w:lang w:eastAsia="en-US"/>
        </w:rPr>
        <w:t xml:space="preserve">застрахователната полица/застрахователния сертификат </w:t>
      </w:r>
      <w:r w:rsidR="00767812" w:rsidRPr="00767812">
        <w:rPr>
          <w:rFonts w:ascii="Verdana" w:hAnsi="Verdana"/>
          <w:color w:val="000000"/>
          <w:spacing w:val="-2"/>
          <w:sz w:val="20"/>
          <w:szCs w:val="20"/>
          <w:lang w:eastAsia="en-US"/>
        </w:rPr>
        <w:t xml:space="preserve">на представител на ИЗПЪЛНИТЕЛЯ или упълномощено от него лице </w:t>
      </w:r>
      <w:r w:rsidR="00767812" w:rsidRPr="00767812">
        <w:rPr>
          <w:rFonts w:ascii="Verdana" w:hAnsi="Verdana"/>
          <w:color w:val="000000"/>
          <w:spacing w:val="1"/>
          <w:sz w:val="20"/>
          <w:szCs w:val="20"/>
          <w:lang w:eastAsia="en-US"/>
        </w:rPr>
        <w:t>/ изпращане на писмено уведомление до застрахователя</w:t>
      </w:r>
      <w:r w:rsidR="00767812" w:rsidRPr="00767812">
        <w:rPr>
          <w:rFonts w:ascii="Verdana" w:hAnsi="Verdana"/>
          <w:color w:val="000000"/>
          <w:spacing w:val="-2"/>
          <w:sz w:val="20"/>
          <w:szCs w:val="20"/>
          <w:lang w:eastAsia="en-US"/>
        </w:rPr>
        <w:t>.</w:t>
      </w:r>
    </w:p>
    <w:p w:rsidR="00767812" w:rsidRPr="00767812" w:rsidRDefault="00767812" w:rsidP="00767812">
      <w:pPr>
        <w:shd w:val="clear" w:color="auto" w:fill="FFFFFF"/>
        <w:tabs>
          <w:tab w:val="left" w:pos="-180"/>
        </w:tabs>
        <w:jc w:val="both"/>
        <w:rPr>
          <w:rFonts w:ascii="Verdana" w:hAnsi="Verdana"/>
          <w:color w:val="000000"/>
          <w:spacing w:val="-2"/>
          <w:sz w:val="20"/>
          <w:szCs w:val="20"/>
          <w:lang w:eastAsia="en-US"/>
        </w:rPr>
      </w:pPr>
      <w:r w:rsidRPr="00767812">
        <w:rPr>
          <w:rFonts w:ascii="Verdana" w:hAnsi="Verdana"/>
          <w:b/>
          <w:color w:val="000000"/>
          <w:spacing w:val="-2"/>
          <w:sz w:val="20"/>
          <w:szCs w:val="20"/>
          <w:lang w:eastAsia="en-US"/>
        </w:rPr>
        <w:t>(4)</w:t>
      </w:r>
      <w:r w:rsidRPr="00767812">
        <w:rPr>
          <w:rFonts w:ascii="Verdana" w:hAnsi="Verdana"/>
          <w:color w:val="000000"/>
          <w:spacing w:val="-2"/>
          <w:sz w:val="20"/>
          <w:szCs w:val="20"/>
          <w:lang w:eastAsia="en-US"/>
        </w:rPr>
        <w:t xml:space="preserve"> Гаранцията не се освобождава от ВЪЗЛОЖИТЕЛЯ, </w:t>
      </w:r>
      <w:r w:rsidR="00DC7ADB">
        <w:rPr>
          <w:rFonts w:ascii="Verdana" w:hAnsi="Verdana"/>
          <w:color w:val="000000"/>
          <w:spacing w:val="-2"/>
          <w:sz w:val="20"/>
          <w:szCs w:val="20"/>
          <w:lang w:eastAsia="en-US"/>
        </w:rPr>
        <w:t>ако в процеса на изпълнение на договора е възникнал спор между с</w:t>
      </w:r>
      <w:r w:rsidRPr="00767812">
        <w:rPr>
          <w:rFonts w:ascii="Verdana" w:hAnsi="Verdana"/>
          <w:color w:val="000000"/>
          <w:spacing w:val="-2"/>
          <w:sz w:val="20"/>
          <w:szCs w:val="20"/>
          <w:lang w:eastAsia="en-US"/>
        </w:rPr>
        <w:t>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w:t>
      </w:r>
      <w:r w:rsidR="00DC7ADB">
        <w:rPr>
          <w:rFonts w:ascii="Verdana" w:hAnsi="Verdana"/>
          <w:color w:val="000000"/>
          <w:spacing w:val="-2"/>
          <w:sz w:val="20"/>
          <w:szCs w:val="20"/>
          <w:lang w:eastAsia="en-US"/>
        </w:rPr>
        <w:t>истъпи към усвояване на гаранцията</w:t>
      </w:r>
      <w:r w:rsidRPr="00767812">
        <w:rPr>
          <w:rFonts w:ascii="Verdana" w:hAnsi="Verdana"/>
          <w:color w:val="000000"/>
          <w:spacing w:val="-2"/>
          <w:sz w:val="20"/>
          <w:szCs w:val="20"/>
          <w:lang w:eastAsia="en-US"/>
        </w:rPr>
        <w:t>.</w:t>
      </w:r>
      <w:r w:rsidRPr="00767812">
        <w:rPr>
          <w:rFonts w:ascii="Verdana" w:hAnsi="Verdana"/>
          <w:color w:val="000000"/>
          <w:spacing w:val="-2"/>
          <w:sz w:val="20"/>
          <w:szCs w:val="20"/>
          <w:lang w:eastAsia="en-US"/>
        </w:rPr>
        <w:tab/>
      </w:r>
    </w:p>
    <w:p w:rsidR="00767812" w:rsidRPr="00767812" w:rsidRDefault="00767812" w:rsidP="00767812">
      <w:pPr>
        <w:shd w:val="clear" w:color="auto" w:fill="FFFFFF"/>
        <w:tabs>
          <w:tab w:val="left" w:pos="-180"/>
        </w:tabs>
        <w:jc w:val="both"/>
        <w:rPr>
          <w:rFonts w:ascii="Verdana" w:hAnsi="Verdana"/>
          <w:sz w:val="20"/>
          <w:szCs w:val="20"/>
          <w:lang w:eastAsia="en-US"/>
        </w:rPr>
      </w:pPr>
      <w:r w:rsidRPr="00767812">
        <w:rPr>
          <w:rFonts w:ascii="Verdana" w:hAnsi="Verdana"/>
          <w:b/>
          <w:sz w:val="20"/>
          <w:szCs w:val="20"/>
          <w:lang w:eastAsia="en-US"/>
        </w:rPr>
        <w:t xml:space="preserve">Чл. 19. </w:t>
      </w:r>
      <w:r w:rsidRPr="00767812">
        <w:rPr>
          <w:rFonts w:ascii="Verdana" w:hAnsi="Verdana"/>
          <w:sz w:val="20"/>
          <w:szCs w:val="20"/>
          <w:lang w:eastAsia="en-US"/>
        </w:rPr>
        <w:t>ВЪЗЛОЖИТЕЛЯТ има право да задържи съответ</w:t>
      </w:r>
      <w:r w:rsidR="00B4501A">
        <w:rPr>
          <w:rFonts w:ascii="Verdana" w:hAnsi="Verdana"/>
          <w:sz w:val="20"/>
          <w:szCs w:val="20"/>
          <w:lang w:eastAsia="en-US"/>
        </w:rPr>
        <w:t>на част и да се удовлетвори от г</w:t>
      </w:r>
      <w:r w:rsidRPr="00767812">
        <w:rPr>
          <w:rFonts w:ascii="Verdana" w:hAnsi="Verdana"/>
          <w:sz w:val="20"/>
          <w:szCs w:val="20"/>
          <w:lang w:eastAsia="en-US"/>
        </w:rPr>
        <w:t xml:space="preserve">аранцията за </w:t>
      </w:r>
      <w:r w:rsidR="00B4501A">
        <w:rPr>
          <w:rFonts w:ascii="Verdana" w:hAnsi="Verdana"/>
          <w:sz w:val="20"/>
          <w:szCs w:val="20"/>
          <w:lang w:eastAsia="en-US"/>
        </w:rPr>
        <w:t xml:space="preserve">изпълнение, когато ИЗПЪЛНИТЕЛЯТ </w:t>
      </w:r>
      <w:r w:rsidRPr="00767812">
        <w:rPr>
          <w:rFonts w:ascii="Verdana" w:hAnsi="Verdana"/>
          <w:sz w:val="20"/>
          <w:szCs w:val="20"/>
          <w:lang w:eastAsia="en-US"/>
        </w:rPr>
        <w:t>не изпълни н</w:t>
      </w:r>
      <w:r w:rsidR="00B4501A">
        <w:rPr>
          <w:rFonts w:ascii="Verdana" w:hAnsi="Verdana"/>
          <w:sz w:val="20"/>
          <w:szCs w:val="20"/>
          <w:lang w:eastAsia="en-US"/>
        </w:rPr>
        <w:t>якое от неговите задължения по д</w:t>
      </w:r>
      <w:r w:rsidRPr="00767812">
        <w:rPr>
          <w:rFonts w:ascii="Verdana" w:hAnsi="Verdana"/>
          <w:sz w:val="20"/>
          <w:szCs w:val="20"/>
          <w:lang w:eastAsia="en-US"/>
        </w:rPr>
        <w:t>оговора, както и в случаите на лошо, частично и забавено изпълнение на което и да е задължение на ИЗПЪЛНИТ</w:t>
      </w:r>
      <w:r w:rsidR="00B4501A">
        <w:rPr>
          <w:rFonts w:ascii="Verdana" w:hAnsi="Verdana"/>
          <w:sz w:val="20"/>
          <w:szCs w:val="20"/>
          <w:lang w:eastAsia="en-US"/>
        </w:rPr>
        <w:t>ЕЛЯ, като усвои такава част от г</w:t>
      </w:r>
      <w:r w:rsidRPr="00767812">
        <w:rPr>
          <w:rFonts w:ascii="Verdana" w:hAnsi="Verdana"/>
          <w:sz w:val="20"/>
          <w:szCs w:val="20"/>
          <w:lang w:eastAsia="en-US"/>
        </w:rPr>
        <w:t>аранцията за изпълнение, коят</w:t>
      </w:r>
      <w:r w:rsidR="00B4501A">
        <w:rPr>
          <w:rFonts w:ascii="Verdana" w:hAnsi="Verdana"/>
          <w:sz w:val="20"/>
          <w:szCs w:val="20"/>
          <w:lang w:eastAsia="en-US"/>
        </w:rPr>
        <w:t>о съответства на уговорената в д</w:t>
      </w:r>
      <w:r w:rsidRPr="00767812">
        <w:rPr>
          <w:rFonts w:ascii="Verdana" w:hAnsi="Verdana"/>
          <w:sz w:val="20"/>
          <w:szCs w:val="20"/>
          <w:lang w:eastAsia="en-US"/>
        </w:rPr>
        <w:t xml:space="preserve">оговора неустойка за съответния случай на неизпълнение. </w:t>
      </w:r>
    </w:p>
    <w:p w:rsidR="00767812" w:rsidRPr="00767812" w:rsidRDefault="00767812" w:rsidP="00767812">
      <w:pPr>
        <w:shd w:val="clear" w:color="auto" w:fill="FFFFFF"/>
        <w:tabs>
          <w:tab w:val="left" w:pos="-180"/>
        </w:tabs>
        <w:jc w:val="both"/>
        <w:rPr>
          <w:rFonts w:ascii="Verdana" w:hAnsi="Verdana"/>
          <w:b/>
          <w:sz w:val="20"/>
          <w:szCs w:val="20"/>
          <w:lang w:eastAsia="en-US"/>
        </w:rPr>
      </w:pPr>
      <w:r w:rsidRPr="00767812">
        <w:rPr>
          <w:rFonts w:ascii="Verdana" w:hAnsi="Verdana"/>
          <w:b/>
          <w:sz w:val="20"/>
          <w:szCs w:val="20"/>
          <w:lang w:eastAsia="en-US"/>
        </w:rPr>
        <w:t xml:space="preserve">Чл. 20. </w:t>
      </w:r>
      <w:r w:rsidRPr="00767812">
        <w:rPr>
          <w:rFonts w:ascii="Verdana" w:hAnsi="Verdana"/>
          <w:sz w:val="20"/>
          <w:szCs w:val="20"/>
          <w:lang w:eastAsia="en-US"/>
        </w:rPr>
        <w:t>ВЪЗЛОЖИТЕЛЯТ има пра</w:t>
      </w:r>
      <w:r w:rsidR="00B4501A">
        <w:rPr>
          <w:rFonts w:ascii="Verdana" w:hAnsi="Verdana"/>
          <w:sz w:val="20"/>
          <w:szCs w:val="20"/>
          <w:lang w:eastAsia="en-US"/>
        </w:rPr>
        <w:t>во да задържи г</w:t>
      </w:r>
      <w:r w:rsidRPr="00767812">
        <w:rPr>
          <w:rFonts w:ascii="Verdana" w:hAnsi="Verdana"/>
          <w:sz w:val="20"/>
          <w:szCs w:val="20"/>
          <w:lang w:eastAsia="en-US"/>
        </w:rPr>
        <w:t>аранцията за изпълнение в пълен размер, в следните случаи:</w:t>
      </w:r>
    </w:p>
    <w:p w:rsidR="00767812" w:rsidRPr="00767812" w:rsidRDefault="00D35D5E" w:rsidP="00767812">
      <w:pPr>
        <w:shd w:val="clear" w:color="auto" w:fill="FFFFFF"/>
        <w:tabs>
          <w:tab w:val="left" w:pos="-180"/>
        </w:tabs>
        <w:jc w:val="both"/>
        <w:rPr>
          <w:rFonts w:ascii="Verdana" w:hAnsi="Verdana"/>
          <w:color w:val="000000"/>
          <w:spacing w:val="-2"/>
          <w:sz w:val="20"/>
          <w:szCs w:val="20"/>
          <w:lang w:eastAsia="en-US"/>
        </w:rPr>
      </w:pPr>
      <w:r>
        <w:rPr>
          <w:rFonts w:ascii="Verdana" w:hAnsi="Verdana"/>
          <w:sz w:val="20"/>
          <w:szCs w:val="20"/>
          <w:lang w:eastAsia="en-US"/>
        </w:rPr>
        <w:tab/>
      </w:r>
      <w:r w:rsidR="00767812" w:rsidRPr="00767812">
        <w:rPr>
          <w:rFonts w:ascii="Verdana" w:hAnsi="Verdana"/>
          <w:sz w:val="20"/>
          <w:szCs w:val="20"/>
          <w:lang w:eastAsia="en-US"/>
        </w:rPr>
        <w:t>1. ако ИЗПЪЛНИТЕЛЯТ не з</w:t>
      </w:r>
      <w:r>
        <w:rPr>
          <w:rFonts w:ascii="Verdana" w:hAnsi="Verdana"/>
          <w:sz w:val="20"/>
          <w:szCs w:val="20"/>
          <w:lang w:eastAsia="en-US"/>
        </w:rPr>
        <w:t>апочне работа по изпълнение на д</w:t>
      </w:r>
      <w:r w:rsidR="00767812" w:rsidRPr="00767812">
        <w:rPr>
          <w:rFonts w:ascii="Verdana" w:hAnsi="Verdana"/>
          <w:sz w:val="20"/>
          <w:szCs w:val="20"/>
          <w:lang w:eastAsia="en-US"/>
        </w:rPr>
        <w:t xml:space="preserve">оговора в срок до 20 (двадесет) </w:t>
      </w:r>
      <w:r w:rsidR="00767812" w:rsidRPr="00767812">
        <w:rPr>
          <w:rFonts w:ascii="Verdana" w:hAnsi="Verdana"/>
          <w:color w:val="000000"/>
          <w:spacing w:val="1"/>
          <w:sz w:val="20"/>
          <w:szCs w:val="20"/>
          <w:lang w:eastAsia="en-US"/>
        </w:rPr>
        <w:t>дни</w:t>
      </w:r>
      <w:r>
        <w:rPr>
          <w:rFonts w:ascii="Verdana" w:hAnsi="Verdana"/>
          <w:sz w:val="20"/>
          <w:szCs w:val="20"/>
          <w:lang w:eastAsia="en-US"/>
        </w:rPr>
        <w:t xml:space="preserve"> след д</w:t>
      </w:r>
      <w:r w:rsidR="00767812" w:rsidRPr="00767812">
        <w:rPr>
          <w:rFonts w:ascii="Verdana" w:hAnsi="Verdana"/>
          <w:sz w:val="20"/>
          <w:szCs w:val="20"/>
          <w:lang w:eastAsia="en-US"/>
        </w:rPr>
        <w:t>атата на влизане</w:t>
      </w:r>
      <w:r>
        <w:rPr>
          <w:rFonts w:ascii="Verdana" w:hAnsi="Verdana"/>
          <w:sz w:val="20"/>
          <w:szCs w:val="20"/>
          <w:lang w:eastAsia="en-US"/>
        </w:rPr>
        <w:t xml:space="preserve"> в сила и ВЪЗЛОЖИТЕЛЯТ развали д</w:t>
      </w:r>
      <w:r w:rsidR="00767812" w:rsidRPr="00767812">
        <w:rPr>
          <w:rFonts w:ascii="Verdana" w:hAnsi="Verdana"/>
          <w:sz w:val="20"/>
          <w:szCs w:val="20"/>
          <w:lang w:eastAsia="en-US"/>
        </w:rPr>
        <w:t>оговора на това основание;</w:t>
      </w:r>
    </w:p>
    <w:p w:rsidR="00767812" w:rsidRPr="00767812" w:rsidRDefault="00D35D5E" w:rsidP="00767812">
      <w:pPr>
        <w:shd w:val="clear" w:color="auto" w:fill="FFFFFF"/>
        <w:tabs>
          <w:tab w:val="left" w:pos="-180"/>
        </w:tabs>
        <w:jc w:val="both"/>
        <w:rPr>
          <w:rFonts w:ascii="Verdana" w:hAnsi="Verdana"/>
          <w:color w:val="000000"/>
          <w:spacing w:val="-2"/>
          <w:sz w:val="20"/>
          <w:szCs w:val="20"/>
          <w:lang w:eastAsia="en-US"/>
        </w:rPr>
      </w:pPr>
      <w:r>
        <w:rPr>
          <w:rFonts w:ascii="Verdana" w:hAnsi="Verdana"/>
          <w:color w:val="000000"/>
          <w:spacing w:val="-2"/>
          <w:sz w:val="20"/>
          <w:szCs w:val="20"/>
          <w:lang w:eastAsia="en-US"/>
        </w:rPr>
        <w:tab/>
      </w:r>
      <w:r w:rsidR="00767812" w:rsidRPr="00767812">
        <w:rPr>
          <w:rFonts w:ascii="Verdana" w:hAnsi="Verdana"/>
          <w:color w:val="000000"/>
          <w:spacing w:val="-2"/>
          <w:sz w:val="20"/>
          <w:szCs w:val="20"/>
          <w:lang w:eastAsia="en-US"/>
        </w:rPr>
        <w:t>2. при пъл</w:t>
      </w:r>
      <w:r>
        <w:rPr>
          <w:rFonts w:ascii="Verdana" w:hAnsi="Verdana"/>
          <w:color w:val="000000"/>
          <w:spacing w:val="-2"/>
          <w:sz w:val="20"/>
          <w:szCs w:val="20"/>
          <w:lang w:eastAsia="en-US"/>
        </w:rPr>
        <w:t>но неизпълнение, в т.ч. когато у</w:t>
      </w:r>
      <w:r w:rsidR="00767812" w:rsidRPr="00767812">
        <w:rPr>
          <w:rFonts w:ascii="Verdana" w:hAnsi="Verdana"/>
          <w:color w:val="000000"/>
          <w:spacing w:val="-2"/>
          <w:sz w:val="20"/>
          <w:szCs w:val="20"/>
          <w:lang w:eastAsia="en-US"/>
        </w:rPr>
        <w:t xml:space="preserve">слугите не отговарят на изискванията </w:t>
      </w:r>
      <w:r>
        <w:rPr>
          <w:rFonts w:ascii="Verdana" w:hAnsi="Verdana"/>
          <w:color w:val="000000"/>
          <w:spacing w:val="-2"/>
          <w:sz w:val="20"/>
          <w:szCs w:val="20"/>
          <w:lang w:eastAsia="en-US"/>
        </w:rPr>
        <w:t>на ВЪЗЛОЖИТЕЛЯ, и разваляне на д</w:t>
      </w:r>
      <w:r w:rsidR="00767812" w:rsidRPr="00767812">
        <w:rPr>
          <w:rFonts w:ascii="Verdana" w:hAnsi="Verdana"/>
          <w:color w:val="000000"/>
          <w:spacing w:val="-2"/>
          <w:sz w:val="20"/>
          <w:szCs w:val="20"/>
          <w:lang w:eastAsia="en-US"/>
        </w:rPr>
        <w:t xml:space="preserve">оговора от страна на ВЪЗЛОЖИТЕЛЯ на това основание; </w:t>
      </w:r>
    </w:p>
    <w:p w:rsidR="00767812" w:rsidRPr="00767812" w:rsidRDefault="00D35D5E" w:rsidP="00767812">
      <w:pPr>
        <w:shd w:val="clear" w:color="auto" w:fill="FFFFFF"/>
        <w:tabs>
          <w:tab w:val="left" w:pos="-180"/>
        </w:tabs>
        <w:jc w:val="both"/>
        <w:rPr>
          <w:rFonts w:ascii="Verdana" w:hAnsi="Verdana"/>
          <w:color w:val="000000"/>
          <w:spacing w:val="-2"/>
          <w:sz w:val="20"/>
          <w:szCs w:val="20"/>
          <w:lang w:eastAsia="en-US"/>
        </w:rPr>
      </w:pPr>
      <w:r>
        <w:rPr>
          <w:rFonts w:ascii="Verdana" w:hAnsi="Verdana"/>
          <w:color w:val="000000"/>
          <w:spacing w:val="-2"/>
          <w:sz w:val="20"/>
          <w:szCs w:val="20"/>
          <w:lang w:eastAsia="en-US"/>
        </w:rPr>
        <w:tab/>
      </w:r>
      <w:r w:rsidR="00767812" w:rsidRPr="00767812">
        <w:rPr>
          <w:rFonts w:ascii="Verdana" w:hAnsi="Verdana"/>
          <w:color w:val="000000"/>
          <w:spacing w:val="-2"/>
          <w:sz w:val="20"/>
          <w:szCs w:val="20"/>
          <w:lang w:eastAsia="en-US"/>
        </w:rPr>
        <w:t>3. при прекратяване на дейността на ИЗПЪЛНИТЕЛЯ или при обявяването му в несъстоятелност.</w:t>
      </w:r>
    </w:p>
    <w:p w:rsidR="00767812" w:rsidRPr="00767812" w:rsidRDefault="00767812" w:rsidP="00767812">
      <w:pPr>
        <w:shd w:val="clear" w:color="auto" w:fill="FFFFFF"/>
        <w:tabs>
          <w:tab w:val="left" w:pos="-180"/>
        </w:tabs>
        <w:jc w:val="both"/>
        <w:rPr>
          <w:rFonts w:ascii="Verdana" w:hAnsi="Verdana"/>
          <w:sz w:val="20"/>
          <w:szCs w:val="20"/>
          <w:lang w:eastAsia="en-US"/>
        </w:rPr>
      </w:pPr>
      <w:r w:rsidRPr="00767812">
        <w:rPr>
          <w:rFonts w:ascii="Verdana" w:hAnsi="Verdana"/>
          <w:b/>
          <w:sz w:val="20"/>
          <w:szCs w:val="20"/>
          <w:lang w:eastAsia="en-US"/>
        </w:rPr>
        <w:t xml:space="preserve">Чл. 21. </w:t>
      </w:r>
      <w:r w:rsidRPr="00767812">
        <w:rPr>
          <w:rFonts w:ascii="Verdana" w:hAnsi="Verdana"/>
          <w:sz w:val="20"/>
          <w:szCs w:val="20"/>
          <w:lang w:eastAsia="en-US"/>
        </w:rPr>
        <w:t xml:space="preserve">В </w:t>
      </w:r>
      <w:r w:rsidR="00D35D5E">
        <w:rPr>
          <w:rFonts w:ascii="Verdana" w:hAnsi="Verdana"/>
          <w:sz w:val="20"/>
          <w:szCs w:val="20"/>
          <w:lang w:eastAsia="en-US"/>
        </w:rPr>
        <w:t>всеки случай на задържане на г</w:t>
      </w:r>
      <w:r w:rsidRPr="00767812">
        <w:rPr>
          <w:rFonts w:ascii="Verdana" w:hAnsi="Verdana"/>
          <w:sz w:val="20"/>
          <w:szCs w:val="20"/>
          <w:lang w:eastAsia="en-US"/>
        </w:rPr>
        <w:t xml:space="preserve">аранцията за изпълнение, ВЪЗЛОЖИТЕЛЯТ уведомява ИЗПЪЛНИТЕЛЯ за задържането и неговото основание. </w:t>
      </w:r>
    </w:p>
    <w:p w:rsidR="00767812" w:rsidRPr="00767812" w:rsidRDefault="00767812" w:rsidP="00767812">
      <w:pPr>
        <w:shd w:val="clear" w:color="auto" w:fill="FFFFFF"/>
        <w:tabs>
          <w:tab w:val="left" w:pos="-180"/>
        </w:tabs>
        <w:jc w:val="both"/>
        <w:rPr>
          <w:rFonts w:ascii="Verdana" w:hAnsi="Verdana"/>
          <w:sz w:val="20"/>
          <w:szCs w:val="20"/>
          <w:lang w:eastAsia="en-US"/>
        </w:rPr>
      </w:pPr>
      <w:r w:rsidRPr="00767812">
        <w:rPr>
          <w:rFonts w:ascii="Verdana" w:hAnsi="Verdana"/>
          <w:b/>
          <w:sz w:val="20"/>
          <w:szCs w:val="20"/>
          <w:lang w:eastAsia="en-US"/>
        </w:rPr>
        <w:t>Чл. 22.</w:t>
      </w:r>
      <w:r w:rsidR="00D35D5E">
        <w:rPr>
          <w:rFonts w:ascii="Verdana" w:hAnsi="Verdana"/>
          <w:sz w:val="20"/>
          <w:szCs w:val="20"/>
          <w:lang w:eastAsia="en-US"/>
        </w:rPr>
        <w:t xml:space="preserve"> Задържането на г</w:t>
      </w:r>
      <w:r w:rsidRPr="00767812">
        <w:rPr>
          <w:rFonts w:ascii="Verdana" w:hAnsi="Verdana"/>
          <w:sz w:val="20"/>
          <w:szCs w:val="20"/>
          <w:lang w:eastAsia="en-US"/>
        </w:rPr>
        <w:t>аранцията за изпълнение изцяло или частично не изчерпва правата на ВЪЗЛОЖИТЕЛЯ да търси обезщетение в по-голям размер.</w:t>
      </w:r>
    </w:p>
    <w:p w:rsidR="00767812" w:rsidRPr="00767812" w:rsidRDefault="00767812" w:rsidP="00767812">
      <w:pPr>
        <w:shd w:val="clear" w:color="auto" w:fill="FFFFFF"/>
        <w:tabs>
          <w:tab w:val="left" w:pos="-180"/>
        </w:tabs>
        <w:jc w:val="both"/>
        <w:rPr>
          <w:rFonts w:ascii="Verdana" w:hAnsi="Verdana"/>
          <w:sz w:val="20"/>
          <w:szCs w:val="20"/>
          <w:lang w:eastAsia="en-US"/>
        </w:rPr>
      </w:pPr>
      <w:r w:rsidRPr="00767812">
        <w:rPr>
          <w:rFonts w:ascii="Verdana" w:hAnsi="Verdana"/>
          <w:b/>
          <w:sz w:val="20"/>
          <w:szCs w:val="20"/>
          <w:lang w:eastAsia="en-US"/>
        </w:rPr>
        <w:t xml:space="preserve">Чл. 23. </w:t>
      </w:r>
      <w:r w:rsidRPr="00767812">
        <w:rPr>
          <w:rFonts w:ascii="Verdana" w:hAnsi="Verdana"/>
          <w:sz w:val="20"/>
          <w:szCs w:val="20"/>
          <w:lang w:eastAsia="en-US"/>
        </w:rPr>
        <w:t>Когато ВЪЗ</w:t>
      </w:r>
      <w:r w:rsidR="00D35D5E">
        <w:rPr>
          <w:rFonts w:ascii="Verdana" w:hAnsi="Verdana"/>
          <w:sz w:val="20"/>
          <w:szCs w:val="20"/>
          <w:lang w:eastAsia="en-US"/>
        </w:rPr>
        <w:t>ЛОЖИТЕЛЯТ се е удовлетворил от гаранцията за изпълнение и д</w:t>
      </w:r>
      <w:r w:rsidRPr="00767812">
        <w:rPr>
          <w:rFonts w:ascii="Verdana" w:hAnsi="Verdana"/>
          <w:sz w:val="20"/>
          <w:szCs w:val="20"/>
          <w:lang w:eastAsia="en-US"/>
        </w:rPr>
        <w:t>оговорът продължава да е в сила, ИЗПЪЛНИТЕЛЯТ се задължава в сро</w:t>
      </w:r>
      <w:r w:rsidR="00D35D5E">
        <w:rPr>
          <w:rFonts w:ascii="Verdana" w:hAnsi="Verdana"/>
          <w:sz w:val="20"/>
          <w:szCs w:val="20"/>
          <w:lang w:eastAsia="en-US"/>
        </w:rPr>
        <w:t>к до 10 (десет) дни да допълни г</w:t>
      </w:r>
      <w:r w:rsidRPr="00767812">
        <w:rPr>
          <w:rFonts w:ascii="Verdana" w:hAnsi="Verdana"/>
          <w:sz w:val="20"/>
          <w:szCs w:val="20"/>
          <w:lang w:eastAsia="en-US"/>
        </w:rPr>
        <w:t>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w:t>
      </w:r>
      <w:r w:rsidR="00D35D5E">
        <w:rPr>
          <w:rFonts w:ascii="Verdana" w:hAnsi="Verdana"/>
          <w:sz w:val="20"/>
          <w:szCs w:val="20"/>
          <w:lang w:eastAsia="en-US"/>
        </w:rPr>
        <w:t xml:space="preserve"> всеки момент от действието на договора размерът на г</w:t>
      </w:r>
      <w:r w:rsidRPr="00767812">
        <w:rPr>
          <w:rFonts w:ascii="Verdana" w:hAnsi="Verdana"/>
          <w:sz w:val="20"/>
          <w:szCs w:val="20"/>
          <w:lang w:eastAsia="en-US"/>
        </w:rPr>
        <w:t>аранцията за изпълнение да б</w:t>
      </w:r>
      <w:r w:rsidR="00D35D5E">
        <w:rPr>
          <w:rFonts w:ascii="Verdana" w:hAnsi="Verdana"/>
          <w:sz w:val="20"/>
          <w:szCs w:val="20"/>
          <w:lang w:eastAsia="en-US"/>
        </w:rPr>
        <w:t>ъде в съответствие с чл. 13 от д</w:t>
      </w:r>
      <w:r w:rsidRPr="00767812">
        <w:rPr>
          <w:rFonts w:ascii="Verdana" w:hAnsi="Verdana"/>
          <w:sz w:val="20"/>
          <w:szCs w:val="20"/>
          <w:lang w:eastAsia="en-US"/>
        </w:rPr>
        <w:t>оговора.</w:t>
      </w:r>
    </w:p>
    <w:p w:rsidR="00767812" w:rsidRDefault="00767812" w:rsidP="00767812">
      <w:pPr>
        <w:jc w:val="both"/>
        <w:rPr>
          <w:rFonts w:ascii="Verdana" w:eastAsia="Calibri" w:hAnsi="Verdana"/>
          <w:sz w:val="20"/>
          <w:szCs w:val="20"/>
        </w:rPr>
      </w:pPr>
      <w:r w:rsidRPr="00767812">
        <w:rPr>
          <w:rFonts w:ascii="Verdana" w:hAnsi="Verdana"/>
          <w:b/>
          <w:sz w:val="20"/>
          <w:szCs w:val="20"/>
          <w:lang w:eastAsia="en-US"/>
        </w:rPr>
        <w:lastRenderedPageBreak/>
        <w:t xml:space="preserve">Чл. 24. </w:t>
      </w:r>
      <w:r w:rsidRPr="00767812">
        <w:rPr>
          <w:rFonts w:ascii="Verdana" w:eastAsia="Calibri" w:hAnsi="Verdana"/>
          <w:sz w:val="20"/>
          <w:szCs w:val="20"/>
        </w:rPr>
        <w:t>ВЪЗЛОЖИТЕЛЯТ не дължи лихва за вре</w:t>
      </w:r>
      <w:r w:rsidR="00D35D5E">
        <w:rPr>
          <w:rFonts w:ascii="Verdana" w:eastAsia="Calibri" w:hAnsi="Verdana"/>
          <w:sz w:val="20"/>
          <w:szCs w:val="20"/>
        </w:rPr>
        <w:t>мето, през което средствата по г</w:t>
      </w:r>
      <w:r w:rsidRPr="00767812">
        <w:rPr>
          <w:rFonts w:ascii="Verdana" w:eastAsia="Calibri" w:hAnsi="Verdana"/>
          <w:sz w:val="20"/>
          <w:szCs w:val="20"/>
        </w:rPr>
        <w:t>аранцията за изпълнение са престояли при него законосъобразно.</w:t>
      </w:r>
    </w:p>
    <w:p w:rsidR="00C766F4" w:rsidRPr="00767812" w:rsidRDefault="00C766F4" w:rsidP="00767812">
      <w:pPr>
        <w:jc w:val="both"/>
        <w:rPr>
          <w:rFonts w:ascii="Verdana" w:eastAsia="Calibri" w:hAnsi="Verdana"/>
          <w:sz w:val="20"/>
          <w:szCs w:val="20"/>
        </w:rPr>
      </w:pPr>
    </w:p>
    <w:p w:rsidR="00767812" w:rsidRPr="00767812" w:rsidRDefault="00767812" w:rsidP="00767812">
      <w:pPr>
        <w:keepNext/>
        <w:keepLines/>
        <w:spacing w:before="240" w:after="240"/>
        <w:jc w:val="both"/>
        <w:outlineLvl w:val="1"/>
        <w:rPr>
          <w:rFonts w:ascii="Verdana" w:hAnsi="Verdana"/>
          <w:b/>
          <w:bCs/>
          <w:color w:val="000000"/>
          <w:sz w:val="20"/>
          <w:szCs w:val="20"/>
        </w:rPr>
      </w:pPr>
      <w:r w:rsidRPr="00767812">
        <w:rPr>
          <w:rFonts w:ascii="Verdana" w:hAnsi="Verdana"/>
          <w:b/>
          <w:bCs/>
          <w:color w:val="000000"/>
          <w:sz w:val="20"/>
          <w:szCs w:val="20"/>
        </w:rPr>
        <w:t>V. ПРАВА И ЗАДЪЛЖЕНИЯ НА СТРАНИТЕ</w:t>
      </w:r>
    </w:p>
    <w:p w:rsidR="00767812" w:rsidRPr="00767812" w:rsidRDefault="00767812" w:rsidP="00767812">
      <w:pPr>
        <w:jc w:val="both"/>
        <w:rPr>
          <w:rFonts w:ascii="Verdana" w:hAnsi="Verdana"/>
          <w:b/>
          <w:bCs/>
          <w:color w:val="000000"/>
          <w:spacing w:val="1"/>
          <w:sz w:val="20"/>
          <w:szCs w:val="20"/>
          <w:lang w:eastAsia="en-US"/>
        </w:rPr>
      </w:pPr>
      <w:r w:rsidRPr="00767812">
        <w:rPr>
          <w:rFonts w:ascii="Verdana" w:hAnsi="Verdana"/>
          <w:b/>
          <w:bCs/>
          <w:color w:val="000000"/>
          <w:spacing w:val="1"/>
          <w:sz w:val="20"/>
          <w:szCs w:val="20"/>
          <w:lang w:eastAsia="en-US"/>
        </w:rPr>
        <w:t xml:space="preserve">Чл. 25. </w:t>
      </w:r>
      <w:r w:rsidRPr="00767812">
        <w:rPr>
          <w:rFonts w:ascii="Verdana" w:hAnsi="Verdana"/>
          <w:bCs/>
          <w:color w:val="000000"/>
          <w:spacing w:val="1"/>
          <w:sz w:val="20"/>
          <w:szCs w:val="20"/>
          <w:lang w:eastAsia="en-US"/>
        </w:rPr>
        <w:t>Изброяването на к</w:t>
      </w:r>
      <w:r w:rsidR="00D35D5E">
        <w:rPr>
          <w:rFonts w:ascii="Verdana" w:hAnsi="Verdana"/>
          <w:bCs/>
          <w:color w:val="000000"/>
          <w:spacing w:val="1"/>
          <w:sz w:val="20"/>
          <w:szCs w:val="20"/>
          <w:lang w:eastAsia="en-US"/>
        </w:rPr>
        <w:t>онкретни права и задължения на страните в този раздел от д</w:t>
      </w:r>
      <w:r w:rsidRPr="00767812">
        <w:rPr>
          <w:rFonts w:ascii="Verdana" w:hAnsi="Verdana"/>
          <w:bCs/>
          <w:color w:val="000000"/>
          <w:spacing w:val="1"/>
          <w:sz w:val="20"/>
          <w:szCs w:val="20"/>
          <w:lang w:eastAsia="en-US"/>
        </w:rPr>
        <w:t>оговора е неизчерпателно и не засяга</w:t>
      </w:r>
      <w:r w:rsidR="00D35D5E">
        <w:rPr>
          <w:rFonts w:ascii="Verdana" w:hAnsi="Verdana"/>
          <w:bCs/>
          <w:color w:val="000000"/>
          <w:spacing w:val="1"/>
          <w:sz w:val="20"/>
          <w:szCs w:val="20"/>
          <w:lang w:eastAsia="en-US"/>
        </w:rPr>
        <w:t xml:space="preserve"> действието на други клаузи от д</w:t>
      </w:r>
      <w:r w:rsidRPr="00767812">
        <w:rPr>
          <w:rFonts w:ascii="Verdana" w:hAnsi="Verdana"/>
          <w:bCs/>
          <w:color w:val="000000"/>
          <w:spacing w:val="1"/>
          <w:sz w:val="20"/>
          <w:szCs w:val="20"/>
          <w:lang w:eastAsia="en-US"/>
        </w:rPr>
        <w:t>оговора или от приложимото право, предвиждащи права и/или</w:t>
      </w:r>
      <w:r w:rsidR="00D35D5E">
        <w:rPr>
          <w:rFonts w:ascii="Verdana" w:hAnsi="Verdana"/>
          <w:bCs/>
          <w:color w:val="000000"/>
          <w:spacing w:val="1"/>
          <w:sz w:val="20"/>
          <w:szCs w:val="20"/>
          <w:lang w:eastAsia="en-US"/>
        </w:rPr>
        <w:t xml:space="preserve"> задължения на която и да е от с</w:t>
      </w:r>
      <w:r w:rsidRPr="00767812">
        <w:rPr>
          <w:rFonts w:ascii="Verdana" w:hAnsi="Verdana"/>
          <w:bCs/>
          <w:color w:val="000000"/>
          <w:spacing w:val="1"/>
          <w:sz w:val="20"/>
          <w:szCs w:val="20"/>
          <w:lang w:eastAsia="en-US"/>
        </w:rPr>
        <w:t>траните.</w:t>
      </w:r>
      <w:r w:rsidRPr="00767812">
        <w:rPr>
          <w:rFonts w:ascii="Verdana" w:hAnsi="Verdana"/>
          <w:bCs/>
          <w:color w:val="000000"/>
          <w:spacing w:val="1"/>
          <w:sz w:val="20"/>
          <w:szCs w:val="20"/>
          <w:lang w:eastAsia="en-US"/>
        </w:rPr>
        <w:tab/>
      </w:r>
    </w:p>
    <w:p w:rsidR="00767812" w:rsidRPr="00767812" w:rsidRDefault="00767812" w:rsidP="00767812">
      <w:pPr>
        <w:jc w:val="both"/>
        <w:rPr>
          <w:rFonts w:ascii="Verdana" w:hAnsi="Verdana"/>
          <w:b/>
          <w:color w:val="000000"/>
          <w:spacing w:val="1"/>
          <w:sz w:val="20"/>
          <w:szCs w:val="20"/>
          <w:lang w:eastAsia="en-US"/>
        </w:rPr>
      </w:pPr>
      <w:r w:rsidRPr="00767812">
        <w:rPr>
          <w:rFonts w:ascii="Verdana" w:hAnsi="Verdana"/>
          <w:b/>
          <w:bCs/>
          <w:color w:val="000000"/>
          <w:spacing w:val="1"/>
          <w:sz w:val="20"/>
          <w:szCs w:val="20"/>
          <w:lang w:eastAsia="en-US"/>
        </w:rPr>
        <w:t xml:space="preserve">Чл. 26. </w:t>
      </w:r>
      <w:r w:rsidRPr="00767812">
        <w:rPr>
          <w:rFonts w:ascii="Verdana" w:hAnsi="Verdana"/>
          <w:b/>
          <w:color w:val="000000"/>
          <w:spacing w:val="1"/>
          <w:sz w:val="20"/>
          <w:szCs w:val="20"/>
          <w:lang w:eastAsia="en-US"/>
        </w:rPr>
        <w:t>ИЗПЪЛНИТЕЛЯТ има право:</w:t>
      </w:r>
      <w:r w:rsidRPr="00767812">
        <w:rPr>
          <w:rFonts w:ascii="Verdana" w:hAnsi="Verdana"/>
          <w:b/>
          <w:color w:val="000000"/>
          <w:spacing w:val="1"/>
          <w:sz w:val="20"/>
          <w:szCs w:val="20"/>
          <w:lang w:eastAsia="en-US"/>
        </w:rPr>
        <w:tab/>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1.</w:t>
      </w:r>
      <w:r w:rsidRPr="00767812">
        <w:rPr>
          <w:rFonts w:ascii="Verdana" w:hAnsi="Verdana"/>
          <w:color w:val="000000"/>
          <w:spacing w:val="1"/>
          <w:sz w:val="20"/>
          <w:szCs w:val="20"/>
          <w:lang w:eastAsia="en-US"/>
        </w:rPr>
        <w:t xml:space="preserve"> да получи възнаграждение в размера, сроковете и при условията по чл. </w:t>
      </w:r>
      <w:r w:rsidRPr="003E3385">
        <w:rPr>
          <w:rFonts w:ascii="Verdana" w:hAnsi="Verdana"/>
          <w:color w:val="000000"/>
          <w:spacing w:val="1"/>
          <w:sz w:val="20"/>
          <w:szCs w:val="20"/>
          <w:lang w:eastAsia="en-US"/>
        </w:rPr>
        <w:t>8 – 12 от</w:t>
      </w:r>
      <w:r w:rsidRPr="00767812">
        <w:rPr>
          <w:rFonts w:ascii="Verdana" w:hAnsi="Verdana"/>
          <w:color w:val="000000"/>
          <w:spacing w:val="1"/>
          <w:sz w:val="20"/>
          <w:szCs w:val="20"/>
          <w:lang w:eastAsia="en-US"/>
        </w:rPr>
        <w:t xml:space="preserve"> договора;</w:t>
      </w:r>
    </w:p>
    <w:p w:rsid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2.</w:t>
      </w:r>
      <w:r w:rsidRPr="00767812">
        <w:rPr>
          <w:rFonts w:ascii="Verdana" w:hAnsi="Verdana"/>
          <w:color w:val="000000"/>
          <w:spacing w:val="1"/>
          <w:sz w:val="20"/>
          <w:szCs w:val="20"/>
          <w:lang w:eastAsia="en-US"/>
        </w:rPr>
        <w:t xml:space="preserve"> да иска и да получава от ВЪЗЛОЖИТЕЛЯ необходимото съдействие за изпъ</w:t>
      </w:r>
      <w:r w:rsidR="00F92B97">
        <w:rPr>
          <w:rFonts w:ascii="Verdana" w:hAnsi="Verdana"/>
          <w:color w:val="000000"/>
          <w:spacing w:val="1"/>
          <w:sz w:val="20"/>
          <w:szCs w:val="20"/>
          <w:lang w:eastAsia="en-US"/>
        </w:rPr>
        <w:t>лнение на задълженията по този д</w:t>
      </w:r>
      <w:r w:rsidRPr="00767812">
        <w:rPr>
          <w:rFonts w:ascii="Verdana" w:hAnsi="Verdana"/>
          <w:color w:val="000000"/>
          <w:spacing w:val="1"/>
          <w:sz w:val="20"/>
          <w:szCs w:val="20"/>
          <w:lang w:eastAsia="en-US"/>
        </w:rPr>
        <w:t>оговор, както и всички необходими документи, информация и данни, пряко свързани и</w:t>
      </w:r>
      <w:r w:rsidR="00F92B97">
        <w:rPr>
          <w:rFonts w:ascii="Verdana" w:hAnsi="Verdana"/>
          <w:color w:val="000000"/>
          <w:spacing w:val="1"/>
          <w:sz w:val="20"/>
          <w:szCs w:val="20"/>
          <w:lang w:eastAsia="en-US"/>
        </w:rPr>
        <w:t>ли необходими за изпълнение на д</w:t>
      </w:r>
      <w:r w:rsidRPr="00767812">
        <w:rPr>
          <w:rFonts w:ascii="Verdana" w:hAnsi="Verdana"/>
          <w:color w:val="000000"/>
          <w:spacing w:val="1"/>
          <w:sz w:val="20"/>
          <w:szCs w:val="20"/>
          <w:lang w:eastAsia="en-US"/>
        </w:rPr>
        <w:t>огово</w:t>
      </w:r>
      <w:bookmarkStart w:id="5" w:name="_DV_M80"/>
      <w:bookmarkEnd w:id="5"/>
      <w:r w:rsidRPr="00767812">
        <w:rPr>
          <w:rFonts w:ascii="Verdana" w:hAnsi="Verdana"/>
          <w:color w:val="000000"/>
          <w:spacing w:val="1"/>
          <w:sz w:val="20"/>
          <w:szCs w:val="20"/>
          <w:lang w:eastAsia="en-US"/>
        </w:rPr>
        <w:t>р.</w:t>
      </w:r>
    </w:p>
    <w:p w:rsidR="00C766F4" w:rsidRPr="00767812" w:rsidRDefault="00C766F4" w:rsidP="00767812">
      <w:pPr>
        <w:jc w:val="both"/>
        <w:rPr>
          <w:rFonts w:ascii="Verdana" w:hAnsi="Verdana"/>
          <w:color w:val="000000"/>
          <w:spacing w:val="1"/>
          <w:sz w:val="20"/>
          <w:szCs w:val="20"/>
          <w:lang w:eastAsia="en-US"/>
        </w:rPr>
      </w:pP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b/>
          <w:bCs/>
          <w:color w:val="000000"/>
          <w:spacing w:val="1"/>
          <w:sz w:val="20"/>
          <w:szCs w:val="20"/>
          <w:lang w:eastAsia="en-US"/>
        </w:rPr>
        <w:t>Чл.27.</w:t>
      </w:r>
      <w:r w:rsidRPr="00767812">
        <w:rPr>
          <w:rFonts w:ascii="Verdana" w:hAnsi="Verdana"/>
          <w:b/>
          <w:color w:val="000000"/>
          <w:spacing w:val="1"/>
          <w:sz w:val="20"/>
          <w:szCs w:val="20"/>
          <w:lang w:eastAsia="en-US"/>
        </w:rPr>
        <w:t xml:space="preserve"> ИЗПЪЛНИТЕЛЯТ се задължава:</w:t>
      </w:r>
    </w:p>
    <w:p w:rsidR="00767812" w:rsidRPr="00767812" w:rsidRDefault="00767812" w:rsidP="00767812">
      <w:pPr>
        <w:jc w:val="both"/>
        <w:rPr>
          <w:rFonts w:ascii="Verdana" w:hAnsi="Verdana"/>
          <w:color w:val="000000"/>
          <w:spacing w:val="1"/>
          <w:sz w:val="20"/>
          <w:szCs w:val="20"/>
          <w:lang w:eastAsia="en-US"/>
        </w:rPr>
      </w:pPr>
      <w:bookmarkStart w:id="6" w:name="_DV_M81"/>
      <w:bookmarkEnd w:id="6"/>
      <w:r w:rsidRPr="00767812">
        <w:rPr>
          <w:rFonts w:ascii="Verdana" w:hAnsi="Verdana"/>
          <w:bCs/>
          <w:color w:val="000000"/>
          <w:spacing w:val="1"/>
          <w:sz w:val="20"/>
          <w:szCs w:val="20"/>
          <w:lang w:eastAsia="en-US"/>
        </w:rPr>
        <w:t>1.</w:t>
      </w:r>
      <w:r w:rsidRPr="00767812">
        <w:rPr>
          <w:rFonts w:ascii="Verdana" w:hAnsi="Verdana"/>
          <w:color w:val="000000"/>
          <w:spacing w:val="1"/>
          <w:sz w:val="20"/>
          <w:szCs w:val="20"/>
          <w:lang w:eastAsia="en-US"/>
        </w:rPr>
        <w:t xml:space="preserve"> да </w:t>
      </w:r>
      <w:r w:rsidR="005109C3">
        <w:rPr>
          <w:rFonts w:ascii="Verdana" w:hAnsi="Verdana"/>
          <w:color w:val="000000"/>
          <w:spacing w:val="1"/>
          <w:sz w:val="20"/>
          <w:szCs w:val="20"/>
          <w:lang w:eastAsia="en-US"/>
        </w:rPr>
        <w:t>предоставя у</w:t>
      </w:r>
      <w:r w:rsidRPr="00767812">
        <w:rPr>
          <w:rFonts w:ascii="Verdana" w:hAnsi="Verdana"/>
          <w:color w:val="000000"/>
          <w:spacing w:val="1"/>
          <w:sz w:val="20"/>
          <w:szCs w:val="20"/>
          <w:lang w:eastAsia="en-US"/>
        </w:rPr>
        <w:t>слугите и да изп</w:t>
      </w:r>
      <w:r w:rsidR="005109C3">
        <w:rPr>
          <w:rFonts w:ascii="Verdana" w:hAnsi="Verdana"/>
          <w:color w:val="000000"/>
          <w:spacing w:val="1"/>
          <w:sz w:val="20"/>
          <w:szCs w:val="20"/>
          <w:lang w:eastAsia="en-US"/>
        </w:rPr>
        <w:t>ълнява задълженията си по този д</w:t>
      </w:r>
      <w:r w:rsidRPr="00767812">
        <w:rPr>
          <w:rFonts w:ascii="Verdana" w:hAnsi="Verdana"/>
          <w:color w:val="000000"/>
          <w:spacing w:val="1"/>
          <w:sz w:val="20"/>
          <w:szCs w:val="20"/>
          <w:lang w:eastAsia="en-US"/>
        </w:rPr>
        <w:t xml:space="preserve">оговор в уговорените срокове </w:t>
      </w:r>
      <w:r w:rsidR="005109C3">
        <w:rPr>
          <w:rFonts w:ascii="Verdana" w:hAnsi="Verdana"/>
          <w:color w:val="000000"/>
          <w:spacing w:val="1"/>
          <w:sz w:val="20"/>
          <w:szCs w:val="20"/>
          <w:lang w:eastAsia="en-US"/>
        </w:rPr>
        <w:t>и качествено, в съответствие с договора и п</w:t>
      </w:r>
      <w:r w:rsidRPr="00767812">
        <w:rPr>
          <w:rFonts w:ascii="Verdana" w:hAnsi="Verdana"/>
          <w:color w:val="000000"/>
          <w:spacing w:val="1"/>
          <w:sz w:val="20"/>
          <w:szCs w:val="20"/>
          <w:lang w:eastAsia="en-US"/>
        </w:rPr>
        <w:t>риложенията;</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2. да представи на ВЪЗЛОЖИТЕЛЯ отчетите/материалите</w:t>
      </w:r>
      <w:r w:rsidR="005109C3">
        <w:rPr>
          <w:rFonts w:ascii="Verdana" w:hAnsi="Verdana"/>
          <w:color w:val="000000"/>
          <w:spacing w:val="1"/>
          <w:sz w:val="20"/>
          <w:szCs w:val="20"/>
          <w:lang w:eastAsia="en-US"/>
        </w:rPr>
        <w:t>/информацията</w:t>
      </w:r>
      <w:r w:rsidRPr="00767812">
        <w:rPr>
          <w:rFonts w:ascii="Verdana" w:hAnsi="Verdana"/>
          <w:color w:val="000000"/>
          <w:spacing w:val="1"/>
          <w:sz w:val="20"/>
          <w:szCs w:val="20"/>
          <w:lang w:eastAsia="en-US"/>
        </w:rPr>
        <w:t xml:space="preserve"> и да извърши преработване и/или допълване в указания от ВЪЗЛОЖИТЕЛЯ срок, когато ВЪЗЛОЖИТЕЛЯТ е поискал това;</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67812" w:rsidRPr="00767812" w:rsidRDefault="00767812" w:rsidP="00767812">
      <w:pPr>
        <w:jc w:val="both"/>
        <w:rPr>
          <w:rFonts w:ascii="Verdana" w:hAnsi="Verdana"/>
          <w:color w:val="000000"/>
          <w:spacing w:val="1"/>
          <w:sz w:val="20"/>
          <w:szCs w:val="20"/>
          <w:lang w:eastAsia="en-US"/>
        </w:rPr>
      </w:pPr>
      <w:bookmarkStart w:id="7" w:name="_DV_M82"/>
      <w:bookmarkEnd w:id="7"/>
      <w:r w:rsidRPr="00767812">
        <w:rPr>
          <w:rFonts w:ascii="Verdana" w:hAnsi="Verdana"/>
          <w:color w:val="000000"/>
          <w:spacing w:val="1"/>
          <w:sz w:val="20"/>
          <w:szCs w:val="20"/>
          <w:lang w:eastAsia="en-US"/>
        </w:rPr>
        <w:t>4. да изпълнява всички законосъобразни указания и изисквания на ВЪЗЛОЖИТЕЛЯ;</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5.</w:t>
      </w:r>
      <w:bookmarkStart w:id="8" w:name="_DV_M84"/>
      <w:bookmarkEnd w:id="8"/>
      <w:r w:rsidRPr="00767812">
        <w:rPr>
          <w:rFonts w:ascii="Verdana" w:hAnsi="Verdana"/>
          <w:color w:val="000000"/>
          <w:spacing w:val="1"/>
          <w:sz w:val="20"/>
          <w:szCs w:val="20"/>
          <w:lang w:eastAsia="en-US"/>
        </w:rPr>
        <w:t xml:space="preserve"> да пази поверителна Конфиденциалната информация, в съответс</w:t>
      </w:r>
      <w:r w:rsidR="0027387F">
        <w:rPr>
          <w:rFonts w:ascii="Verdana" w:hAnsi="Verdana"/>
          <w:color w:val="000000"/>
          <w:spacing w:val="1"/>
          <w:sz w:val="20"/>
          <w:szCs w:val="20"/>
          <w:lang w:eastAsia="en-US"/>
        </w:rPr>
        <w:t>твие с уговореното в чл. 46 от д</w:t>
      </w:r>
      <w:r w:rsidRPr="00767812">
        <w:rPr>
          <w:rFonts w:ascii="Verdana" w:hAnsi="Verdana"/>
          <w:color w:val="000000"/>
          <w:spacing w:val="1"/>
          <w:sz w:val="20"/>
          <w:szCs w:val="20"/>
          <w:lang w:eastAsia="en-US"/>
        </w:rPr>
        <w:t xml:space="preserve">оговора;  </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 xml:space="preserve">6. да не възлага работата или части от нея на подизпълнители, извън посочените в офертата на ИЗПЪЛНИТЕЛЯ (освен в случаите и при условията, предвидени в ЗОП), както </w:t>
      </w:r>
      <w:r w:rsidR="0027387F">
        <w:rPr>
          <w:rFonts w:ascii="Verdana" w:hAnsi="Verdana"/>
          <w:color w:val="000000"/>
          <w:spacing w:val="1"/>
          <w:sz w:val="20"/>
          <w:szCs w:val="20"/>
          <w:lang w:eastAsia="en-US"/>
        </w:rPr>
        <w:t>и да възложи съответна част от у</w:t>
      </w:r>
      <w:r w:rsidRPr="00767812">
        <w:rPr>
          <w:rFonts w:ascii="Verdana" w:hAnsi="Verdana"/>
          <w:color w:val="000000"/>
          <w:spacing w:val="1"/>
          <w:sz w:val="20"/>
          <w:szCs w:val="20"/>
          <w:lang w:eastAsia="en-US"/>
        </w:rPr>
        <w:t xml:space="preserve">слугите на подизпълнителите, посочени в офертата </w:t>
      </w:r>
      <w:r w:rsidR="0027387F">
        <w:rPr>
          <w:rFonts w:ascii="Verdana" w:hAnsi="Verdana"/>
          <w:color w:val="000000"/>
          <w:spacing w:val="1"/>
          <w:sz w:val="20"/>
          <w:szCs w:val="20"/>
          <w:lang w:eastAsia="en-US"/>
        </w:rPr>
        <w:t xml:space="preserve">си </w:t>
      </w:r>
      <w:r w:rsidR="0027387F" w:rsidRPr="00767812">
        <w:rPr>
          <w:rFonts w:ascii="Verdana" w:hAnsi="Verdana"/>
          <w:color w:val="000000"/>
          <w:spacing w:val="1"/>
          <w:sz w:val="20"/>
          <w:szCs w:val="20"/>
          <w:lang w:eastAsia="en-US"/>
        </w:rPr>
        <w:t>(</w:t>
      </w:r>
      <w:r w:rsidR="0027387F" w:rsidRPr="00767812">
        <w:rPr>
          <w:rFonts w:ascii="Verdana" w:hAnsi="Verdana"/>
          <w:spacing w:val="1"/>
          <w:sz w:val="20"/>
          <w:szCs w:val="20"/>
          <w:lang w:eastAsia="en-US"/>
        </w:rPr>
        <w:t>ако е приложимо</w:t>
      </w:r>
      <w:r w:rsidR="0027387F" w:rsidRPr="00767812">
        <w:rPr>
          <w:rFonts w:ascii="Verdana" w:hAnsi="Verdana"/>
          <w:color w:val="000000"/>
          <w:spacing w:val="1"/>
          <w:sz w:val="20"/>
          <w:szCs w:val="20"/>
          <w:lang w:eastAsia="en-US"/>
        </w:rPr>
        <w:t>)</w:t>
      </w:r>
      <w:r w:rsidRPr="00767812">
        <w:rPr>
          <w:rFonts w:ascii="Verdana" w:hAnsi="Verdana"/>
          <w:color w:val="000000"/>
          <w:spacing w:val="1"/>
          <w:sz w:val="20"/>
          <w:szCs w:val="20"/>
          <w:lang w:eastAsia="en-US"/>
        </w:rPr>
        <w:t xml:space="preserve"> и да контролира изпълнението на техните задължения;</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7. да участва във всички работни срещи, с</w:t>
      </w:r>
      <w:r w:rsidR="0027387F">
        <w:rPr>
          <w:rFonts w:ascii="Verdana" w:hAnsi="Verdana"/>
          <w:color w:val="000000"/>
          <w:spacing w:val="1"/>
          <w:sz w:val="20"/>
          <w:szCs w:val="20"/>
          <w:lang w:eastAsia="en-US"/>
        </w:rPr>
        <w:t>вързани с изпълнението на този д</w:t>
      </w:r>
      <w:r w:rsidRPr="00767812">
        <w:rPr>
          <w:rFonts w:ascii="Verdana" w:hAnsi="Verdana"/>
          <w:color w:val="000000"/>
          <w:spacing w:val="1"/>
          <w:sz w:val="20"/>
          <w:szCs w:val="20"/>
          <w:lang w:eastAsia="en-US"/>
        </w:rPr>
        <w:t>оговор;</w:t>
      </w:r>
    </w:p>
    <w:p w:rsidR="00767812" w:rsidRPr="00767812" w:rsidRDefault="00767812" w:rsidP="00767812">
      <w:pPr>
        <w:jc w:val="both"/>
        <w:rPr>
          <w:rFonts w:ascii="Verdana" w:hAnsi="Verdana"/>
          <w:color w:val="000000"/>
          <w:spacing w:val="1"/>
          <w:sz w:val="20"/>
          <w:szCs w:val="20"/>
          <w:lang w:eastAsia="en-US"/>
        </w:rPr>
      </w:pPr>
      <w:bookmarkStart w:id="9" w:name="_DV_M83"/>
      <w:bookmarkStart w:id="10" w:name="_DV_M85"/>
      <w:bookmarkStart w:id="11" w:name="_DV_M86"/>
      <w:bookmarkStart w:id="12" w:name="_DV_M87"/>
      <w:bookmarkEnd w:id="9"/>
      <w:bookmarkEnd w:id="10"/>
      <w:bookmarkEnd w:id="11"/>
      <w:bookmarkEnd w:id="12"/>
      <w:r w:rsidRPr="00767812">
        <w:rPr>
          <w:rFonts w:ascii="Verdana" w:hAnsi="Verdana"/>
          <w:bCs/>
          <w:color w:val="000000"/>
          <w:spacing w:val="1"/>
          <w:sz w:val="20"/>
          <w:szCs w:val="20"/>
          <w:lang w:eastAsia="en-US"/>
        </w:rPr>
        <w:t xml:space="preserve">8. </w:t>
      </w:r>
      <w:r w:rsidRPr="00767812">
        <w:rPr>
          <w:rFonts w:ascii="Verdana" w:hAnsi="Verdana"/>
          <w:color w:val="000000"/>
          <w:spacing w:val="1"/>
          <w:sz w:val="20"/>
          <w:szCs w:val="20"/>
          <w:lang w:eastAsia="en-US"/>
        </w:rPr>
        <w:t xml:space="preserve">да не променя състава на персонала, който </w:t>
      </w:r>
      <w:r w:rsidR="0027387F">
        <w:rPr>
          <w:rFonts w:ascii="Verdana" w:hAnsi="Verdana"/>
          <w:color w:val="000000"/>
          <w:spacing w:val="1"/>
          <w:sz w:val="20"/>
          <w:szCs w:val="20"/>
          <w:lang w:eastAsia="en-US"/>
        </w:rPr>
        <w:t>ще отговаря за изпълнението на у</w:t>
      </w:r>
      <w:r w:rsidRPr="00767812">
        <w:rPr>
          <w:rFonts w:ascii="Verdana" w:hAnsi="Verdana"/>
          <w:color w:val="000000"/>
          <w:spacing w:val="1"/>
          <w:sz w:val="20"/>
          <w:szCs w:val="20"/>
          <w:lang w:eastAsia="en-US"/>
        </w:rPr>
        <w:t>слугите, без предварително писмено съгласие от страна на ВЪЗЛОЖИТЕЛЯ</w:t>
      </w:r>
      <w:r w:rsidR="0027387F">
        <w:rPr>
          <w:rFonts w:ascii="Verdana" w:hAnsi="Verdana"/>
          <w:color w:val="000000"/>
          <w:spacing w:val="1"/>
          <w:sz w:val="20"/>
          <w:szCs w:val="20"/>
          <w:lang w:eastAsia="en-US"/>
        </w:rPr>
        <w:t>;</w:t>
      </w:r>
    </w:p>
    <w:p w:rsidR="00767812" w:rsidRDefault="00767812" w:rsidP="00767812">
      <w:pPr>
        <w:jc w:val="both"/>
        <w:rPr>
          <w:rFonts w:ascii="Verdana" w:hAnsi="Verdana"/>
          <w:sz w:val="20"/>
          <w:szCs w:val="20"/>
        </w:rPr>
      </w:pPr>
      <w:r w:rsidRPr="00767812">
        <w:rPr>
          <w:rFonts w:ascii="Verdana" w:hAnsi="Verdana"/>
          <w:sz w:val="20"/>
          <w:szCs w:val="20"/>
        </w:rPr>
        <w:t>9. да сключи договор/договори за подизпълнение с посочените в офертата му подизпълнители в срок от 3 (три)</w:t>
      </w:r>
      <w:r w:rsidR="00851602">
        <w:rPr>
          <w:rFonts w:ascii="Verdana" w:hAnsi="Verdana"/>
          <w:sz w:val="20"/>
          <w:szCs w:val="20"/>
        </w:rPr>
        <w:t xml:space="preserve"> дни от сключване на настоящия д</w:t>
      </w:r>
      <w:r w:rsidRPr="00767812">
        <w:rPr>
          <w:rFonts w:ascii="Verdana" w:hAnsi="Verdana"/>
          <w:sz w:val="20"/>
          <w:szCs w:val="20"/>
        </w:rPr>
        <w:t xml:space="preserve">оговор. В срок до </w:t>
      </w:r>
      <w:r w:rsidRPr="00767812">
        <w:rPr>
          <w:rFonts w:ascii="Verdana" w:hAnsi="Verdana"/>
          <w:sz w:val="20"/>
          <w:szCs w:val="20"/>
          <w:lang w:eastAsia="en-US"/>
        </w:rPr>
        <w:t xml:space="preserve">3 (три) дни </w:t>
      </w:r>
      <w:r w:rsidRPr="00767812">
        <w:rPr>
          <w:rFonts w:ascii="Verdana" w:hAnsi="Verdana"/>
          <w:sz w:val="20"/>
          <w:szCs w:val="20"/>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Pr="00767812">
          <w:rPr>
            <w:rFonts w:ascii="Verdana" w:hAnsi="Verdana"/>
            <w:sz w:val="20"/>
            <w:szCs w:val="20"/>
          </w:rPr>
          <w:t>чл. 66, ал. 2</w:t>
        </w:r>
      </w:hyperlink>
      <w:r w:rsidRPr="00767812">
        <w:rPr>
          <w:rFonts w:ascii="Verdana" w:hAnsi="Verdana"/>
          <w:sz w:val="20"/>
          <w:szCs w:val="20"/>
        </w:rPr>
        <w:t xml:space="preserve"> и </w:t>
      </w:r>
      <w:hyperlink r:id="rId13" w:anchor="p28982788" w:tgtFrame="_blank" w:history="1">
        <w:r w:rsidRPr="00767812">
          <w:rPr>
            <w:rFonts w:ascii="Verdana" w:hAnsi="Verdana"/>
            <w:sz w:val="20"/>
            <w:szCs w:val="20"/>
          </w:rPr>
          <w:t>11 ЗОП</w:t>
        </w:r>
      </w:hyperlink>
      <w:r w:rsidRPr="00767812">
        <w:rPr>
          <w:rFonts w:ascii="Verdana" w:hAnsi="Verdana"/>
          <w:sz w:val="20"/>
          <w:szCs w:val="20"/>
        </w:rPr>
        <w:t xml:space="preserve"> (</w:t>
      </w:r>
      <w:r w:rsidRPr="00767812">
        <w:rPr>
          <w:rFonts w:ascii="Verdana" w:hAnsi="Verdana"/>
          <w:i/>
          <w:sz w:val="20"/>
          <w:szCs w:val="20"/>
        </w:rPr>
        <w:t>ако е приложимо</w:t>
      </w:r>
      <w:r w:rsidRPr="00767812">
        <w:rPr>
          <w:rFonts w:ascii="Verdana" w:hAnsi="Verdana"/>
          <w:sz w:val="20"/>
          <w:szCs w:val="20"/>
        </w:rPr>
        <w:t>).</w:t>
      </w:r>
    </w:p>
    <w:p w:rsidR="00C766F4" w:rsidRPr="00767812" w:rsidRDefault="00C766F4" w:rsidP="00767812">
      <w:pPr>
        <w:jc w:val="both"/>
        <w:rPr>
          <w:rFonts w:ascii="Verdana" w:eastAsia="Calibri" w:hAnsi="Verdana"/>
          <w:sz w:val="20"/>
          <w:szCs w:val="20"/>
          <w:highlight w:val="yellow"/>
          <w:lang w:eastAsia="en-US"/>
        </w:rPr>
      </w:pPr>
    </w:p>
    <w:p w:rsidR="00767812" w:rsidRPr="00767812" w:rsidRDefault="00767812" w:rsidP="00767812">
      <w:pPr>
        <w:jc w:val="both"/>
        <w:rPr>
          <w:rFonts w:ascii="Verdana" w:hAnsi="Verdana"/>
          <w:b/>
          <w:color w:val="000000"/>
          <w:spacing w:val="1"/>
          <w:sz w:val="20"/>
          <w:szCs w:val="20"/>
          <w:lang w:eastAsia="en-US"/>
        </w:rPr>
      </w:pPr>
      <w:r w:rsidRPr="00767812">
        <w:rPr>
          <w:rFonts w:ascii="Verdana" w:hAnsi="Verdana"/>
          <w:b/>
          <w:bCs/>
          <w:color w:val="000000"/>
          <w:spacing w:val="1"/>
          <w:sz w:val="20"/>
          <w:szCs w:val="20"/>
          <w:lang w:eastAsia="en-US"/>
        </w:rPr>
        <w:t xml:space="preserve">Чл. 28. </w:t>
      </w:r>
      <w:r w:rsidRPr="00767812">
        <w:rPr>
          <w:rFonts w:ascii="Verdana" w:hAnsi="Verdana"/>
          <w:b/>
          <w:color w:val="000000"/>
          <w:spacing w:val="1"/>
          <w:sz w:val="20"/>
          <w:szCs w:val="20"/>
          <w:lang w:eastAsia="en-US"/>
        </w:rPr>
        <w:t>ВЪЗЛОЖИТЕЛЯТ има право:</w:t>
      </w:r>
    </w:p>
    <w:p w:rsidR="00767812" w:rsidRPr="00767812" w:rsidRDefault="00767812" w:rsidP="00767812">
      <w:pPr>
        <w:jc w:val="both"/>
        <w:rPr>
          <w:rFonts w:ascii="Verdana" w:hAnsi="Verdana"/>
          <w:color w:val="000000"/>
          <w:spacing w:val="1"/>
          <w:sz w:val="20"/>
          <w:szCs w:val="20"/>
          <w:lang w:eastAsia="en-US"/>
        </w:rPr>
      </w:pPr>
      <w:bookmarkStart w:id="13" w:name="_DV_M94"/>
      <w:bookmarkEnd w:id="13"/>
      <w:r w:rsidRPr="00767812">
        <w:rPr>
          <w:rFonts w:ascii="Verdana" w:hAnsi="Verdana"/>
          <w:bCs/>
          <w:color w:val="000000"/>
          <w:spacing w:val="1"/>
          <w:sz w:val="20"/>
          <w:szCs w:val="20"/>
          <w:lang w:eastAsia="en-US"/>
        </w:rPr>
        <w:t>1.</w:t>
      </w:r>
      <w:r w:rsidR="00851602">
        <w:rPr>
          <w:rFonts w:ascii="Verdana" w:hAnsi="Verdana"/>
          <w:color w:val="000000"/>
          <w:spacing w:val="1"/>
          <w:sz w:val="20"/>
          <w:szCs w:val="20"/>
          <w:lang w:eastAsia="en-US"/>
        </w:rPr>
        <w:t xml:space="preserve"> да изисква и да получава у</w:t>
      </w:r>
      <w:r w:rsidRPr="00767812">
        <w:rPr>
          <w:rFonts w:ascii="Verdana" w:hAnsi="Verdana"/>
          <w:color w:val="000000"/>
          <w:spacing w:val="1"/>
          <w:sz w:val="20"/>
          <w:szCs w:val="20"/>
          <w:lang w:eastAsia="en-US"/>
        </w:rPr>
        <w:t>слугите в уговорените срокове, количество и качество;</w:t>
      </w:r>
    </w:p>
    <w:p w:rsidR="00767812" w:rsidRPr="00767812" w:rsidRDefault="00767812" w:rsidP="00767812">
      <w:pPr>
        <w:jc w:val="both"/>
        <w:rPr>
          <w:rFonts w:ascii="Verdana" w:hAnsi="Verdana"/>
          <w:color w:val="000000"/>
          <w:spacing w:val="1"/>
          <w:sz w:val="20"/>
          <w:szCs w:val="20"/>
          <w:lang w:eastAsia="en-US"/>
        </w:rPr>
      </w:pPr>
      <w:bookmarkStart w:id="14" w:name="_DV_M95"/>
      <w:bookmarkEnd w:id="14"/>
      <w:r w:rsidRPr="00767812">
        <w:rPr>
          <w:rFonts w:ascii="Verdana" w:hAnsi="Verdana"/>
          <w:bCs/>
          <w:color w:val="000000"/>
          <w:spacing w:val="1"/>
          <w:sz w:val="20"/>
          <w:szCs w:val="20"/>
          <w:lang w:eastAsia="en-US"/>
        </w:rPr>
        <w:t>2.</w:t>
      </w:r>
      <w:r w:rsidRPr="00767812">
        <w:rPr>
          <w:rFonts w:ascii="Verdana" w:hAnsi="Verdana"/>
          <w:color w:val="000000"/>
          <w:spacing w:val="1"/>
          <w:sz w:val="20"/>
          <w:szCs w:val="20"/>
          <w:lang w:eastAsia="en-US"/>
        </w:rPr>
        <w:t xml:space="preserve"> да контролира изпълнението на поетите от ИЗПЪЛНИТЕЛЯ задължения, в т. ч. да иска и да получава информация от </w:t>
      </w:r>
      <w:r w:rsidR="00851602">
        <w:rPr>
          <w:rFonts w:ascii="Verdana" w:hAnsi="Verdana"/>
          <w:color w:val="000000"/>
          <w:spacing w:val="1"/>
          <w:sz w:val="20"/>
          <w:szCs w:val="20"/>
          <w:lang w:eastAsia="en-US"/>
        </w:rPr>
        <w:t>ИЗПЪЛНИТЕЛЯ през целия срок на д</w:t>
      </w:r>
      <w:r w:rsidRPr="00767812">
        <w:rPr>
          <w:rFonts w:ascii="Verdana" w:hAnsi="Verdana"/>
          <w:color w:val="000000"/>
          <w:spacing w:val="1"/>
          <w:sz w:val="20"/>
          <w:szCs w:val="20"/>
          <w:lang w:eastAsia="en-US"/>
        </w:rPr>
        <w:t>оговора, или да извършва проверки, при необходимост</w:t>
      </w:r>
      <w:r w:rsidR="00851602">
        <w:rPr>
          <w:rFonts w:ascii="Verdana" w:hAnsi="Verdana"/>
          <w:color w:val="000000"/>
          <w:spacing w:val="1"/>
          <w:sz w:val="20"/>
          <w:szCs w:val="20"/>
          <w:lang w:eastAsia="en-US"/>
        </w:rPr>
        <w:t xml:space="preserve"> и на мястото на изпълнение на д</w:t>
      </w:r>
      <w:r w:rsidRPr="00767812">
        <w:rPr>
          <w:rFonts w:ascii="Verdana" w:hAnsi="Verdana"/>
          <w:color w:val="000000"/>
          <w:spacing w:val="1"/>
          <w:sz w:val="20"/>
          <w:szCs w:val="20"/>
          <w:lang w:eastAsia="en-US"/>
        </w:rPr>
        <w:t>оговора, но без с това да пречи на изпълнението;</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3.</w:t>
      </w:r>
      <w:r w:rsidRPr="00767812">
        <w:rPr>
          <w:rFonts w:ascii="Verdana" w:hAnsi="Verdana"/>
          <w:color w:val="000000"/>
          <w:spacing w:val="1"/>
          <w:sz w:val="20"/>
          <w:szCs w:val="20"/>
          <w:lang w:eastAsia="en-US"/>
        </w:rPr>
        <w:t xml:space="preserve"> да изисква, при необходимост и по своя преценка, обосновка от страна на</w:t>
      </w:r>
      <w:r w:rsidRPr="00767812">
        <w:rPr>
          <w:rFonts w:ascii="Verdana" w:hAnsi="Verdana"/>
          <w:bCs/>
          <w:color w:val="000000"/>
          <w:spacing w:val="1"/>
          <w:sz w:val="20"/>
          <w:szCs w:val="20"/>
          <w:lang w:eastAsia="en-US"/>
        </w:rPr>
        <w:t xml:space="preserve"> ИЗПЪЛНИТЕЛЯ</w:t>
      </w:r>
      <w:r w:rsidRPr="00767812">
        <w:rPr>
          <w:rFonts w:ascii="Verdana" w:hAnsi="Verdana"/>
          <w:color w:val="000000"/>
          <w:spacing w:val="1"/>
          <w:sz w:val="20"/>
          <w:szCs w:val="20"/>
          <w:lang w:eastAsia="en-US"/>
        </w:rPr>
        <w:t xml:space="preserve"> н</w:t>
      </w:r>
      <w:r w:rsidR="00851602">
        <w:rPr>
          <w:rFonts w:ascii="Verdana" w:hAnsi="Verdana"/>
          <w:color w:val="000000"/>
          <w:spacing w:val="1"/>
          <w:sz w:val="20"/>
          <w:szCs w:val="20"/>
          <w:lang w:eastAsia="en-US"/>
        </w:rPr>
        <w:t>а изготвените от него отчети/информация</w:t>
      </w:r>
      <w:r w:rsidRPr="00767812">
        <w:rPr>
          <w:rFonts w:ascii="Verdana" w:hAnsi="Verdana"/>
          <w:color w:val="000000"/>
          <w:spacing w:val="1"/>
          <w:sz w:val="20"/>
          <w:szCs w:val="20"/>
          <w:lang w:eastAsia="en-US"/>
        </w:rPr>
        <w:t>/материали или съответна част от тях;</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4.</w:t>
      </w:r>
      <w:r w:rsidRPr="00767812">
        <w:rPr>
          <w:rFonts w:ascii="Verdana" w:hAnsi="Verdana"/>
          <w:color w:val="000000"/>
          <w:spacing w:val="1"/>
          <w:sz w:val="20"/>
          <w:szCs w:val="20"/>
          <w:lang w:eastAsia="en-US"/>
        </w:rPr>
        <w:t xml:space="preserve"> да изисква от</w:t>
      </w:r>
      <w:r w:rsidRPr="00767812">
        <w:rPr>
          <w:rFonts w:ascii="Verdana" w:hAnsi="Verdana"/>
          <w:bCs/>
          <w:color w:val="000000"/>
          <w:spacing w:val="1"/>
          <w:sz w:val="20"/>
          <w:szCs w:val="20"/>
          <w:lang w:eastAsia="en-US"/>
        </w:rPr>
        <w:t xml:space="preserve"> ИЗПЪЛНИТЕЛЯ</w:t>
      </w:r>
      <w:r w:rsidRPr="00767812">
        <w:rPr>
          <w:rFonts w:ascii="Verdana" w:hAnsi="Verdana"/>
          <w:color w:val="000000"/>
          <w:spacing w:val="1"/>
          <w:sz w:val="20"/>
          <w:szCs w:val="20"/>
          <w:lang w:eastAsia="en-US"/>
        </w:rPr>
        <w:t xml:space="preserve"> преработване или доработване на всяка от предадените информации</w:t>
      </w:r>
      <w:r w:rsidR="007E6ED3">
        <w:rPr>
          <w:rFonts w:ascii="Verdana" w:hAnsi="Verdana"/>
          <w:color w:val="000000"/>
          <w:spacing w:val="1"/>
          <w:sz w:val="20"/>
          <w:szCs w:val="20"/>
          <w:lang w:eastAsia="en-US"/>
        </w:rPr>
        <w:t>/отчети/мат</w:t>
      </w:r>
      <w:r w:rsidR="00DB22BF">
        <w:rPr>
          <w:rFonts w:ascii="Verdana" w:hAnsi="Verdana"/>
          <w:color w:val="000000"/>
          <w:spacing w:val="1"/>
          <w:sz w:val="20"/>
          <w:szCs w:val="20"/>
          <w:lang w:eastAsia="en-US"/>
        </w:rPr>
        <w:t>ериали</w:t>
      </w:r>
      <w:r w:rsidRPr="00767812">
        <w:rPr>
          <w:rFonts w:ascii="Verdana" w:hAnsi="Verdana"/>
          <w:color w:val="000000"/>
          <w:spacing w:val="1"/>
          <w:sz w:val="20"/>
          <w:szCs w:val="20"/>
          <w:lang w:eastAsia="en-US"/>
        </w:rPr>
        <w:t xml:space="preserve">, в съответствие с уговореното в чл. </w:t>
      </w:r>
      <w:r w:rsidR="006A7C4D">
        <w:rPr>
          <w:rFonts w:ascii="Verdana" w:hAnsi="Verdana"/>
          <w:color w:val="000000"/>
          <w:spacing w:val="1"/>
          <w:sz w:val="20"/>
          <w:szCs w:val="20"/>
          <w:lang w:val="en-US" w:eastAsia="en-US"/>
        </w:rPr>
        <w:t>3</w:t>
      </w:r>
      <w:r w:rsidR="006A7C4D">
        <w:rPr>
          <w:rFonts w:ascii="Verdana" w:hAnsi="Verdana"/>
          <w:color w:val="000000"/>
          <w:spacing w:val="1"/>
          <w:sz w:val="20"/>
          <w:szCs w:val="20"/>
          <w:lang w:eastAsia="en-US"/>
        </w:rPr>
        <w:t>1</w:t>
      </w:r>
      <w:r w:rsidR="00DB22BF">
        <w:rPr>
          <w:rFonts w:ascii="Verdana" w:hAnsi="Verdana"/>
          <w:color w:val="000000"/>
          <w:spacing w:val="1"/>
          <w:sz w:val="20"/>
          <w:szCs w:val="20"/>
          <w:lang w:eastAsia="en-US"/>
        </w:rPr>
        <w:t xml:space="preserve"> от д</w:t>
      </w:r>
      <w:r w:rsidRPr="00767812">
        <w:rPr>
          <w:rFonts w:ascii="Verdana" w:hAnsi="Verdana"/>
          <w:color w:val="000000"/>
          <w:spacing w:val="1"/>
          <w:sz w:val="20"/>
          <w:szCs w:val="20"/>
          <w:lang w:eastAsia="en-US"/>
        </w:rPr>
        <w:t>оговора;</w:t>
      </w:r>
    </w:p>
    <w:p w:rsid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5.</w:t>
      </w:r>
      <w:r w:rsidRPr="00767812">
        <w:rPr>
          <w:rFonts w:ascii="Verdana" w:hAnsi="Verdana"/>
          <w:color w:val="000000"/>
          <w:spacing w:val="1"/>
          <w:sz w:val="20"/>
          <w:szCs w:val="20"/>
          <w:lang w:eastAsia="en-US"/>
        </w:rPr>
        <w:t xml:space="preserve"> да не приеме някои от </w:t>
      </w:r>
      <w:r w:rsidR="00DB22BF">
        <w:rPr>
          <w:rFonts w:ascii="Verdana" w:hAnsi="Verdana"/>
          <w:color w:val="000000"/>
          <w:spacing w:val="1"/>
          <w:sz w:val="20"/>
          <w:szCs w:val="20"/>
          <w:lang w:eastAsia="en-US"/>
        </w:rPr>
        <w:t>отчетите/</w:t>
      </w:r>
      <w:r w:rsidRPr="00767812">
        <w:rPr>
          <w:rFonts w:ascii="Verdana" w:hAnsi="Verdana"/>
          <w:color w:val="000000"/>
          <w:spacing w:val="1"/>
          <w:sz w:val="20"/>
          <w:szCs w:val="20"/>
          <w:lang w:eastAsia="en-US"/>
        </w:rPr>
        <w:t xml:space="preserve">информациите/материалите, в съответствие с уговореното в чл. </w:t>
      </w:r>
      <w:r w:rsidRPr="00767812">
        <w:rPr>
          <w:rFonts w:ascii="Verdana" w:hAnsi="Verdana"/>
          <w:color w:val="000000"/>
          <w:spacing w:val="1"/>
          <w:sz w:val="20"/>
          <w:szCs w:val="20"/>
          <w:lang w:val="en-US" w:eastAsia="en-US"/>
        </w:rPr>
        <w:t>3</w:t>
      </w:r>
      <w:r w:rsidR="00DB22BF">
        <w:rPr>
          <w:rFonts w:ascii="Verdana" w:hAnsi="Verdana"/>
          <w:color w:val="000000"/>
          <w:spacing w:val="1"/>
          <w:sz w:val="20"/>
          <w:szCs w:val="20"/>
          <w:lang w:eastAsia="en-US"/>
        </w:rPr>
        <w:t>1 от д</w:t>
      </w:r>
      <w:r w:rsidRPr="00767812">
        <w:rPr>
          <w:rFonts w:ascii="Verdana" w:hAnsi="Verdana"/>
          <w:color w:val="000000"/>
          <w:spacing w:val="1"/>
          <w:sz w:val="20"/>
          <w:szCs w:val="20"/>
          <w:lang w:eastAsia="en-US"/>
        </w:rPr>
        <w:t>оговора</w:t>
      </w:r>
    </w:p>
    <w:p w:rsidR="00C766F4" w:rsidRDefault="00C766F4" w:rsidP="00767812">
      <w:pPr>
        <w:jc w:val="both"/>
        <w:rPr>
          <w:rFonts w:ascii="Verdana" w:hAnsi="Verdana"/>
          <w:color w:val="000000"/>
          <w:spacing w:val="1"/>
          <w:sz w:val="20"/>
          <w:szCs w:val="20"/>
          <w:lang w:eastAsia="en-US"/>
        </w:rPr>
      </w:pPr>
    </w:p>
    <w:p w:rsidR="00C766F4" w:rsidRPr="00767812" w:rsidRDefault="00C766F4" w:rsidP="00767812">
      <w:pPr>
        <w:jc w:val="both"/>
        <w:rPr>
          <w:rFonts w:ascii="Verdana" w:hAnsi="Verdana"/>
          <w:color w:val="000000"/>
          <w:spacing w:val="1"/>
          <w:sz w:val="20"/>
          <w:szCs w:val="20"/>
          <w:lang w:eastAsia="en-US"/>
        </w:rPr>
      </w:pPr>
    </w:p>
    <w:p w:rsidR="00767812" w:rsidRPr="00767812" w:rsidRDefault="00767812" w:rsidP="00767812">
      <w:pPr>
        <w:jc w:val="both"/>
        <w:rPr>
          <w:rFonts w:ascii="Verdana" w:hAnsi="Verdana"/>
          <w:b/>
          <w:color w:val="000000"/>
          <w:spacing w:val="1"/>
          <w:sz w:val="20"/>
          <w:szCs w:val="20"/>
          <w:lang w:eastAsia="en-US"/>
        </w:rPr>
      </w:pPr>
      <w:bookmarkStart w:id="15" w:name="_DV_M96"/>
      <w:bookmarkStart w:id="16" w:name="_DV_M97"/>
      <w:bookmarkStart w:id="17" w:name="_DV_M98"/>
      <w:bookmarkStart w:id="18" w:name="_DV_M99"/>
      <w:bookmarkEnd w:id="15"/>
      <w:bookmarkEnd w:id="16"/>
      <w:bookmarkEnd w:id="17"/>
      <w:bookmarkEnd w:id="18"/>
      <w:r w:rsidRPr="00767812">
        <w:rPr>
          <w:rFonts w:ascii="Verdana" w:hAnsi="Verdana"/>
          <w:b/>
          <w:bCs/>
          <w:color w:val="000000"/>
          <w:spacing w:val="1"/>
          <w:sz w:val="20"/>
          <w:szCs w:val="20"/>
          <w:lang w:eastAsia="en-US"/>
        </w:rPr>
        <w:lastRenderedPageBreak/>
        <w:t>Чл.29.</w:t>
      </w:r>
      <w:r w:rsidRPr="00767812">
        <w:rPr>
          <w:rFonts w:ascii="Verdana" w:hAnsi="Verdana"/>
          <w:b/>
          <w:color w:val="000000"/>
          <w:spacing w:val="1"/>
          <w:sz w:val="20"/>
          <w:szCs w:val="20"/>
          <w:lang w:eastAsia="en-US"/>
        </w:rPr>
        <w:t xml:space="preserve"> ВЪЗЛОЖИТЕЛЯТ се задължава:</w:t>
      </w:r>
    </w:p>
    <w:p w:rsidR="00767812" w:rsidRPr="00767812" w:rsidRDefault="0025495B" w:rsidP="00767812">
      <w:pPr>
        <w:jc w:val="both"/>
        <w:rPr>
          <w:rFonts w:ascii="Verdana" w:hAnsi="Verdana"/>
          <w:color w:val="000000"/>
          <w:spacing w:val="1"/>
          <w:sz w:val="20"/>
          <w:szCs w:val="20"/>
          <w:lang w:eastAsia="en-US"/>
        </w:rPr>
      </w:pPr>
      <w:bookmarkStart w:id="19" w:name="_DV_M100"/>
      <w:bookmarkEnd w:id="19"/>
      <w:r>
        <w:rPr>
          <w:rFonts w:ascii="Verdana" w:hAnsi="Verdana"/>
          <w:color w:val="000000"/>
          <w:spacing w:val="1"/>
          <w:sz w:val="20"/>
          <w:szCs w:val="20"/>
          <w:lang w:eastAsia="en-US"/>
        </w:rPr>
        <w:t>1. да приеме изпълнението на у</w:t>
      </w:r>
      <w:r w:rsidR="00767812" w:rsidRPr="00767812">
        <w:rPr>
          <w:rFonts w:ascii="Verdana" w:hAnsi="Verdana"/>
          <w:color w:val="000000"/>
          <w:spacing w:val="1"/>
          <w:sz w:val="20"/>
          <w:szCs w:val="20"/>
          <w:lang w:eastAsia="en-US"/>
        </w:rPr>
        <w:t>слугите за всеки отделен период, когато отговаря на договореното, п</w:t>
      </w:r>
      <w:r>
        <w:rPr>
          <w:rFonts w:ascii="Verdana" w:hAnsi="Verdana"/>
          <w:color w:val="000000"/>
          <w:spacing w:val="1"/>
          <w:sz w:val="20"/>
          <w:szCs w:val="20"/>
          <w:lang w:eastAsia="en-US"/>
        </w:rPr>
        <w:t>о реда и при условията на този д</w:t>
      </w:r>
      <w:r w:rsidR="00767812" w:rsidRPr="00767812">
        <w:rPr>
          <w:rFonts w:ascii="Verdana" w:hAnsi="Verdana"/>
          <w:color w:val="000000"/>
          <w:spacing w:val="1"/>
          <w:sz w:val="20"/>
          <w:szCs w:val="20"/>
          <w:lang w:eastAsia="en-US"/>
        </w:rPr>
        <w:t>оговор;</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bCs/>
          <w:color w:val="000000"/>
          <w:spacing w:val="1"/>
          <w:sz w:val="20"/>
          <w:szCs w:val="20"/>
          <w:lang w:eastAsia="en-US"/>
        </w:rPr>
        <w:t>2.</w:t>
      </w:r>
      <w:r w:rsidRPr="00767812">
        <w:rPr>
          <w:rFonts w:ascii="Verdana" w:hAnsi="Verdana"/>
          <w:color w:val="000000"/>
          <w:spacing w:val="1"/>
          <w:sz w:val="20"/>
          <w:szCs w:val="20"/>
          <w:lang w:eastAsia="en-US"/>
        </w:rPr>
        <w:t xml:space="preserve"> да заплати на ИЗПЪЛНИТЕЛЯ цената в размера, по реда и пр</w:t>
      </w:r>
      <w:r w:rsidR="0025495B">
        <w:rPr>
          <w:rFonts w:ascii="Verdana" w:hAnsi="Verdana"/>
          <w:color w:val="000000"/>
          <w:spacing w:val="1"/>
          <w:sz w:val="20"/>
          <w:szCs w:val="20"/>
          <w:lang w:eastAsia="en-US"/>
        </w:rPr>
        <w:t>и условията, предвидени в този д</w:t>
      </w:r>
      <w:r w:rsidRPr="00767812">
        <w:rPr>
          <w:rFonts w:ascii="Verdana" w:hAnsi="Verdana"/>
          <w:color w:val="000000"/>
          <w:spacing w:val="1"/>
          <w:sz w:val="20"/>
          <w:szCs w:val="20"/>
          <w:lang w:eastAsia="en-US"/>
        </w:rPr>
        <w:t>оговор;</w:t>
      </w:r>
    </w:p>
    <w:p w:rsidR="00767812" w:rsidRPr="00767812" w:rsidRDefault="00767812" w:rsidP="00767812">
      <w:pPr>
        <w:jc w:val="both"/>
        <w:rPr>
          <w:rFonts w:ascii="Verdana" w:hAnsi="Verdana"/>
          <w:color w:val="000000"/>
          <w:spacing w:val="1"/>
          <w:sz w:val="20"/>
          <w:szCs w:val="20"/>
          <w:lang w:eastAsia="en-US"/>
        </w:rPr>
      </w:pPr>
      <w:bookmarkStart w:id="20" w:name="_DV_M101"/>
      <w:bookmarkEnd w:id="20"/>
      <w:r w:rsidRPr="00767812">
        <w:rPr>
          <w:rFonts w:ascii="Verdana" w:hAnsi="Verdana"/>
          <w:color w:val="000000"/>
          <w:spacing w:val="1"/>
          <w:sz w:val="20"/>
          <w:szCs w:val="20"/>
          <w:lang w:eastAsia="en-US"/>
        </w:rPr>
        <w:t>3</w:t>
      </w:r>
      <w:r w:rsidRPr="00767812">
        <w:rPr>
          <w:rFonts w:ascii="Verdana" w:hAnsi="Verdana"/>
          <w:bCs/>
          <w:color w:val="000000"/>
          <w:spacing w:val="1"/>
          <w:sz w:val="20"/>
          <w:szCs w:val="20"/>
          <w:lang w:eastAsia="en-US"/>
        </w:rPr>
        <w:t>.</w:t>
      </w:r>
      <w:r w:rsidRPr="00767812">
        <w:rPr>
          <w:rFonts w:ascii="Verdana" w:hAnsi="Verdana"/>
          <w:color w:val="000000"/>
          <w:spacing w:val="1"/>
          <w:sz w:val="20"/>
          <w:szCs w:val="20"/>
          <w:lang w:eastAsia="en-US"/>
        </w:rPr>
        <w:t xml:space="preserve"> да предостави и осигури достъп на ИЗПЪЛНИТЕЛЯ до информацията,</w:t>
      </w:r>
      <w:r w:rsidR="0025495B">
        <w:rPr>
          <w:rFonts w:ascii="Verdana" w:hAnsi="Verdana"/>
          <w:color w:val="000000"/>
          <w:spacing w:val="1"/>
          <w:sz w:val="20"/>
          <w:szCs w:val="20"/>
          <w:lang w:eastAsia="en-US"/>
        </w:rPr>
        <w:t xml:space="preserve"> необходима за извършването на услугите, предмет на д</w:t>
      </w:r>
      <w:r w:rsidRPr="00767812">
        <w:rPr>
          <w:rFonts w:ascii="Verdana" w:hAnsi="Verdana"/>
          <w:color w:val="000000"/>
          <w:spacing w:val="1"/>
          <w:sz w:val="20"/>
          <w:szCs w:val="20"/>
          <w:lang w:eastAsia="en-US"/>
        </w:rPr>
        <w:t xml:space="preserve">оговора, при спазване на </w:t>
      </w:r>
      <w:proofErr w:type="spellStart"/>
      <w:r w:rsidRPr="00767812">
        <w:rPr>
          <w:rFonts w:ascii="Verdana" w:hAnsi="Verdana"/>
          <w:color w:val="000000"/>
          <w:spacing w:val="1"/>
          <w:sz w:val="20"/>
          <w:szCs w:val="20"/>
          <w:lang w:eastAsia="en-US"/>
        </w:rPr>
        <w:t>относимите</w:t>
      </w:r>
      <w:proofErr w:type="spellEnd"/>
      <w:r w:rsidRPr="00767812">
        <w:rPr>
          <w:rFonts w:ascii="Verdana" w:hAnsi="Verdana"/>
          <w:color w:val="000000"/>
          <w:spacing w:val="1"/>
          <w:sz w:val="20"/>
          <w:szCs w:val="20"/>
          <w:lang w:eastAsia="en-US"/>
        </w:rPr>
        <w:t xml:space="preserve"> изисквания или ограничения съгласно приложимото право;</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 xml:space="preserve">4. да пази поверителна Конфиденциалната информация, в съответствие с уговореното в чл. </w:t>
      </w:r>
      <w:r w:rsidRPr="00767812">
        <w:rPr>
          <w:rFonts w:ascii="Verdana" w:hAnsi="Verdana"/>
          <w:color w:val="000000"/>
          <w:spacing w:val="1"/>
          <w:sz w:val="20"/>
          <w:szCs w:val="20"/>
          <w:lang w:val="en-US" w:eastAsia="en-US"/>
        </w:rPr>
        <w:t>4</w:t>
      </w:r>
      <w:r w:rsidR="00C24CC7">
        <w:rPr>
          <w:rFonts w:ascii="Verdana" w:hAnsi="Verdana"/>
          <w:color w:val="000000"/>
          <w:spacing w:val="1"/>
          <w:sz w:val="20"/>
          <w:szCs w:val="20"/>
          <w:lang w:eastAsia="en-US"/>
        </w:rPr>
        <w:t>5</w:t>
      </w:r>
      <w:r w:rsidR="0025495B">
        <w:rPr>
          <w:rFonts w:ascii="Verdana" w:hAnsi="Verdana"/>
          <w:color w:val="000000"/>
          <w:spacing w:val="1"/>
          <w:sz w:val="20"/>
          <w:szCs w:val="20"/>
          <w:lang w:eastAsia="en-US"/>
        </w:rPr>
        <w:t xml:space="preserve"> от д</w:t>
      </w:r>
      <w:r w:rsidRPr="00767812">
        <w:rPr>
          <w:rFonts w:ascii="Verdana" w:hAnsi="Verdana"/>
          <w:color w:val="000000"/>
          <w:spacing w:val="1"/>
          <w:sz w:val="20"/>
          <w:szCs w:val="20"/>
          <w:lang w:eastAsia="en-US"/>
        </w:rPr>
        <w:t>оговора;</w:t>
      </w:r>
    </w:p>
    <w:p w:rsidR="00767812" w:rsidRPr="00767812" w:rsidRDefault="00767812" w:rsidP="00767812">
      <w:pPr>
        <w:jc w:val="both"/>
        <w:rPr>
          <w:rFonts w:ascii="Verdana" w:hAnsi="Verdana"/>
          <w:color w:val="000000"/>
          <w:spacing w:val="1"/>
          <w:sz w:val="20"/>
          <w:szCs w:val="20"/>
          <w:lang w:eastAsia="en-US"/>
        </w:rPr>
      </w:pPr>
      <w:bookmarkStart w:id="21" w:name="_DV_M102"/>
      <w:bookmarkEnd w:id="21"/>
      <w:r w:rsidRPr="00767812">
        <w:rPr>
          <w:rFonts w:ascii="Verdana" w:hAnsi="Verdana"/>
          <w:bCs/>
          <w:color w:val="000000"/>
          <w:spacing w:val="1"/>
          <w:sz w:val="20"/>
          <w:szCs w:val="20"/>
          <w:lang w:eastAsia="en-US"/>
        </w:rPr>
        <w:t>5.</w:t>
      </w:r>
      <w:r w:rsidRPr="00767812">
        <w:rPr>
          <w:rFonts w:ascii="Verdana" w:hAnsi="Verdana"/>
          <w:color w:val="000000"/>
          <w:spacing w:val="1"/>
          <w:sz w:val="20"/>
          <w:szCs w:val="20"/>
          <w:lang w:eastAsia="en-US"/>
        </w:rPr>
        <w:t xml:space="preserve"> да оказва съдействие на ИЗПЪЛНИТЕЛЯ във</w:t>
      </w:r>
      <w:r w:rsidR="0025495B">
        <w:rPr>
          <w:rFonts w:ascii="Verdana" w:hAnsi="Verdana"/>
          <w:color w:val="000000"/>
          <w:spacing w:val="1"/>
          <w:sz w:val="20"/>
          <w:szCs w:val="20"/>
          <w:lang w:eastAsia="en-US"/>
        </w:rPr>
        <w:t xml:space="preserve"> връзка с изпълнението на този д</w:t>
      </w:r>
      <w:r w:rsidRPr="00767812">
        <w:rPr>
          <w:rFonts w:ascii="Verdana" w:hAnsi="Verdana"/>
          <w:color w:val="000000"/>
          <w:spacing w:val="1"/>
          <w:sz w:val="20"/>
          <w:szCs w:val="20"/>
          <w:lang w:eastAsia="en-US"/>
        </w:rPr>
        <w:t>оговор, включително и за отстраняване на възникна</w:t>
      </w:r>
      <w:r w:rsidR="0025495B">
        <w:rPr>
          <w:rFonts w:ascii="Verdana" w:hAnsi="Verdana"/>
          <w:color w:val="000000"/>
          <w:spacing w:val="1"/>
          <w:sz w:val="20"/>
          <w:szCs w:val="20"/>
          <w:lang w:eastAsia="en-US"/>
        </w:rPr>
        <w:t>ли пречки пред изпълнението на д</w:t>
      </w:r>
      <w:r w:rsidRPr="00767812">
        <w:rPr>
          <w:rFonts w:ascii="Verdana" w:hAnsi="Verdana"/>
          <w:color w:val="000000"/>
          <w:spacing w:val="1"/>
          <w:sz w:val="20"/>
          <w:szCs w:val="20"/>
          <w:lang w:eastAsia="en-US"/>
        </w:rPr>
        <w:t>оговора, когато ИЗПЪЛНИТЕЛЯТ поиска това;</w:t>
      </w:r>
    </w:p>
    <w:p w:rsidR="00767812" w:rsidRPr="00767812" w:rsidRDefault="00767812" w:rsidP="00767812">
      <w:pPr>
        <w:jc w:val="both"/>
        <w:rPr>
          <w:rFonts w:ascii="Verdana" w:hAnsi="Verdana"/>
          <w:color w:val="000000"/>
          <w:spacing w:val="1"/>
          <w:sz w:val="20"/>
          <w:szCs w:val="20"/>
          <w:lang w:eastAsia="en-US"/>
        </w:rPr>
      </w:pPr>
      <w:r w:rsidRPr="00767812">
        <w:rPr>
          <w:rFonts w:ascii="Verdana" w:hAnsi="Verdana"/>
          <w:color w:val="000000"/>
          <w:spacing w:val="1"/>
          <w:sz w:val="20"/>
          <w:szCs w:val="20"/>
          <w:lang w:eastAsia="en-US"/>
        </w:rPr>
        <w:t xml:space="preserve">6. да освободи представената от ИЗПЪЛНИТЕЛЯ </w:t>
      </w:r>
      <w:r w:rsidR="0025495B">
        <w:rPr>
          <w:rFonts w:ascii="Verdana" w:hAnsi="Verdana"/>
          <w:color w:val="000000"/>
          <w:spacing w:val="1"/>
          <w:sz w:val="20"/>
          <w:szCs w:val="20"/>
          <w:lang w:eastAsia="en-US"/>
        </w:rPr>
        <w:t>г</w:t>
      </w:r>
      <w:r w:rsidRPr="00767812">
        <w:rPr>
          <w:rFonts w:ascii="Verdana" w:hAnsi="Verdana"/>
          <w:color w:val="000000"/>
          <w:spacing w:val="1"/>
          <w:sz w:val="20"/>
          <w:szCs w:val="20"/>
          <w:lang w:eastAsia="en-US"/>
        </w:rPr>
        <w:t xml:space="preserve">аранция за изпълнение, съгласно клаузите на </w:t>
      </w:r>
      <w:r w:rsidR="0025495B" w:rsidRPr="0025495B">
        <w:rPr>
          <w:rFonts w:ascii="Verdana" w:hAnsi="Verdana"/>
          <w:color w:val="000000"/>
          <w:spacing w:val="1"/>
          <w:sz w:val="20"/>
          <w:szCs w:val="20"/>
          <w:lang w:eastAsia="en-US"/>
        </w:rPr>
        <w:t>чл. 18-23 от д</w:t>
      </w:r>
      <w:r w:rsidR="0025495B">
        <w:rPr>
          <w:rFonts w:ascii="Verdana" w:hAnsi="Verdana"/>
          <w:color w:val="000000"/>
          <w:spacing w:val="1"/>
          <w:sz w:val="20"/>
          <w:szCs w:val="20"/>
          <w:lang w:eastAsia="en-US"/>
        </w:rPr>
        <w:t>оговора.</w:t>
      </w:r>
    </w:p>
    <w:p w:rsidR="00767812" w:rsidRDefault="00767812" w:rsidP="00767812">
      <w:pPr>
        <w:widowControl w:val="0"/>
        <w:autoSpaceDE w:val="0"/>
        <w:autoSpaceDN w:val="0"/>
        <w:adjustRightInd w:val="0"/>
        <w:jc w:val="both"/>
        <w:rPr>
          <w:rFonts w:ascii="Verdana" w:hAnsi="Verdana"/>
          <w:bCs/>
          <w:sz w:val="20"/>
          <w:szCs w:val="20"/>
        </w:rPr>
      </w:pPr>
    </w:p>
    <w:p w:rsidR="00C766F4" w:rsidRDefault="00C766F4" w:rsidP="00767812">
      <w:pPr>
        <w:widowControl w:val="0"/>
        <w:autoSpaceDE w:val="0"/>
        <w:autoSpaceDN w:val="0"/>
        <w:adjustRightInd w:val="0"/>
        <w:jc w:val="both"/>
        <w:rPr>
          <w:rFonts w:ascii="Verdana" w:hAnsi="Verdana"/>
          <w:bCs/>
          <w:sz w:val="20"/>
          <w:szCs w:val="20"/>
        </w:rPr>
      </w:pPr>
    </w:p>
    <w:p w:rsidR="00832C4B" w:rsidRPr="00767812" w:rsidRDefault="00832C4B" w:rsidP="00767812">
      <w:pPr>
        <w:widowControl w:val="0"/>
        <w:autoSpaceDE w:val="0"/>
        <w:autoSpaceDN w:val="0"/>
        <w:adjustRightInd w:val="0"/>
        <w:jc w:val="both"/>
        <w:rPr>
          <w:rFonts w:ascii="Verdana" w:hAnsi="Verdana"/>
          <w:bCs/>
          <w:sz w:val="20"/>
          <w:szCs w:val="20"/>
        </w:rPr>
      </w:pPr>
    </w:p>
    <w:p w:rsidR="00C766F4" w:rsidRPr="00767812" w:rsidRDefault="00767812" w:rsidP="00767812">
      <w:pPr>
        <w:keepNext/>
        <w:keepLines/>
        <w:spacing w:before="240" w:after="240"/>
        <w:jc w:val="both"/>
        <w:outlineLvl w:val="1"/>
        <w:rPr>
          <w:rFonts w:ascii="Verdana" w:hAnsi="Verdana"/>
          <w:b/>
          <w:bCs/>
          <w:color w:val="000000"/>
          <w:sz w:val="20"/>
          <w:szCs w:val="20"/>
        </w:rPr>
      </w:pPr>
      <w:r w:rsidRPr="00767812">
        <w:rPr>
          <w:rFonts w:ascii="Verdana" w:hAnsi="Verdana"/>
          <w:b/>
          <w:bCs/>
          <w:color w:val="000000"/>
          <w:sz w:val="20"/>
          <w:szCs w:val="20"/>
        </w:rPr>
        <w:t>VІ. ПРЕДАВАНЕ И ПРИЕМАНЕ НА ИЗПЪЛНЕНИЕТО</w:t>
      </w:r>
    </w:p>
    <w:p w:rsidR="00767812" w:rsidRPr="00767812" w:rsidRDefault="00767812" w:rsidP="00767812">
      <w:pPr>
        <w:tabs>
          <w:tab w:val="left" w:pos="0"/>
        </w:tabs>
        <w:jc w:val="both"/>
        <w:rPr>
          <w:rFonts w:ascii="Verdana" w:hAnsi="Verdana"/>
          <w:b/>
          <w:sz w:val="20"/>
          <w:szCs w:val="20"/>
          <w:lang w:eastAsia="en-US"/>
        </w:rPr>
      </w:pPr>
      <w:r w:rsidRPr="00767812">
        <w:rPr>
          <w:rFonts w:ascii="Verdana" w:hAnsi="Verdana"/>
          <w:b/>
          <w:sz w:val="20"/>
          <w:szCs w:val="20"/>
          <w:lang w:eastAsia="en-US"/>
        </w:rPr>
        <w:t xml:space="preserve">Чл. 30. </w:t>
      </w:r>
      <w:r w:rsidRPr="00767812">
        <w:rPr>
          <w:rFonts w:ascii="Verdana" w:hAnsi="Verdana"/>
          <w:b/>
          <w:sz w:val="20"/>
          <w:szCs w:val="20"/>
        </w:rPr>
        <w:t>(1)</w:t>
      </w:r>
      <w:r w:rsidRPr="00767812">
        <w:rPr>
          <w:rFonts w:ascii="Verdana" w:hAnsi="Verdana"/>
          <w:sz w:val="20"/>
          <w:szCs w:val="20"/>
        </w:rPr>
        <w:t xml:space="preserve"> Приемането на </w:t>
      </w:r>
      <w:r w:rsidR="00B3206A">
        <w:rPr>
          <w:rFonts w:ascii="Verdana" w:hAnsi="Verdana"/>
          <w:sz w:val="20"/>
          <w:szCs w:val="20"/>
        </w:rPr>
        <w:t xml:space="preserve">изпълнението на </w:t>
      </w:r>
      <w:r w:rsidRPr="00767812">
        <w:rPr>
          <w:rFonts w:ascii="Verdana" w:hAnsi="Verdana"/>
          <w:sz w:val="20"/>
          <w:szCs w:val="20"/>
        </w:rPr>
        <w:t xml:space="preserve">услугата се осъществява ежемесечно, до пето число на всеки следващ месец, на адрес: </w:t>
      </w:r>
      <w:r w:rsidR="00CD3127">
        <w:rPr>
          <w:rFonts w:ascii="Verdana" w:hAnsi="Verdana"/>
          <w:sz w:val="20"/>
          <w:szCs w:val="20"/>
        </w:rPr>
        <w:t>МЗХГ</w:t>
      </w:r>
      <w:r w:rsidRPr="00767812">
        <w:rPr>
          <w:rFonts w:ascii="Verdana" w:hAnsi="Verdana"/>
          <w:sz w:val="20"/>
          <w:szCs w:val="20"/>
        </w:rPr>
        <w:t>, гр. София, бул. „Христо Ботев“ № 55, от директора на дирекция „Анализ и стратегическо планиране” или</w:t>
      </w:r>
      <w:r w:rsidR="00020AEB">
        <w:rPr>
          <w:rFonts w:ascii="Verdana" w:hAnsi="Verdana"/>
          <w:sz w:val="20"/>
          <w:szCs w:val="20"/>
        </w:rPr>
        <w:t xml:space="preserve"> </w:t>
      </w:r>
      <w:r w:rsidRPr="00767812">
        <w:rPr>
          <w:rFonts w:ascii="Verdana" w:hAnsi="Verdana"/>
          <w:bCs/>
          <w:sz w:val="20"/>
          <w:szCs w:val="20"/>
        </w:rPr>
        <w:t>определени от него лица</w:t>
      </w:r>
      <w:r w:rsidRPr="00767812">
        <w:rPr>
          <w:rFonts w:ascii="Verdana" w:hAnsi="Verdana"/>
          <w:sz w:val="20"/>
          <w:szCs w:val="20"/>
        </w:rPr>
        <w:t xml:space="preserve"> и упълномощен представител на ИЗПЪЛНИТЕЛЯ. Страните удостоверяват ежемесечното изпълнение на услугата с подписването на двустранен протокол, съдържащ констатации за изпълнението на договора. Към протокола се прилага отчет за свършената работа за съответния месец, включително и подадената по електронна поща информация, съгласно изискванията на Техническата спецификация </w:t>
      </w:r>
      <w:r w:rsidR="00B3206A">
        <w:rPr>
          <w:rFonts w:ascii="Verdana" w:hAnsi="Verdana"/>
          <w:sz w:val="20"/>
          <w:szCs w:val="20"/>
        </w:rPr>
        <w:t>– Приложение 1</w:t>
      </w:r>
      <w:r w:rsidRPr="00767812">
        <w:rPr>
          <w:rFonts w:ascii="Verdana" w:hAnsi="Verdana"/>
          <w:sz w:val="20"/>
          <w:szCs w:val="20"/>
        </w:rPr>
        <w:t>. Отчетът за свършената работа за съответния месец трябва да се заведе в деловодната система н</w:t>
      </w:r>
      <w:r w:rsidR="00B33DAD">
        <w:rPr>
          <w:rFonts w:ascii="Verdana" w:hAnsi="Verdana"/>
          <w:sz w:val="20"/>
          <w:szCs w:val="20"/>
        </w:rPr>
        <w:t xml:space="preserve">а Министерство на земеделието, </w:t>
      </w:r>
      <w:r w:rsidRPr="00767812">
        <w:rPr>
          <w:rFonts w:ascii="Verdana" w:hAnsi="Verdana"/>
          <w:sz w:val="20"/>
          <w:szCs w:val="20"/>
        </w:rPr>
        <w:t>храните</w:t>
      </w:r>
      <w:r w:rsidR="00B33DAD">
        <w:rPr>
          <w:rFonts w:ascii="Verdana" w:hAnsi="Verdana"/>
          <w:sz w:val="20"/>
          <w:szCs w:val="20"/>
        </w:rPr>
        <w:t xml:space="preserve"> и горите</w:t>
      </w:r>
      <w:r w:rsidRPr="00767812">
        <w:rPr>
          <w:rFonts w:ascii="Verdana" w:hAnsi="Verdana"/>
          <w:sz w:val="20"/>
          <w:szCs w:val="20"/>
        </w:rPr>
        <w:t>.</w:t>
      </w:r>
    </w:p>
    <w:p w:rsidR="00767812" w:rsidRPr="00767812" w:rsidRDefault="00767812" w:rsidP="00767812">
      <w:pPr>
        <w:tabs>
          <w:tab w:val="left" w:pos="0"/>
        </w:tabs>
        <w:jc w:val="both"/>
        <w:rPr>
          <w:rFonts w:ascii="Verdana" w:hAnsi="Verdana"/>
          <w:bCs/>
          <w:sz w:val="20"/>
          <w:szCs w:val="20"/>
          <w:lang w:eastAsia="en-US"/>
        </w:rPr>
      </w:pPr>
      <w:r w:rsidRPr="00767812">
        <w:rPr>
          <w:rFonts w:ascii="Verdana" w:hAnsi="Verdana"/>
          <w:b/>
          <w:sz w:val="20"/>
          <w:szCs w:val="20"/>
        </w:rPr>
        <w:t>(2)</w:t>
      </w:r>
      <w:r w:rsidRPr="00767812">
        <w:rPr>
          <w:rFonts w:ascii="Verdana" w:hAnsi="Verdana"/>
          <w:sz w:val="20"/>
          <w:szCs w:val="20"/>
        </w:rPr>
        <w:t xml:space="preserve"> Окончателното приемане на изпълнението на </w:t>
      </w:r>
      <w:r w:rsidR="00B3206A">
        <w:rPr>
          <w:rFonts w:ascii="Verdana" w:hAnsi="Verdana"/>
          <w:sz w:val="20"/>
          <w:szCs w:val="20"/>
        </w:rPr>
        <w:t xml:space="preserve">всички услуги по </w:t>
      </w:r>
      <w:r w:rsidRPr="00767812">
        <w:rPr>
          <w:rFonts w:ascii="Verdana" w:hAnsi="Verdana"/>
          <w:sz w:val="20"/>
          <w:szCs w:val="20"/>
        </w:rPr>
        <w:t xml:space="preserve">договора се осъществява на адрес: гр. София, бул. „Христо Ботев“ № 55, сградата на </w:t>
      </w:r>
      <w:r w:rsidR="00CD3127">
        <w:rPr>
          <w:rFonts w:ascii="Verdana" w:hAnsi="Verdana"/>
          <w:sz w:val="20"/>
          <w:szCs w:val="20"/>
        </w:rPr>
        <w:t>МЗХГ</w:t>
      </w:r>
      <w:r w:rsidRPr="00767812">
        <w:rPr>
          <w:rFonts w:ascii="Verdana" w:hAnsi="Verdana"/>
          <w:sz w:val="20"/>
          <w:szCs w:val="20"/>
        </w:rPr>
        <w:t xml:space="preserve"> от директора на дирекция „Анализ и стратегическо планиране” в присъствието на представител на ИЗПЪЛНИТЕЛЯ, който представя отчета по този договор, придружен от съответните документи. Директорът на дирекция „Анализ и стратегическо планиране” и представителят на ИЗПЪЛНИТЕЛЯ подписват двустранен протокол, съдържащ констатации за изпълнението на договора. Протоколът се съпровожда с </w:t>
      </w:r>
      <w:proofErr w:type="spellStart"/>
      <w:r w:rsidRPr="00767812">
        <w:rPr>
          <w:rFonts w:ascii="Verdana" w:hAnsi="Verdana"/>
          <w:sz w:val="20"/>
          <w:szCs w:val="20"/>
        </w:rPr>
        <w:t>придружително</w:t>
      </w:r>
      <w:proofErr w:type="spellEnd"/>
      <w:r w:rsidRPr="00767812">
        <w:rPr>
          <w:rFonts w:ascii="Verdana" w:hAnsi="Verdana"/>
          <w:sz w:val="20"/>
          <w:szCs w:val="20"/>
        </w:rPr>
        <w:t xml:space="preserve"> писмо, което се </w:t>
      </w:r>
      <w:r w:rsidR="000F52AF">
        <w:rPr>
          <w:rFonts w:ascii="Verdana" w:hAnsi="Verdana"/>
          <w:sz w:val="20"/>
          <w:szCs w:val="20"/>
        </w:rPr>
        <w:t>регистрира</w:t>
      </w:r>
      <w:r w:rsidRPr="00767812">
        <w:rPr>
          <w:rFonts w:ascii="Verdana" w:hAnsi="Verdana"/>
          <w:sz w:val="20"/>
          <w:szCs w:val="20"/>
        </w:rPr>
        <w:t xml:space="preserve"> в деловодната система на </w:t>
      </w:r>
      <w:r w:rsidR="00CD3127">
        <w:rPr>
          <w:rFonts w:ascii="Verdana" w:hAnsi="Verdana"/>
          <w:sz w:val="20"/>
          <w:szCs w:val="20"/>
        </w:rPr>
        <w:t>МЗХГ</w:t>
      </w:r>
      <w:r w:rsidRPr="00767812">
        <w:rPr>
          <w:rFonts w:ascii="Verdana" w:hAnsi="Verdana"/>
          <w:sz w:val="20"/>
          <w:szCs w:val="20"/>
        </w:rPr>
        <w:t>.</w:t>
      </w:r>
      <w:r w:rsidRPr="00767812">
        <w:rPr>
          <w:rFonts w:ascii="Verdana" w:hAnsi="Verdana"/>
          <w:sz w:val="20"/>
          <w:szCs w:val="20"/>
          <w:lang w:eastAsia="en-US"/>
        </w:rPr>
        <w:t xml:space="preserve"> В случай, че към този момент бъдат констатирани недостатъци в изпълнението, те се описват в окончателния </w:t>
      </w:r>
      <w:proofErr w:type="spellStart"/>
      <w:r w:rsidRPr="00767812">
        <w:rPr>
          <w:rFonts w:ascii="Verdana" w:hAnsi="Verdana"/>
          <w:sz w:val="20"/>
          <w:szCs w:val="20"/>
          <w:lang w:eastAsia="en-US"/>
        </w:rPr>
        <w:t>Приемо-предавателен</w:t>
      </w:r>
      <w:proofErr w:type="spellEnd"/>
      <w:r w:rsidRPr="00767812">
        <w:rPr>
          <w:rFonts w:ascii="Verdana" w:hAnsi="Verdana"/>
          <w:sz w:val="20"/>
          <w:szCs w:val="20"/>
          <w:lang w:eastAsia="en-US"/>
        </w:rPr>
        <w:t xml:space="preserve"> протокол и се определя подходящ срок за отстраняването им или налагането на санкция, съгласно </w:t>
      </w:r>
      <w:r w:rsidRPr="00767812">
        <w:rPr>
          <w:rFonts w:ascii="Verdana" w:hAnsi="Verdana"/>
          <w:color w:val="000000"/>
          <w:spacing w:val="1"/>
          <w:sz w:val="20"/>
          <w:szCs w:val="20"/>
          <w:lang w:eastAsia="en-US"/>
        </w:rPr>
        <w:t xml:space="preserve">чл. </w:t>
      </w:r>
      <w:r w:rsidRPr="00767812">
        <w:rPr>
          <w:rFonts w:ascii="Verdana" w:hAnsi="Verdana"/>
          <w:color w:val="000000"/>
          <w:spacing w:val="1"/>
          <w:sz w:val="20"/>
          <w:szCs w:val="20"/>
          <w:lang w:val="en-US" w:eastAsia="en-US"/>
        </w:rPr>
        <w:t>3</w:t>
      </w:r>
      <w:r w:rsidRPr="00767812">
        <w:rPr>
          <w:rFonts w:ascii="Verdana" w:hAnsi="Verdana"/>
          <w:color w:val="000000"/>
          <w:spacing w:val="1"/>
          <w:sz w:val="20"/>
          <w:szCs w:val="20"/>
          <w:lang w:eastAsia="en-US"/>
        </w:rPr>
        <w:t xml:space="preserve">2 – </w:t>
      </w:r>
      <w:r w:rsidRPr="00767812">
        <w:rPr>
          <w:rFonts w:ascii="Verdana" w:hAnsi="Verdana"/>
          <w:color w:val="000000"/>
          <w:spacing w:val="1"/>
          <w:sz w:val="20"/>
          <w:szCs w:val="20"/>
          <w:lang w:val="en-US" w:eastAsia="en-US"/>
        </w:rPr>
        <w:t>3</w:t>
      </w:r>
      <w:r w:rsidR="000F52AF">
        <w:rPr>
          <w:rFonts w:ascii="Verdana" w:hAnsi="Verdana"/>
          <w:color w:val="000000"/>
          <w:spacing w:val="1"/>
          <w:sz w:val="20"/>
          <w:szCs w:val="20"/>
          <w:lang w:eastAsia="en-US"/>
        </w:rPr>
        <w:t>6 от д</w:t>
      </w:r>
      <w:r w:rsidRPr="00767812">
        <w:rPr>
          <w:rFonts w:ascii="Verdana" w:hAnsi="Verdana"/>
          <w:color w:val="000000"/>
          <w:spacing w:val="1"/>
          <w:sz w:val="20"/>
          <w:szCs w:val="20"/>
          <w:lang w:eastAsia="en-US"/>
        </w:rPr>
        <w:t>оговора</w:t>
      </w:r>
      <w:r w:rsidRPr="00767812">
        <w:rPr>
          <w:rFonts w:ascii="Verdana" w:hAnsi="Verdana"/>
          <w:sz w:val="20"/>
          <w:szCs w:val="20"/>
          <w:lang w:eastAsia="en-US"/>
        </w:rPr>
        <w:t>.</w:t>
      </w:r>
      <w:bookmarkStart w:id="22" w:name="_DV_M67"/>
      <w:bookmarkStart w:id="23" w:name="_DV_M68"/>
      <w:bookmarkStart w:id="24" w:name="_DV_M69"/>
      <w:bookmarkEnd w:id="22"/>
      <w:bookmarkEnd w:id="23"/>
      <w:bookmarkEnd w:id="24"/>
    </w:p>
    <w:p w:rsidR="00767812" w:rsidRPr="00767812" w:rsidRDefault="00767812" w:rsidP="00767812">
      <w:pPr>
        <w:tabs>
          <w:tab w:val="left" w:pos="0"/>
        </w:tabs>
        <w:jc w:val="both"/>
        <w:rPr>
          <w:rFonts w:ascii="Verdana" w:hAnsi="Verdana"/>
          <w:bCs/>
          <w:sz w:val="20"/>
          <w:szCs w:val="20"/>
          <w:lang w:eastAsia="en-US"/>
        </w:rPr>
      </w:pPr>
      <w:r w:rsidRPr="00767812">
        <w:rPr>
          <w:rFonts w:ascii="Verdana" w:hAnsi="Verdana"/>
          <w:b/>
          <w:sz w:val="20"/>
          <w:szCs w:val="20"/>
          <w:lang w:eastAsia="en-US"/>
        </w:rPr>
        <w:t xml:space="preserve">Чл. 31. </w:t>
      </w:r>
      <w:r w:rsidRPr="00767812">
        <w:rPr>
          <w:rFonts w:ascii="Verdana" w:hAnsi="Verdana"/>
          <w:sz w:val="20"/>
          <w:szCs w:val="20"/>
          <w:lang w:eastAsia="en-US"/>
        </w:rPr>
        <w:t xml:space="preserve"> ВЪЗЛОЖИТЕЛЯТ има право:</w:t>
      </w:r>
      <w:bookmarkStart w:id="25" w:name="_DV_M64"/>
      <w:bookmarkEnd w:id="25"/>
    </w:p>
    <w:p w:rsidR="00767812" w:rsidRPr="00767812" w:rsidRDefault="00A82DB2" w:rsidP="00767812">
      <w:pPr>
        <w:tabs>
          <w:tab w:val="left" w:pos="0"/>
        </w:tabs>
        <w:jc w:val="both"/>
        <w:rPr>
          <w:rFonts w:ascii="Verdana" w:hAnsi="Verdana"/>
          <w:bCs/>
          <w:sz w:val="20"/>
          <w:szCs w:val="20"/>
          <w:lang w:eastAsia="en-US"/>
        </w:rPr>
      </w:pPr>
      <w:r>
        <w:rPr>
          <w:rFonts w:ascii="Verdana" w:hAnsi="Verdana"/>
          <w:sz w:val="20"/>
          <w:szCs w:val="20"/>
          <w:lang w:eastAsia="en-US"/>
        </w:rPr>
        <w:tab/>
      </w:r>
      <w:r w:rsidR="00767812" w:rsidRPr="00767812">
        <w:rPr>
          <w:rFonts w:ascii="Verdana" w:hAnsi="Verdana"/>
          <w:sz w:val="20"/>
          <w:szCs w:val="20"/>
          <w:lang w:eastAsia="en-US"/>
        </w:rPr>
        <w:t>1. да приеме изпълнението, когато отговаря на договореното;</w:t>
      </w:r>
      <w:bookmarkStart w:id="26" w:name="_DV_M65"/>
      <w:bookmarkEnd w:id="26"/>
    </w:p>
    <w:p w:rsidR="00767812" w:rsidRPr="00767812" w:rsidRDefault="00A82DB2" w:rsidP="00767812">
      <w:pPr>
        <w:tabs>
          <w:tab w:val="left" w:pos="0"/>
        </w:tabs>
        <w:jc w:val="both"/>
        <w:rPr>
          <w:rFonts w:ascii="Verdana" w:hAnsi="Verdana"/>
          <w:bCs/>
          <w:sz w:val="20"/>
          <w:szCs w:val="20"/>
          <w:lang w:eastAsia="en-US"/>
        </w:rPr>
      </w:pPr>
      <w:r>
        <w:rPr>
          <w:rFonts w:ascii="Verdana" w:hAnsi="Verdana"/>
          <w:sz w:val="20"/>
          <w:szCs w:val="20"/>
          <w:lang w:eastAsia="en-US"/>
        </w:rPr>
        <w:tab/>
      </w:r>
      <w:r w:rsidR="00767812" w:rsidRPr="00767812">
        <w:rPr>
          <w:rFonts w:ascii="Verdana" w:hAnsi="Verdana"/>
          <w:sz w:val="20"/>
          <w:szCs w:val="20"/>
          <w:lang w:eastAsia="en-US"/>
        </w:rPr>
        <w:t xml:space="preserve">2. да поиска преработване и/или допълване на отчетите/докладите/ </w:t>
      </w:r>
      <w:r w:rsidR="005825E9">
        <w:rPr>
          <w:rFonts w:ascii="Verdana" w:hAnsi="Verdana"/>
          <w:sz w:val="20"/>
          <w:szCs w:val="20"/>
          <w:lang w:eastAsia="en-US"/>
        </w:rPr>
        <w:t>информацията</w:t>
      </w:r>
      <w:r w:rsidR="00767812" w:rsidRPr="00767812">
        <w:rPr>
          <w:rFonts w:ascii="Verdana" w:hAnsi="Verdana"/>
          <w:sz w:val="20"/>
          <w:szCs w:val="20"/>
          <w:lang w:eastAsia="en-US"/>
        </w:rPr>
        <w:t>/материалите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7" w:name="_DV_M66"/>
      <w:bookmarkEnd w:id="27"/>
      <w:r w:rsidR="00767812" w:rsidRPr="00767812">
        <w:rPr>
          <w:rFonts w:ascii="Verdana" w:hAnsi="Verdana"/>
          <w:sz w:val="20"/>
          <w:szCs w:val="20"/>
          <w:lang w:eastAsia="en-US"/>
        </w:rPr>
        <w:t>;</w:t>
      </w:r>
    </w:p>
    <w:p w:rsidR="00767812" w:rsidRPr="00767812" w:rsidRDefault="00A82DB2" w:rsidP="00767812">
      <w:pPr>
        <w:tabs>
          <w:tab w:val="left" w:pos="0"/>
        </w:tabs>
        <w:jc w:val="both"/>
        <w:rPr>
          <w:rFonts w:ascii="Verdana" w:hAnsi="Verdana"/>
          <w:bCs/>
          <w:sz w:val="20"/>
          <w:szCs w:val="20"/>
          <w:lang w:eastAsia="en-US"/>
        </w:rPr>
      </w:pPr>
      <w:r>
        <w:rPr>
          <w:rFonts w:ascii="Verdana" w:hAnsi="Verdana"/>
          <w:sz w:val="20"/>
          <w:szCs w:val="20"/>
          <w:lang w:eastAsia="en-US"/>
        </w:rPr>
        <w:tab/>
      </w:r>
      <w:r w:rsidR="00767812" w:rsidRPr="00767812">
        <w:rPr>
          <w:rFonts w:ascii="Verdana" w:hAnsi="Verdana"/>
          <w:sz w:val="20"/>
          <w:szCs w:val="20"/>
          <w:lang w:eastAsia="en-US"/>
        </w:rPr>
        <w:t>3. да откаже да приеме изпълнението в случай, че констатираните недостатъци са от такова естество, че не могат да бъдат отстранени в рам</w:t>
      </w:r>
      <w:r w:rsidR="005825E9">
        <w:rPr>
          <w:rFonts w:ascii="Verdana" w:hAnsi="Verdana"/>
          <w:sz w:val="20"/>
          <w:szCs w:val="20"/>
          <w:lang w:eastAsia="en-US"/>
        </w:rPr>
        <w:t>ките на срока за изпълнение по д</w:t>
      </w:r>
      <w:r w:rsidR="00767812" w:rsidRPr="00767812">
        <w:rPr>
          <w:rFonts w:ascii="Verdana" w:hAnsi="Verdana"/>
          <w:sz w:val="20"/>
          <w:szCs w:val="20"/>
          <w:lang w:eastAsia="en-US"/>
        </w:rPr>
        <w:t>оговора и резултатът от изпълнението става безполезен за ВЪЗЛОЖИТЕЛЯ.</w:t>
      </w:r>
    </w:p>
    <w:p w:rsidR="00767812" w:rsidRDefault="00767812" w:rsidP="00767812">
      <w:pPr>
        <w:jc w:val="both"/>
        <w:rPr>
          <w:rFonts w:ascii="Verdana" w:hAnsi="Verdana"/>
          <w:b/>
          <w:sz w:val="20"/>
          <w:szCs w:val="20"/>
          <w:lang w:eastAsia="en-US"/>
        </w:rPr>
      </w:pPr>
      <w:r w:rsidRPr="00767812">
        <w:rPr>
          <w:rFonts w:ascii="Verdana" w:hAnsi="Verdana"/>
          <w:b/>
          <w:sz w:val="20"/>
          <w:szCs w:val="20"/>
          <w:lang w:eastAsia="en-US"/>
        </w:rPr>
        <w:tab/>
      </w:r>
    </w:p>
    <w:p w:rsidR="00832C4B" w:rsidRPr="00767812" w:rsidRDefault="00832C4B" w:rsidP="00767812">
      <w:pPr>
        <w:jc w:val="both"/>
        <w:rPr>
          <w:rFonts w:ascii="Verdana" w:hAnsi="Verdana"/>
          <w:b/>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VІІ. САНКЦИИ ПРИ НЕИЗПЪЛНЕНИЕ</w:t>
      </w:r>
    </w:p>
    <w:p w:rsidR="00767812" w:rsidRPr="00767812" w:rsidRDefault="00767812" w:rsidP="00767812">
      <w:pPr>
        <w:shd w:val="clear" w:color="auto" w:fill="FFFFFF"/>
        <w:jc w:val="both"/>
        <w:rPr>
          <w:rFonts w:ascii="Verdana" w:hAnsi="Verdana"/>
          <w:sz w:val="20"/>
          <w:szCs w:val="20"/>
          <w:lang w:eastAsia="en-US"/>
        </w:rPr>
      </w:pPr>
      <w:r w:rsidRPr="00767812">
        <w:rPr>
          <w:rFonts w:ascii="Verdana" w:hAnsi="Verdana"/>
          <w:b/>
          <w:sz w:val="20"/>
          <w:szCs w:val="20"/>
          <w:lang w:eastAsia="en-US"/>
        </w:rPr>
        <w:t xml:space="preserve">Чл. 32. </w:t>
      </w:r>
      <w:r w:rsidRPr="00767812">
        <w:rPr>
          <w:rFonts w:ascii="Verdana" w:hAnsi="Verdana"/>
          <w:sz w:val="20"/>
          <w:szCs w:val="20"/>
          <w:lang w:eastAsia="en-US"/>
        </w:rPr>
        <w:t>При просрочване изпълн</w:t>
      </w:r>
      <w:r w:rsidR="00CD008A">
        <w:rPr>
          <w:rFonts w:ascii="Verdana" w:hAnsi="Verdana"/>
          <w:sz w:val="20"/>
          <w:szCs w:val="20"/>
          <w:lang w:eastAsia="en-US"/>
        </w:rPr>
        <w:t>ението на задълженията по този договор, неизправната с</w:t>
      </w:r>
      <w:r w:rsidRPr="00767812">
        <w:rPr>
          <w:rFonts w:ascii="Verdana" w:hAnsi="Verdana"/>
          <w:sz w:val="20"/>
          <w:szCs w:val="20"/>
          <w:lang w:eastAsia="en-US"/>
        </w:rPr>
        <w:t xml:space="preserve">трана дължи на изправната неустойка в размер на 0.5% </w:t>
      </w:r>
      <w:r w:rsidR="00CD008A">
        <w:rPr>
          <w:rFonts w:ascii="Verdana" w:hAnsi="Verdana"/>
          <w:sz w:val="20"/>
          <w:szCs w:val="20"/>
          <w:lang w:eastAsia="en-US"/>
        </w:rPr>
        <w:t>(</w:t>
      </w:r>
      <w:r w:rsidR="004D5754">
        <w:rPr>
          <w:rFonts w:ascii="Verdana" w:hAnsi="Verdana"/>
          <w:sz w:val="20"/>
          <w:szCs w:val="20"/>
          <w:lang w:eastAsia="en-US"/>
        </w:rPr>
        <w:t>нула цяло и пет на сто) от ц</w:t>
      </w:r>
      <w:r w:rsidRPr="00767812">
        <w:rPr>
          <w:rFonts w:ascii="Verdana" w:hAnsi="Verdana"/>
          <w:sz w:val="20"/>
          <w:szCs w:val="20"/>
          <w:lang w:eastAsia="en-US"/>
        </w:rPr>
        <w:t xml:space="preserve">ената </w:t>
      </w:r>
      <w:r w:rsidRPr="00767812">
        <w:rPr>
          <w:rFonts w:ascii="Verdana" w:hAnsi="Verdana"/>
          <w:sz w:val="20"/>
          <w:szCs w:val="20"/>
          <w:lang w:eastAsia="en-US"/>
        </w:rPr>
        <w:lastRenderedPageBreak/>
        <w:t>за съответния период за всеки ден забава, но не повече от 10% (десет на сто) от стойността на съответния период.</w:t>
      </w:r>
    </w:p>
    <w:p w:rsidR="00767812" w:rsidRPr="00767812" w:rsidRDefault="00767812" w:rsidP="00767812">
      <w:pPr>
        <w:shd w:val="clear" w:color="auto" w:fill="FFFFFF"/>
        <w:jc w:val="both"/>
        <w:rPr>
          <w:rFonts w:ascii="Verdana" w:hAnsi="Verdana"/>
          <w:sz w:val="20"/>
          <w:szCs w:val="20"/>
          <w:lang w:eastAsia="en-US"/>
        </w:rPr>
      </w:pPr>
      <w:r w:rsidRPr="00767812">
        <w:rPr>
          <w:rFonts w:ascii="Verdana" w:hAnsi="Verdana"/>
          <w:b/>
          <w:sz w:val="20"/>
          <w:szCs w:val="20"/>
          <w:lang w:eastAsia="en-US"/>
        </w:rPr>
        <w:t xml:space="preserve">Чл. 33. </w:t>
      </w:r>
      <w:r w:rsidRPr="00767812">
        <w:rPr>
          <w:rFonts w:ascii="Verdana" w:hAnsi="Verdana"/>
          <w:sz w:val="20"/>
          <w:szCs w:val="20"/>
          <w:lang w:eastAsia="en-US"/>
        </w:rPr>
        <w:t xml:space="preserve">При констатирано </w:t>
      </w:r>
      <w:r w:rsidRPr="00767812">
        <w:rPr>
          <w:rFonts w:ascii="Verdana" w:hAnsi="Verdana"/>
          <w:color w:val="000000"/>
          <w:sz w:val="20"/>
          <w:szCs w:val="20"/>
          <w:lang w:eastAsia="en-US"/>
        </w:rPr>
        <w:t xml:space="preserve">лошо или друго неточно или частично изпълнение </w:t>
      </w:r>
      <w:r w:rsidRPr="00767812">
        <w:rPr>
          <w:rFonts w:ascii="Verdana" w:hAnsi="Verdana"/>
          <w:sz w:val="20"/>
          <w:szCs w:val="20"/>
          <w:lang w:eastAsia="en-US"/>
        </w:rPr>
        <w:t>на отделна дейност/задача или при отклонение от изискванията на ВЪЗЛОЖИТЕЛЯ, посочени в Техническата спецификация</w:t>
      </w:r>
      <w:r w:rsidR="004D5754">
        <w:rPr>
          <w:rFonts w:ascii="Verdana" w:hAnsi="Verdana"/>
          <w:sz w:val="20"/>
          <w:szCs w:val="20"/>
          <w:lang w:eastAsia="en-US"/>
        </w:rPr>
        <w:t xml:space="preserve"> – Приложение 1</w:t>
      </w:r>
      <w:r w:rsidRPr="00767812">
        <w:rPr>
          <w:rFonts w:ascii="Verdana" w:hAnsi="Verdana"/>
          <w:sz w:val="20"/>
          <w:szCs w:val="20"/>
          <w:lang w:eastAsia="en-US"/>
        </w:rPr>
        <w:t xml:space="preserve">,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767812">
        <w:rPr>
          <w:rFonts w:ascii="Verdana" w:hAnsi="Verdana"/>
          <w:color w:val="000000"/>
          <w:sz w:val="20"/>
          <w:szCs w:val="20"/>
          <w:lang w:eastAsia="en-US"/>
        </w:rPr>
        <w:t>некачествено,</w:t>
      </w:r>
      <w:r w:rsidRPr="00767812">
        <w:rPr>
          <w:rFonts w:ascii="Verdana" w:hAnsi="Verdana"/>
          <w:sz w:val="20"/>
          <w:szCs w:val="20"/>
          <w:lang w:eastAsia="en-US"/>
        </w:rPr>
        <w:t xml:space="preserve"> ВЪЗЛОЖИТЕЛЯТ има право да задържи гаранцията за изпълнение и да прекрати договора. </w:t>
      </w:r>
    </w:p>
    <w:p w:rsidR="00767812" w:rsidRPr="00767812" w:rsidRDefault="00767812" w:rsidP="00767812">
      <w:pPr>
        <w:shd w:val="clear" w:color="auto" w:fill="FFFFFF"/>
        <w:jc w:val="both"/>
        <w:rPr>
          <w:rFonts w:ascii="Verdana" w:hAnsi="Verdana"/>
          <w:sz w:val="20"/>
          <w:szCs w:val="20"/>
          <w:lang w:eastAsia="en-US"/>
        </w:rPr>
      </w:pPr>
      <w:r w:rsidRPr="00767812">
        <w:rPr>
          <w:rFonts w:ascii="Verdana" w:hAnsi="Verdana"/>
          <w:b/>
          <w:sz w:val="20"/>
          <w:szCs w:val="20"/>
          <w:lang w:eastAsia="en-US"/>
        </w:rPr>
        <w:t xml:space="preserve">Чл. 34. </w:t>
      </w:r>
      <w:r w:rsidR="00991F72">
        <w:rPr>
          <w:rFonts w:ascii="Verdana" w:hAnsi="Verdana"/>
          <w:sz w:val="20"/>
          <w:szCs w:val="20"/>
          <w:lang w:eastAsia="en-US"/>
        </w:rPr>
        <w:t>При разваляне на д</w:t>
      </w:r>
      <w:r w:rsidRPr="00767812">
        <w:rPr>
          <w:rFonts w:ascii="Verdana" w:hAnsi="Verdana"/>
          <w:sz w:val="20"/>
          <w:szCs w:val="20"/>
          <w:lang w:eastAsia="en-US"/>
        </w:rPr>
        <w:t>оговора поради вин</w:t>
      </w:r>
      <w:r w:rsidR="00991F72">
        <w:rPr>
          <w:rFonts w:ascii="Verdana" w:hAnsi="Verdana"/>
          <w:sz w:val="20"/>
          <w:szCs w:val="20"/>
          <w:lang w:eastAsia="en-US"/>
        </w:rPr>
        <w:t>овно неизпълнение на някоя от страните, виновната с</w:t>
      </w:r>
      <w:r w:rsidRPr="00767812">
        <w:rPr>
          <w:rFonts w:ascii="Verdana" w:hAnsi="Verdana"/>
          <w:sz w:val="20"/>
          <w:szCs w:val="20"/>
          <w:lang w:eastAsia="en-US"/>
        </w:rPr>
        <w:t>трана дължи неустойка в р</w:t>
      </w:r>
      <w:r w:rsidR="00991F72">
        <w:rPr>
          <w:rFonts w:ascii="Verdana" w:hAnsi="Verdana"/>
          <w:sz w:val="20"/>
          <w:szCs w:val="20"/>
          <w:lang w:eastAsia="en-US"/>
        </w:rPr>
        <w:t>азмер на 10% (десет на сто) от стойността на д</w:t>
      </w:r>
      <w:r w:rsidRPr="00767812">
        <w:rPr>
          <w:rFonts w:ascii="Verdana" w:hAnsi="Verdana"/>
          <w:sz w:val="20"/>
          <w:szCs w:val="20"/>
          <w:lang w:eastAsia="en-US"/>
        </w:rPr>
        <w:t>оговора.</w:t>
      </w:r>
    </w:p>
    <w:p w:rsidR="00767812" w:rsidRPr="00767812" w:rsidRDefault="00767812" w:rsidP="00767812">
      <w:pPr>
        <w:jc w:val="both"/>
        <w:rPr>
          <w:rFonts w:ascii="Verdana" w:hAnsi="Verdana"/>
          <w:sz w:val="20"/>
          <w:szCs w:val="20"/>
          <w:lang w:val="en-US" w:eastAsia="en-US"/>
        </w:rPr>
      </w:pPr>
      <w:r w:rsidRPr="00767812">
        <w:rPr>
          <w:rFonts w:ascii="Verdana" w:hAnsi="Verdana"/>
          <w:b/>
          <w:sz w:val="20"/>
          <w:szCs w:val="20"/>
          <w:lang w:eastAsia="en-US"/>
        </w:rPr>
        <w:t xml:space="preserve">Чл. 35. </w:t>
      </w:r>
      <w:r w:rsidRPr="00767812">
        <w:rPr>
          <w:rFonts w:ascii="Verdana" w:hAnsi="Verdana"/>
          <w:sz w:val="20"/>
          <w:szCs w:val="20"/>
          <w:lang w:eastAsia="en-US"/>
        </w:rPr>
        <w:t>ВЪЗЛОЖИТЕЛЯТ има право д</w:t>
      </w:r>
      <w:r w:rsidR="00991F72">
        <w:rPr>
          <w:rFonts w:ascii="Verdana" w:hAnsi="Verdana"/>
          <w:sz w:val="20"/>
          <w:szCs w:val="20"/>
          <w:lang w:eastAsia="en-US"/>
        </w:rPr>
        <w:t>а удържи всяка дължима по този д</w:t>
      </w:r>
      <w:r w:rsidRPr="00767812">
        <w:rPr>
          <w:rFonts w:ascii="Verdana" w:hAnsi="Verdana"/>
          <w:sz w:val="20"/>
          <w:szCs w:val="20"/>
          <w:lang w:eastAsia="en-US"/>
        </w:rPr>
        <w:t>оговор неуст</w:t>
      </w:r>
      <w:r w:rsidR="00991F72">
        <w:rPr>
          <w:rFonts w:ascii="Verdana" w:hAnsi="Verdana"/>
          <w:sz w:val="20"/>
          <w:szCs w:val="20"/>
          <w:lang w:eastAsia="en-US"/>
        </w:rPr>
        <w:t>ойка чрез задържане на сума от г</w:t>
      </w:r>
      <w:r w:rsidRPr="00767812">
        <w:rPr>
          <w:rFonts w:ascii="Verdana" w:hAnsi="Verdana"/>
          <w:sz w:val="20"/>
          <w:szCs w:val="20"/>
          <w:lang w:eastAsia="en-US"/>
        </w:rPr>
        <w:t xml:space="preserve">аранцията за изпълнение, като уведоми писмено ИЗПЪЛНИТЕЛЯ за това. </w:t>
      </w:r>
    </w:p>
    <w:p w:rsidR="00767812" w:rsidRPr="00767812" w:rsidRDefault="00767812" w:rsidP="00767812">
      <w:pPr>
        <w:jc w:val="both"/>
        <w:rPr>
          <w:rFonts w:ascii="Verdana" w:hAnsi="Verdana"/>
          <w:sz w:val="20"/>
          <w:szCs w:val="20"/>
          <w:lang w:eastAsia="en-US"/>
        </w:rPr>
      </w:pPr>
      <w:r w:rsidRPr="00767812">
        <w:rPr>
          <w:rFonts w:ascii="Verdana" w:hAnsi="Verdana"/>
          <w:b/>
          <w:sz w:val="20"/>
          <w:szCs w:val="20"/>
          <w:lang w:eastAsia="en-US"/>
        </w:rPr>
        <w:t xml:space="preserve">Чл. 36. </w:t>
      </w:r>
      <w:r w:rsidRPr="00767812">
        <w:rPr>
          <w:rFonts w:ascii="Verdana" w:hAnsi="Verdana"/>
          <w:sz w:val="20"/>
          <w:szCs w:val="20"/>
          <w:lang w:eastAsia="en-US"/>
        </w:rPr>
        <w:t>Плащането на</w:t>
      </w:r>
      <w:r w:rsidR="00991F72">
        <w:rPr>
          <w:rFonts w:ascii="Verdana" w:hAnsi="Verdana"/>
          <w:sz w:val="20"/>
          <w:szCs w:val="20"/>
          <w:lang w:eastAsia="en-US"/>
        </w:rPr>
        <w:t xml:space="preserve"> неустойките, уговорени в този д</w:t>
      </w:r>
      <w:r w:rsidRPr="00767812">
        <w:rPr>
          <w:rFonts w:ascii="Verdana" w:hAnsi="Verdana"/>
          <w:sz w:val="20"/>
          <w:szCs w:val="20"/>
          <w:lang w:eastAsia="en-US"/>
        </w:rPr>
        <w:t>оговор, не ог</w:t>
      </w:r>
      <w:r w:rsidR="00991F72">
        <w:rPr>
          <w:rFonts w:ascii="Verdana" w:hAnsi="Verdana"/>
          <w:sz w:val="20"/>
          <w:szCs w:val="20"/>
          <w:lang w:eastAsia="en-US"/>
        </w:rPr>
        <w:t>раничава правото на изправната с</w:t>
      </w:r>
      <w:r w:rsidRPr="00767812">
        <w:rPr>
          <w:rFonts w:ascii="Verdana" w:hAnsi="Verdana"/>
          <w:sz w:val="20"/>
          <w:szCs w:val="20"/>
          <w:lang w:eastAsia="en-US"/>
        </w:rPr>
        <w:t>трана да търси реално изпълнение и/или обезщетение за понесени вреди и пропуснати ползи в по-голям размер, съгласно приложимото право.</w:t>
      </w:r>
    </w:p>
    <w:p w:rsidR="00767812" w:rsidRDefault="00767812" w:rsidP="00767812">
      <w:pPr>
        <w:jc w:val="both"/>
        <w:rPr>
          <w:rFonts w:ascii="Verdana" w:hAnsi="Verdana"/>
          <w:b/>
          <w:sz w:val="20"/>
          <w:szCs w:val="20"/>
          <w:lang w:eastAsia="en-US"/>
        </w:rPr>
      </w:pPr>
    </w:p>
    <w:p w:rsidR="00832C4B" w:rsidRDefault="00832C4B" w:rsidP="00767812">
      <w:pPr>
        <w:jc w:val="both"/>
        <w:rPr>
          <w:rFonts w:ascii="Verdana" w:hAnsi="Verdana"/>
          <w:b/>
          <w:sz w:val="20"/>
          <w:szCs w:val="20"/>
          <w:lang w:eastAsia="en-US"/>
        </w:rPr>
      </w:pPr>
    </w:p>
    <w:p w:rsidR="00832C4B" w:rsidRPr="00767812" w:rsidRDefault="00832C4B" w:rsidP="00767812">
      <w:pPr>
        <w:jc w:val="both"/>
        <w:rPr>
          <w:rFonts w:ascii="Verdana" w:hAnsi="Verdana"/>
          <w:b/>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VІІІ. ПРЕКРАТЯВАНЕ НА ДОГОВОРА</w:t>
      </w:r>
    </w:p>
    <w:p w:rsidR="00767812" w:rsidRPr="00767812" w:rsidRDefault="00767812" w:rsidP="00767812">
      <w:pPr>
        <w:keepLines/>
        <w:autoSpaceDE w:val="0"/>
        <w:autoSpaceDN w:val="0"/>
        <w:jc w:val="both"/>
        <w:rPr>
          <w:rFonts w:ascii="Verdana" w:hAnsi="Verdana"/>
          <w:sz w:val="20"/>
          <w:szCs w:val="20"/>
          <w:lang w:eastAsia="en-US"/>
        </w:rPr>
      </w:pPr>
      <w:r w:rsidRPr="00767812">
        <w:rPr>
          <w:rFonts w:ascii="Verdana" w:hAnsi="Verdana"/>
          <w:b/>
          <w:sz w:val="20"/>
          <w:szCs w:val="20"/>
          <w:lang w:eastAsia="en-US"/>
        </w:rPr>
        <w:t>Чл. 37.(1)</w:t>
      </w:r>
      <w:r w:rsidR="00991F72">
        <w:rPr>
          <w:rFonts w:ascii="Verdana" w:hAnsi="Verdana"/>
          <w:sz w:val="20"/>
          <w:szCs w:val="20"/>
          <w:lang w:eastAsia="en-US"/>
        </w:rPr>
        <w:t xml:space="preserve"> Този д</w:t>
      </w:r>
      <w:r w:rsidRPr="00767812">
        <w:rPr>
          <w:rFonts w:ascii="Verdana" w:hAnsi="Verdana"/>
          <w:sz w:val="20"/>
          <w:szCs w:val="20"/>
          <w:lang w:eastAsia="en-US"/>
        </w:rPr>
        <w:t>оговор се прекратява:</w:t>
      </w:r>
    </w:p>
    <w:p w:rsidR="00767812" w:rsidRPr="00767812" w:rsidRDefault="00991F72" w:rsidP="00991F72">
      <w:pPr>
        <w:keepLines/>
        <w:ind w:firstLine="708"/>
        <w:jc w:val="both"/>
        <w:rPr>
          <w:rFonts w:ascii="Verdana" w:hAnsi="Verdana"/>
          <w:sz w:val="20"/>
          <w:szCs w:val="20"/>
          <w:lang w:eastAsia="en-US"/>
        </w:rPr>
      </w:pPr>
      <w:r>
        <w:rPr>
          <w:rFonts w:ascii="Verdana" w:hAnsi="Verdana"/>
          <w:sz w:val="20"/>
          <w:szCs w:val="20"/>
          <w:lang w:eastAsia="en-US"/>
        </w:rPr>
        <w:t>1. с изтичане на срока на д</w:t>
      </w:r>
      <w:r w:rsidR="00767812" w:rsidRPr="00767812">
        <w:rPr>
          <w:rFonts w:ascii="Verdana" w:hAnsi="Verdana"/>
          <w:sz w:val="20"/>
          <w:szCs w:val="20"/>
          <w:lang w:eastAsia="en-US"/>
        </w:rPr>
        <w:t>оговора;</w:t>
      </w:r>
    </w:p>
    <w:p w:rsidR="00767812" w:rsidRPr="00767812" w:rsidRDefault="00767812" w:rsidP="00991F72">
      <w:pPr>
        <w:keepLines/>
        <w:ind w:firstLine="708"/>
        <w:jc w:val="both"/>
        <w:rPr>
          <w:rFonts w:ascii="Verdana" w:hAnsi="Verdana"/>
          <w:sz w:val="20"/>
          <w:szCs w:val="20"/>
          <w:lang w:eastAsia="en-US"/>
        </w:rPr>
      </w:pPr>
      <w:r w:rsidRPr="00767812">
        <w:rPr>
          <w:rFonts w:ascii="Verdana" w:hAnsi="Verdana"/>
          <w:sz w:val="20"/>
          <w:szCs w:val="20"/>
          <w:lang w:eastAsia="en-US"/>
        </w:rPr>
        <w:t xml:space="preserve">2. с изпълнението на всички задължения на страните по него; </w:t>
      </w:r>
    </w:p>
    <w:p w:rsidR="00767812" w:rsidRPr="00767812" w:rsidRDefault="00767812" w:rsidP="00991F72">
      <w:pPr>
        <w:keepLines/>
        <w:ind w:firstLine="708"/>
        <w:jc w:val="both"/>
        <w:rPr>
          <w:rFonts w:ascii="Verdana" w:hAnsi="Verdana"/>
          <w:sz w:val="20"/>
          <w:szCs w:val="20"/>
          <w:lang w:eastAsia="en-US"/>
        </w:rPr>
      </w:pPr>
      <w:r w:rsidRPr="00767812">
        <w:rPr>
          <w:rFonts w:ascii="Verdana" w:hAnsi="Verdana"/>
          <w:sz w:val="20"/>
          <w:szCs w:val="20"/>
          <w:lang w:eastAsia="en-US"/>
        </w:rPr>
        <w:t>3. при настъпване на пълна обективна невъзможност за изпълнение, за което обстоятелство засегнатата стра</w:t>
      </w:r>
      <w:r w:rsidR="00991F72">
        <w:rPr>
          <w:rFonts w:ascii="Verdana" w:hAnsi="Verdana"/>
          <w:sz w:val="20"/>
          <w:szCs w:val="20"/>
          <w:lang w:eastAsia="en-US"/>
        </w:rPr>
        <w:t>на е длъжна да уведоми другата с</w:t>
      </w:r>
      <w:r w:rsidRPr="00767812">
        <w:rPr>
          <w:rFonts w:ascii="Verdana" w:hAnsi="Verdana"/>
          <w:sz w:val="20"/>
          <w:szCs w:val="20"/>
          <w:lang w:eastAsia="en-US"/>
        </w:rPr>
        <w:t xml:space="preserve">трана в срок до 5 (пет) дни от настъпване на невъзможността и да представи доказателства; </w:t>
      </w:r>
    </w:p>
    <w:p w:rsidR="00767812" w:rsidRPr="00767812" w:rsidRDefault="00767812" w:rsidP="00991F72">
      <w:pPr>
        <w:keepLines/>
        <w:ind w:firstLine="708"/>
        <w:jc w:val="both"/>
        <w:rPr>
          <w:rFonts w:ascii="Verdana" w:hAnsi="Verdana"/>
          <w:sz w:val="20"/>
          <w:szCs w:val="20"/>
          <w:lang w:eastAsia="en-US"/>
        </w:rPr>
      </w:pPr>
      <w:r w:rsidRPr="00767812">
        <w:rPr>
          <w:rFonts w:ascii="Verdana" w:hAnsi="Verdana"/>
          <w:sz w:val="20"/>
          <w:szCs w:val="20"/>
          <w:lang w:eastAsia="en-US"/>
        </w:rPr>
        <w:t>4. при прекратяване на юридич</w:t>
      </w:r>
      <w:r w:rsidR="00991F72">
        <w:rPr>
          <w:rFonts w:ascii="Verdana" w:hAnsi="Verdana"/>
          <w:sz w:val="20"/>
          <w:szCs w:val="20"/>
          <w:lang w:eastAsia="en-US"/>
        </w:rPr>
        <w:t>еско лице – страна по д</w:t>
      </w:r>
      <w:r w:rsidRPr="00767812">
        <w:rPr>
          <w:rFonts w:ascii="Verdana" w:hAnsi="Verdana"/>
          <w:sz w:val="20"/>
          <w:szCs w:val="20"/>
          <w:lang w:eastAsia="en-US"/>
        </w:rPr>
        <w:t xml:space="preserve">оговора без </w:t>
      </w:r>
      <w:proofErr w:type="spellStart"/>
      <w:r w:rsidRPr="00767812">
        <w:rPr>
          <w:rFonts w:ascii="Verdana" w:hAnsi="Verdana"/>
          <w:sz w:val="20"/>
          <w:szCs w:val="20"/>
          <w:lang w:eastAsia="en-US"/>
        </w:rPr>
        <w:t>правоприемство</w:t>
      </w:r>
      <w:proofErr w:type="spellEnd"/>
      <w:r w:rsidRPr="00767812">
        <w:rPr>
          <w:rFonts w:ascii="Verdana" w:hAnsi="Verdana"/>
          <w:sz w:val="20"/>
          <w:szCs w:val="20"/>
          <w:lang w:eastAsia="en-US"/>
        </w:rPr>
        <w:t>,по смисъла на законодателството на държавата, в която съответното лице е установено;</w:t>
      </w:r>
    </w:p>
    <w:p w:rsidR="00767812" w:rsidRPr="00767812" w:rsidRDefault="00767812" w:rsidP="00991F72">
      <w:pPr>
        <w:keepLines/>
        <w:ind w:firstLine="708"/>
        <w:jc w:val="both"/>
        <w:rPr>
          <w:rFonts w:ascii="Verdana" w:hAnsi="Verdana"/>
          <w:sz w:val="20"/>
          <w:szCs w:val="20"/>
          <w:lang w:eastAsia="en-US"/>
        </w:rPr>
      </w:pPr>
      <w:r w:rsidRPr="00767812">
        <w:rPr>
          <w:rFonts w:ascii="Verdana" w:hAnsi="Verdana"/>
          <w:sz w:val="20"/>
          <w:szCs w:val="20"/>
          <w:lang w:eastAsia="en-US"/>
        </w:rPr>
        <w:t>5. при условията по чл. 5, ал. 1, т. 3 от ЗИФОДРЮПДРСЛ.</w:t>
      </w:r>
    </w:p>
    <w:p w:rsidR="00767812" w:rsidRPr="00767812" w:rsidRDefault="00767812" w:rsidP="00767812">
      <w:pPr>
        <w:keepLines/>
        <w:autoSpaceDE w:val="0"/>
        <w:autoSpaceDN w:val="0"/>
        <w:jc w:val="both"/>
        <w:rPr>
          <w:rFonts w:ascii="Verdana" w:hAnsi="Verdana"/>
          <w:sz w:val="20"/>
          <w:szCs w:val="20"/>
          <w:lang w:eastAsia="en-US"/>
        </w:rPr>
      </w:pPr>
      <w:r w:rsidRPr="00767812">
        <w:rPr>
          <w:rFonts w:ascii="Verdana" w:hAnsi="Verdana"/>
          <w:b/>
          <w:sz w:val="20"/>
          <w:szCs w:val="20"/>
          <w:lang w:eastAsia="en-US"/>
        </w:rPr>
        <w:t>(2)</w:t>
      </w:r>
      <w:r w:rsidRPr="00767812">
        <w:rPr>
          <w:rFonts w:ascii="Verdana" w:hAnsi="Verdana"/>
          <w:sz w:val="20"/>
          <w:szCs w:val="20"/>
          <w:lang w:eastAsia="en-US"/>
        </w:rPr>
        <w:t xml:space="preserve"> Договорът може да бъде прекратен</w:t>
      </w:r>
    </w:p>
    <w:p w:rsidR="00767812" w:rsidRPr="00767812" w:rsidRDefault="00991F72" w:rsidP="00991F72">
      <w:pPr>
        <w:keepLines/>
        <w:autoSpaceDE w:val="0"/>
        <w:autoSpaceDN w:val="0"/>
        <w:ind w:firstLine="708"/>
        <w:jc w:val="both"/>
        <w:rPr>
          <w:rFonts w:ascii="Verdana" w:hAnsi="Verdana"/>
          <w:sz w:val="20"/>
          <w:szCs w:val="20"/>
          <w:lang w:eastAsia="en-US"/>
        </w:rPr>
      </w:pPr>
      <w:r>
        <w:rPr>
          <w:rFonts w:ascii="Verdana" w:hAnsi="Verdana"/>
          <w:sz w:val="20"/>
          <w:szCs w:val="20"/>
          <w:lang w:eastAsia="en-US"/>
        </w:rPr>
        <w:t>1. по взаимно съгласие на с</w:t>
      </w:r>
      <w:r w:rsidR="00767812" w:rsidRPr="00767812">
        <w:rPr>
          <w:rFonts w:ascii="Verdana" w:hAnsi="Verdana"/>
          <w:sz w:val="20"/>
          <w:szCs w:val="20"/>
          <w:lang w:eastAsia="en-US"/>
        </w:rPr>
        <w:t>траните, изразено в писмена форма;</w:t>
      </w:r>
    </w:p>
    <w:p w:rsidR="00767812" w:rsidRPr="00767812" w:rsidRDefault="00767812" w:rsidP="00991F72">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2. когато за ИЗПЪЛНИТЕЛЯ бъде открито производство по несъстоятелност или ликв</w:t>
      </w:r>
      <w:r w:rsidR="00991F72">
        <w:rPr>
          <w:rFonts w:ascii="Verdana" w:hAnsi="Verdana"/>
          <w:sz w:val="20"/>
          <w:szCs w:val="20"/>
          <w:lang w:eastAsia="en-US"/>
        </w:rPr>
        <w:t>идация – по искане на всяка от с</w:t>
      </w:r>
      <w:r w:rsidRPr="00767812">
        <w:rPr>
          <w:rFonts w:ascii="Verdana" w:hAnsi="Verdana"/>
          <w:sz w:val="20"/>
          <w:szCs w:val="20"/>
          <w:lang w:eastAsia="en-US"/>
        </w:rPr>
        <w:t>траните.</w:t>
      </w:r>
    </w:p>
    <w:p w:rsidR="00767812" w:rsidRPr="00767812" w:rsidRDefault="00767812" w:rsidP="00767812">
      <w:pPr>
        <w:keepLines/>
        <w:autoSpaceDE w:val="0"/>
        <w:autoSpaceDN w:val="0"/>
        <w:jc w:val="both"/>
        <w:rPr>
          <w:rFonts w:ascii="Verdana" w:hAnsi="Verdana"/>
          <w:sz w:val="20"/>
          <w:szCs w:val="20"/>
          <w:lang w:eastAsia="en-US"/>
        </w:rPr>
      </w:pPr>
      <w:r w:rsidRPr="00767812">
        <w:rPr>
          <w:rFonts w:ascii="Verdana" w:hAnsi="Verdana"/>
          <w:b/>
          <w:sz w:val="20"/>
          <w:szCs w:val="20"/>
          <w:lang w:eastAsia="en-US"/>
        </w:rPr>
        <w:t>Чл. 38.(1)</w:t>
      </w:r>
      <w:r w:rsidR="00991F72">
        <w:rPr>
          <w:rFonts w:ascii="Verdana" w:hAnsi="Verdana"/>
          <w:sz w:val="20"/>
          <w:szCs w:val="20"/>
          <w:lang w:eastAsia="en-US"/>
        </w:rPr>
        <w:t xml:space="preserve"> Всяка от страните може да развали д</w:t>
      </w:r>
      <w:r w:rsidRPr="00767812">
        <w:rPr>
          <w:rFonts w:ascii="Verdana" w:hAnsi="Verdana"/>
          <w:sz w:val="20"/>
          <w:szCs w:val="20"/>
          <w:lang w:eastAsia="en-US"/>
        </w:rPr>
        <w:t>оговора при виновно неизпълнение на съществено задължен</w:t>
      </w:r>
      <w:r w:rsidR="00991F72">
        <w:rPr>
          <w:rFonts w:ascii="Verdana" w:hAnsi="Verdana"/>
          <w:sz w:val="20"/>
          <w:szCs w:val="20"/>
          <w:lang w:eastAsia="en-US"/>
        </w:rPr>
        <w:t>ие на другата страна по д</w:t>
      </w:r>
      <w:r w:rsidRPr="00767812">
        <w:rPr>
          <w:rFonts w:ascii="Verdana" w:hAnsi="Verdana"/>
          <w:sz w:val="20"/>
          <w:szCs w:val="20"/>
          <w:lang w:eastAsia="en-US"/>
        </w:rPr>
        <w:t>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изпълнение.Разваля</w:t>
      </w:r>
      <w:r w:rsidR="00991F72">
        <w:rPr>
          <w:rFonts w:ascii="Verdana" w:hAnsi="Verdana"/>
          <w:sz w:val="20"/>
          <w:szCs w:val="20"/>
          <w:lang w:eastAsia="en-US"/>
        </w:rPr>
        <w:t>не на д</w:t>
      </w:r>
      <w:r w:rsidRPr="00767812">
        <w:rPr>
          <w:rFonts w:ascii="Verdana" w:hAnsi="Verdana"/>
          <w:sz w:val="20"/>
          <w:szCs w:val="20"/>
          <w:lang w:eastAsia="en-US"/>
        </w:rPr>
        <w:t>оговора не се допуска, когато неизпълнената част от задължението е незначителна с оглед на интереса на изправната страна.</w:t>
      </w:r>
    </w:p>
    <w:p w:rsidR="00767812" w:rsidRPr="00767812" w:rsidRDefault="00767812" w:rsidP="00767812">
      <w:pPr>
        <w:keepLines/>
        <w:tabs>
          <w:tab w:val="left" w:pos="4950"/>
        </w:tabs>
        <w:autoSpaceDE w:val="0"/>
        <w:autoSpaceDN w:val="0"/>
        <w:jc w:val="both"/>
        <w:rPr>
          <w:rFonts w:ascii="Verdana" w:hAnsi="Verdana"/>
          <w:sz w:val="20"/>
          <w:szCs w:val="20"/>
          <w:lang w:eastAsia="en-US"/>
        </w:rPr>
      </w:pPr>
      <w:r w:rsidRPr="00767812">
        <w:rPr>
          <w:rFonts w:ascii="Verdana" w:hAnsi="Verdana"/>
          <w:b/>
          <w:sz w:val="20"/>
          <w:szCs w:val="20"/>
          <w:lang w:eastAsia="en-US"/>
        </w:rPr>
        <w:t>(2)</w:t>
      </w:r>
      <w:r w:rsidR="00537330">
        <w:rPr>
          <w:rFonts w:ascii="Verdana" w:hAnsi="Verdana"/>
          <w:sz w:val="20"/>
          <w:szCs w:val="20"/>
          <w:lang w:eastAsia="en-US"/>
        </w:rPr>
        <w:t xml:space="preserve"> За целите на този д</w:t>
      </w:r>
      <w:r w:rsidRPr="00767812">
        <w:rPr>
          <w:rFonts w:ascii="Verdana" w:hAnsi="Verdana"/>
          <w:sz w:val="20"/>
          <w:szCs w:val="20"/>
          <w:lang w:eastAsia="en-US"/>
        </w:rPr>
        <w:t>оговор, страните ще считат за виновно неизпълнение на съществено задължение на ИЗПЪЛНИТЕЛЯ всеки от следните случаи</w:t>
      </w:r>
      <w:r w:rsidR="00E87021">
        <w:rPr>
          <w:rFonts w:ascii="Verdana" w:hAnsi="Verdana"/>
          <w:sz w:val="20"/>
          <w:szCs w:val="20"/>
          <w:lang w:eastAsia="en-US"/>
        </w:rPr>
        <w:t>, но не само</w:t>
      </w:r>
      <w:r w:rsidRPr="00767812">
        <w:rPr>
          <w:rFonts w:ascii="Verdana" w:hAnsi="Verdana"/>
          <w:sz w:val="20"/>
          <w:szCs w:val="20"/>
          <w:lang w:eastAsia="en-US"/>
        </w:rPr>
        <w:t xml:space="preserve">: </w:t>
      </w:r>
    </w:p>
    <w:p w:rsidR="00767812" w:rsidRPr="00767812" w:rsidRDefault="00767812" w:rsidP="00537330">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1. когато ИЗПЪЛНИТЕЛЯТ</w:t>
      </w:r>
      <w:r w:rsidR="00537330">
        <w:rPr>
          <w:rFonts w:ascii="Verdana" w:hAnsi="Verdana"/>
          <w:sz w:val="20"/>
          <w:szCs w:val="20"/>
          <w:lang w:eastAsia="en-US"/>
        </w:rPr>
        <w:t xml:space="preserve"> не е започнал изпълнението на у</w:t>
      </w:r>
      <w:r w:rsidRPr="00767812">
        <w:rPr>
          <w:rFonts w:ascii="Verdana" w:hAnsi="Verdana"/>
          <w:sz w:val="20"/>
          <w:szCs w:val="20"/>
          <w:lang w:eastAsia="en-US"/>
        </w:rPr>
        <w:t>слугите в срок до 20 (двадесет) дни, считано от датата на влизане в сила на договора;</w:t>
      </w:r>
    </w:p>
    <w:p w:rsidR="00767812" w:rsidRPr="00767812" w:rsidRDefault="00767812" w:rsidP="00537330">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2. ИЗПЪЛНИТЕЛЯТ е прекратил изпълнението на услугите за повече от 30 (тридесет) дни;</w:t>
      </w:r>
    </w:p>
    <w:p w:rsidR="00767812" w:rsidRPr="00767812" w:rsidRDefault="00767812" w:rsidP="00537330">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3. ИЗПЪЛНИТЕЛЯТ е допуснал съществено отклонение от Техническата спецификация</w:t>
      </w:r>
      <w:r w:rsidR="00537330">
        <w:rPr>
          <w:rFonts w:ascii="Verdana" w:hAnsi="Verdana"/>
          <w:sz w:val="20"/>
          <w:szCs w:val="20"/>
          <w:lang w:eastAsia="en-US"/>
        </w:rPr>
        <w:t xml:space="preserve"> – Приложение 1</w:t>
      </w:r>
      <w:r w:rsidRPr="00767812">
        <w:rPr>
          <w:rFonts w:ascii="Verdana" w:hAnsi="Verdana"/>
          <w:sz w:val="20"/>
          <w:szCs w:val="20"/>
          <w:lang w:eastAsia="en-US"/>
        </w:rPr>
        <w:t xml:space="preserve"> и Техническото предложение</w:t>
      </w:r>
      <w:r w:rsidR="00537330">
        <w:rPr>
          <w:rFonts w:ascii="Verdana" w:hAnsi="Verdana"/>
          <w:sz w:val="20"/>
          <w:szCs w:val="20"/>
          <w:lang w:eastAsia="en-US"/>
        </w:rPr>
        <w:t xml:space="preserve"> – Приложение 2</w:t>
      </w:r>
      <w:r w:rsidRPr="00767812">
        <w:rPr>
          <w:rFonts w:ascii="Verdana" w:hAnsi="Verdana"/>
          <w:sz w:val="20"/>
          <w:szCs w:val="20"/>
          <w:lang w:eastAsia="en-US"/>
        </w:rPr>
        <w:t>.</w:t>
      </w:r>
    </w:p>
    <w:p w:rsidR="00767812" w:rsidRPr="00767812" w:rsidRDefault="00767812" w:rsidP="00767812">
      <w:pPr>
        <w:keepLines/>
        <w:autoSpaceDE w:val="0"/>
        <w:autoSpaceDN w:val="0"/>
        <w:jc w:val="both"/>
        <w:rPr>
          <w:rFonts w:ascii="Verdana" w:hAnsi="Verdana"/>
          <w:sz w:val="20"/>
          <w:szCs w:val="20"/>
          <w:lang w:eastAsia="en-US"/>
        </w:rPr>
      </w:pPr>
      <w:r w:rsidRPr="00767812">
        <w:rPr>
          <w:rFonts w:ascii="Verdana" w:hAnsi="Verdana"/>
          <w:b/>
          <w:sz w:val="20"/>
          <w:szCs w:val="20"/>
          <w:lang w:eastAsia="en-US"/>
        </w:rPr>
        <w:t xml:space="preserve">Чл. 39. </w:t>
      </w:r>
      <w:r w:rsidR="007279FE">
        <w:rPr>
          <w:rFonts w:ascii="Verdana" w:hAnsi="Verdana"/>
          <w:sz w:val="20"/>
          <w:szCs w:val="20"/>
          <w:lang w:eastAsia="en-US"/>
        </w:rPr>
        <w:t>ВЪЗЛОЖИТЕЛЯТ може да развали д</w:t>
      </w:r>
      <w:r w:rsidRPr="00767812">
        <w:rPr>
          <w:rFonts w:ascii="Verdana" w:hAnsi="Verdana"/>
          <w:sz w:val="20"/>
          <w:szCs w:val="20"/>
          <w:lang w:eastAsia="en-US"/>
        </w:rPr>
        <w:t>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67812" w:rsidRPr="00767812" w:rsidRDefault="00767812" w:rsidP="00767812">
      <w:pPr>
        <w:keepLines/>
        <w:jc w:val="both"/>
        <w:rPr>
          <w:rFonts w:ascii="Verdana" w:hAnsi="Verdana"/>
          <w:sz w:val="20"/>
          <w:szCs w:val="20"/>
          <w:lang w:eastAsia="en-US"/>
        </w:rPr>
      </w:pPr>
      <w:r w:rsidRPr="00767812">
        <w:rPr>
          <w:rFonts w:ascii="Verdana" w:hAnsi="Verdana"/>
          <w:b/>
          <w:sz w:val="20"/>
          <w:szCs w:val="20"/>
          <w:lang w:eastAsia="en-US"/>
        </w:rPr>
        <w:lastRenderedPageBreak/>
        <w:t xml:space="preserve">Чл. 40. </w:t>
      </w:r>
      <w:r w:rsidRPr="00767812">
        <w:rPr>
          <w:rFonts w:ascii="Verdana" w:hAnsi="Verdana"/>
          <w:sz w:val="20"/>
          <w:szCs w:val="20"/>
          <w:lang w:eastAsia="en-US"/>
        </w:rPr>
        <w:t>ВЪЗЛОЖИТЕЛЯТ прекр</w:t>
      </w:r>
      <w:r w:rsidR="007279FE">
        <w:rPr>
          <w:rFonts w:ascii="Verdana" w:hAnsi="Verdana"/>
          <w:sz w:val="20"/>
          <w:szCs w:val="20"/>
          <w:lang w:eastAsia="en-US"/>
        </w:rPr>
        <w:t>атява д</w:t>
      </w:r>
      <w:r w:rsidRPr="00767812">
        <w:rPr>
          <w:rFonts w:ascii="Verdana" w:hAnsi="Verdana"/>
          <w:sz w:val="20"/>
          <w:szCs w:val="20"/>
          <w:lang w:eastAsia="en-US"/>
        </w:rPr>
        <w:t>оговора в случаите по чл. 118, ал.1 от ЗОП, без да дължи обезщетение на ИЗПЪЛНИТЕЛЯ за п</w:t>
      </w:r>
      <w:r w:rsidR="007279FE">
        <w:rPr>
          <w:rFonts w:ascii="Verdana" w:hAnsi="Verdana"/>
          <w:sz w:val="20"/>
          <w:szCs w:val="20"/>
          <w:lang w:eastAsia="en-US"/>
        </w:rPr>
        <w:t>ретърпени от прекратяването на д</w:t>
      </w:r>
      <w:r w:rsidRPr="00767812">
        <w:rPr>
          <w:rFonts w:ascii="Verdana" w:hAnsi="Verdana"/>
          <w:sz w:val="20"/>
          <w:szCs w:val="20"/>
          <w:lang w:eastAsia="en-US"/>
        </w:rPr>
        <w:t xml:space="preserve">оговора вреди, освен ако прекратяването е на основание чл. 118, ал. 1, т. 1 от ЗОП. В последния случай, размерът на обезщетението се определя в протокол </w:t>
      </w:r>
      <w:r w:rsidR="007279FE">
        <w:rPr>
          <w:rFonts w:ascii="Verdana" w:hAnsi="Verdana"/>
          <w:sz w:val="20"/>
          <w:szCs w:val="20"/>
          <w:lang w:eastAsia="en-US"/>
        </w:rPr>
        <w:t>или споразумение, подписано от с</w:t>
      </w:r>
      <w:r w:rsidRPr="00767812">
        <w:rPr>
          <w:rFonts w:ascii="Verdana" w:hAnsi="Verdana"/>
          <w:sz w:val="20"/>
          <w:szCs w:val="20"/>
          <w:lang w:eastAsia="en-US"/>
        </w:rPr>
        <w:t xml:space="preserve">траните, а при непостигане на съгласие – по реда на клаузата за </w:t>
      </w:r>
      <w:r w:rsidR="007279FE">
        <w:rPr>
          <w:rFonts w:ascii="Verdana" w:hAnsi="Verdana"/>
          <w:sz w:val="20"/>
          <w:szCs w:val="20"/>
          <w:lang w:eastAsia="en-US"/>
        </w:rPr>
        <w:t>разрешаване на спорове по този д</w:t>
      </w:r>
      <w:r w:rsidRPr="00767812">
        <w:rPr>
          <w:rFonts w:ascii="Verdana" w:hAnsi="Verdana"/>
          <w:sz w:val="20"/>
          <w:szCs w:val="20"/>
          <w:lang w:eastAsia="en-US"/>
        </w:rPr>
        <w:t>оговор.</w:t>
      </w:r>
    </w:p>
    <w:p w:rsidR="00767812" w:rsidRPr="00767812" w:rsidRDefault="00767812" w:rsidP="00767812">
      <w:pPr>
        <w:keepLines/>
        <w:autoSpaceDE w:val="0"/>
        <w:autoSpaceDN w:val="0"/>
        <w:jc w:val="both"/>
        <w:rPr>
          <w:rFonts w:ascii="Verdana" w:hAnsi="Verdana"/>
          <w:sz w:val="20"/>
          <w:szCs w:val="20"/>
          <w:lang w:eastAsia="en-US"/>
        </w:rPr>
      </w:pPr>
      <w:r w:rsidRPr="00767812">
        <w:rPr>
          <w:rFonts w:ascii="Verdana" w:hAnsi="Verdana"/>
          <w:b/>
          <w:sz w:val="20"/>
          <w:szCs w:val="20"/>
          <w:lang w:eastAsia="en-US"/>
        </w:rPr>
        <w:t xml:space="preserve">Чл. 41. </w:t>
      </w:r>
      <w:r w:rsidRPr="00767812">
        <w:rPr>
          <w:rFonts w:ascii="Verdana" w:hAnsi="Verdana"/>
          <w:sz w:val="20"/>
          <w:szCs w:val="20"/>
          <w:lang w:eastAsia="en-US"/>
        </w:rPr>
        <w:t>Във вс</w:t>
      </w:r>
      <w:r w:rsidR="007279FE">
        <w:rPr>
          <w:rFonts w:ascii="Verdana" w:hAnsi="Verdana"/>
          <w:sz w:val="20"/>
          <w:szCs w:val="20"/>
          <w:lang w:eastAsia="en-US"/>
        </w:rPr>
        <w:t>ички случаи на прекратяване на д</w:t>
      </w:r>
      <w:r w:rsidRPr="00767812">
        <w:rPr>
          <w:rFonts w:ascii="Verdana" w:hAnsi="Verdana"/>
          <w:sz w:val="20"/>
          <w:szCs w:val="20"/>
          <w:lang w:eastAsia="en-US"/>
        </w:rPr>
        <w:t>оговора, освен при прекратяване на юридическо лице</w:t>
      </w:r>
      <w:r w:rsidR="007279FE">
        <w:rPr>
          <w:rFonts w:ascii="Verdana" w:hAnsi="Verdana"/>
          <w:sz w:val="20"/>
          <w:szCs w:val="20"/>
          <w:lang w:eastAsia="en-US"/>
        </w:rPr>
        <w:t xml:space="preserve"> – страна по д</w:t>
      </w:r>
      <w:r w:rsidRPr="00767812">
        <w:rPr>
          <w:rFonts w:ascii="Verdana" w:hAnsi="Verdana"/>
          <w:sz w:val="20"/>
          <w:szCs w:val="20"/>
          <w:lang w:eastAsia="en-US"/>
        </w:rPr>
        <w:t xml:space="preserve">оговора без </w:t>
      </w:r>
      <w:proofErr w:type="spellStart"/>
      <w:r w:rsidRPr="00767812">
        <w:rPr>
          <w:rFonts w:ascii="Verdana" w:hAnsi="Verdana"/>
          <w:sz w:val="20"/>
          <w:szCs w:val="20"/>
          <w:lang w:eastAsia="en-US"/>
        </w:rPr>
        <w:t>правоприемство</w:t>
      </w:r>
      <w:proofErr w:type="spellEnd"/>
      <w:r w:rsidRPr="00767812">
        <w:rPr>
          <w:rFonts w:ascii="Verdana" w:hAnsi="Verdana"/>
          <w:sz w:val="20"/>
          <w:szCs w:val="20"/>
          <w:lang w:eastAsia="en-US"/>
        </w:rPr>
        <w:t>:</w:t>
      </w:r>
    </w:p>
    <w:p w:rsidR="00767812" w:rsidRPr="00767812" w:rsidRDefault="00767812" w:rsidP="007279FE">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767812" w:rsidRPr="00767812" w:rsidRDefault="00767812" w:rsidP="007279FE">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2. ИЗПЪЛНИТЕЛЯТ се задължава:</w:t>
      </w:r>
    </w:p>
    <w:p w:rsidR="00767812" w:rsidRPr="00767812" w:rsidRDefault="00767812" w:rsidP="007279FE">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а) да</w:t>
      </w:r>
      <w:r w:rsidR="005A4207">
        <w:rPr>
          <w:rFonts w:ascii="Verdana" w:hAnsi="Verdana"/>
          <w:sz w:val="20"/>
          <w:szCs w:val="20"/>
          <w:lang w:eastAsia="en-US"/>
        </w:rPr>
        <w:t xml:space="preserve"> преустанови предоставянето на у</w:t>
      </w:r>
      <w:r w:rsidRPr="00767812">
        <w:rPr>
          <w:rFonts w:ascii="Verdana" w:hAnsi="Verdana"/>
          <w:sz w:val="20"/>
          <w:szCs w:val="20"/>
          <w:lang w:eastAsia="en-US"/>
        </w:rPr>
        <w:t xml:space="preserve">слугите, с изключение на такива дейности, каквито може да бъдат необходими и поискани от ВЪЗЛОЖИТЕЛЯ; </w:t>
      </w:r>
    </w:p>
    <w:p w:rsidR="00767812" w:rsidRPr="00767812" w:rsidRDefault="00767812" w:rsidP="007279FE">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б) да предаде на ВЪЗЛ</w:t>
      </w:r>
      <w:r w:rsidR="005A4207">
        <w:rPr>
          <w:rFonts w:ascii="Verdana" w:hAnsi="Verdana"/>
          <w:sz w:val="20"/>
          <w:szCs w:val="20"/>
          <w:lang w:eastAsia="en-US"/>
        </w:rPr>
        <w:t>ОЖИТЕЛЯ всички отчети/информация/материали</w:t>
      </w:r>
      <w:r w:rsidRPr="00767812">
        <w:rPr>
          <w:rFonts w:ascii="Verdana" w:hAnsi="Verdana"/>
          <w:sz w:val="20"/>
          <w:szCs w:val="20"/>
          <w:lang w:eastAsia="en-US"/>
        </w:rPr>
        <w:t>, изг</w:t>
      </w:r>
      <w:r w:rsidR="005A4207">
        <w:rPr>
          <w:rFonts w:ascii="Verdana" w:hAnsi="Verdana"/>
          <w:sz w:val="20"/>
          <w:szCs w:val="20"/>
          <w:lang w:eastAsia="en-US"/>
        </w:rPr>
        <w:t>отвени от него в изпълнение на д</w:t>
      </w:r>
      <w:r w:rsidRPr="00767812">
        <w:rPr>
          <w:rFonts w:ascii="Verdana" w:hAnsi="Verdana"/>
          <w:sz w:val="20"/>
          <w:szCs w:val="20"/>
          <w:lang w:eastAsia="en-US"/>
        </w:rPr>
        <w:t>оговора до датата на прекратяването; и</w:t>
      </w:r>
    </w:p>
    <w:p w:rsidR="00767812" w:rsidRPr="00767812" w:rsidRDefault="00767812" w:rsidP="007279FE">
      <w:pPr>
        <w:keepLines/>
        <w:autoSpaceDE w:val="0"/>
        <w:autoSpaceDN w:val="0"/>
        <w:ind w:firstLine="708"/>
        <w:jc w:val="both"/>
        <w:rPr>
          <w:rFonts w:ascii="Verdana" w:hAnsi="Verdana"/>
          <w:sz w:val="20"/>
          <w:szCs w:val="20"/>
          <w:lang w:eastAsia="en-US"/>
        </w:rPr>
      </w:pPr>
      <w:r w:rsidRPr="00767812">
        <w:rPr>
          <w:rFonts w:ascii="Verdana" w:hAnsi="Verdana"/>
          <w:sz w:val="20"/>
          <w:szCs w:val="20"/>
          <w:lang w:eastAsia="en-US"/>
        </w:rPr>
        <w:t>в) да върне на ВЪЗЛОЖИТЕЛЯ всички документи и материали, които са собственост на ВЪЗЛОЖИТЕЛЯ и са били предоставени на ИЗПЪЛН</w:t>
      </w:r>
      <w:r w:rsidR="005A4207">
        <w:rPr>
          <w:rFonts w:ascii="Verdana" w:hAnsi="Verdana"/>
          <w:sz w:val="20"/>
          <w:szCs w:val="20"/>
          <w:lang w:eastAsia="en-US"/>
        </w:rPr>
        <w:t>ИТЕЛЯ във връзка с предмета на д</w:t>
      </w:r>
      <w:r w:rsidRPr="00767812">
        <w:rPr>
          <w:rFonts w:ascii="Verdana" w:hAnsi="Verdana"/>
          <w:sz w:val="20"/>
          <w:szCs w:val="20"/>
          <w:lang w:eastAsia="en-US"/>
        </w:rPr>
        <w:t>оговора.</w:t>
      </w:r>
    </w:p>
    <w:p w:rsidR="00767812" w:rsidRPr="00767812" w:rsidRDefault="00767812" w:rsidP="00767812">
      <w:pPr>
        <w:jc w:val="both"/>
        <w:rPr>
          <w:rFonts w:ascii="Verdana" w:hAnsi="Verdana"/>
          <w:sz w:val="20"/>
          <w:szCs w:val="20"/>
          <w:lang w:eastAsia="en-US"/>
        </w:rPr>
      </w:pPr>
      <w:r w:rsidRPr="00767812">
        <w:rPr>
          <w:rFonts w:ascii="Verdana" w:hAnsi="Verdana"/>
          <w:b/>
          <w:sz w:val="20"/>
          <w:szCs w:val="20"/>
          <w:lang w:eastAsia="en-US"/>
        </w:rPr>
        <w:t xml:space="preserve">Чл. 42. </w:t>
      </w:r>
      <w:r w:rsidR="005A4207">
        <w:rPr>
          <w:rFonts w:ascii="Verdana" w:hAnsi="Verdana"/>
          <w:sz w:val="20"/>
          <w:szCs w:val="20"/>
          <w:lang w:eastAsia="en-US"/>
        </w:rPr>
        <w:t>При предсрочно прекратяване на д</w:t>
      </w:r>
      <w:r w:rsidRPr="00767812">
        <w:rPr>
          <w:rFonts w:ascii="Verdana" w:hAnsi="Verdana"/>
          <w:sz w:val="20"/>
          <w:szCs w:val="20"/>
          <w:lang w:eastAsia="en-US"/>
        </w:rPr>
        <w:t>оговора, ВЪЗЛОЖИТЕЛЯТ е длъжен да заплати на ИЗПЪЛНИТЕЛЯ реално изпълнени</w:t>
      </w:r>
      <w:r w:rsidR="005A4207">
        <w:rPr>
          <w:rFonts w:ascii="Verdana" w:hAnsi="Verdana"/>
          <w:sz w:val="20"/>
          <w:szCs w:val="20"/>
          <w:lang w:eastAsia="en-US"/>
        </w:rPr>
        <w:t>те и приети по установения ред у</w:t>
      </w:r>
      <w:r w:rsidRPr="00767812">
        <w:rPr>
          <w:rFonts w:ascii="Verdana" w:hAnsi="Verdana"/>
          <w:sz w:val="20"/>
          <w:szCs w:val="20"/>
          <w:lang w:eastAsia="en-US"/>
        </w:rPr>
        <w:t xml:space="preserve">слуги. </w:t>
      </w:r>
    </w:p>
    <w:p w:rsidR="00767812" w:rsidRDefault="00767812" w:rsidP="00767812">
      <w:pPr>
        <w:shd w:val="clear" w:color="auto" w:fill="FFFFFF"/>
        <w:jc w:val="both"/>
        <w:rPr>
          <w:rFonts w:ascii="Verdana" w:hAnsi="Verdana"/>
          <w:bCs/>
          <w:color w:val="000000"/>
          <w:sz w:val="20"/>
          <w:szCs w:val="20"/>
          <w:lang w:eastAsia="en-US"/>
        </w:rPr>
      </w:pPr>
    </w:p>
    <w:p w:rsidR="00832C4B" w:rsidRDefault="00832C4B" w:rsidP="00767812">
      <w:pPr>
        <w:shd w:val="clear" w:color="auto" w:fill="FFFFFF"/>
        <w:jc w:val="both"/>
        <w:rPr>
          <w:rFonts w:ascii="Verdana" w:hAnsi="Verdana"/>
          <w:bCs/>
          <w:color w:val="000000"/>
          <w:sz w:val="20"/>
          <w:szCs w:val="20"/>
          <w:lang w:eastAsia="en-US"/>
        </w:rPr>
      </w:pPr>
    </w:p>
    <w:p w:rsidR="00832C4B" w:rsidRPr="00767812" w:rsidRDefault="00832C4B" w:rsidP="00767812">
      <w:pPr>
        <w:shd w:val="clear" w:color="auto" w:fill="FFFFFF"/>
        <w:jc w:val="both"/>
        <w:rPr>
          <w:rFonts w:ascii="Verdana" w:hAnsi="Verdana"/>
          <w:bCs/>
          <w:color w:val="000000"/>
          <w:sz w:val="20"/>
          <w:szCs w:val="20"/>
          <w:lang w:eastAsia="en-US"/>
        </w:rPr>
      </w:pPr>
    </w:p>
    <w:p w:rsidR="00767812" w:rsidRPr="00767812" w:rsidRDefault="00767812" w:rsidP="00767812">
      <w:pPr>
        <w:keepNext/>
        <w:keepLines/>
        <w:spacing w:before="240" w:after="240"/>
        <w:jc w:val="both"/>
        <w:outlineLvl w:val="1"/>
        <w:rPr>
          <w:rFonts w:ascii="Verdana" w:hAnsi="Verdana"/>
          <w:b/>
          <w:bCs/>
          <w:color w:val="000000"/>
          <w:sz w:val="20"/>
          <w:szCs w:val="20"/>
          <w:lang w:eastAsia="en-US"/>
        </w:rPr>
      </w:pPr>
      <w:r w:rsidRPr="00767812">
        <w:rPr>
          <w:rFonts w:ascii="Verdana" w:hAnsi="Verdana"/>
          <w:b/>
          <w:bCs/>
          <w:color w:val="000000"/>
          <w:sz w:val="20"/>
          <w:szCs w:val="20"/>
          <w:lang w:eastAsia="en-US"/>
        </w:rPr>
        <w:t>ІХ. ОБЩИ РАЗПОРЕДБИ</w:t>
      </w: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 xml:space="preserve">Дефинирани понятия и тълкуване </w:t>
      </w:r>
    </w:p>
    <w:p w:rsidR="00767812" w:rsidRPr="00767812" w:rsidRDefault="00767812" w:rsidP="00767812">
      <w:pPr>
        <w:suppressAutoHyphens/>
        <w:jc w:val="both"/>
        <w:rPr>
          <w:rFonts w:ascii="Verdana" w:hAnsi="Verdana"/>
          <w:noProof/>
          <w:sz w:val="20"/>
          <w:szCs w:val="20"/>
          <w:lang w:eastAsia="cs-CZ"/>
        </w:rPr>
      </w:pPr>
    </w:p>
    <w:p w:rsidR="00767812" w:rsidRPr="00767812" w:rsidRDefault="00767812" w:rsidP="00767812">
      <w:pPr>
        <w:suppressAutoHyphens/>
        <w:jc w:val="both"/>
        <w:rPr>
          <w:rFonts w:ascii="Verdana" w:hAnsi="Verdana"/>
          <w:b/>
          <w:sz w:val="20"/>
          <w:szCs w:val="20"/>
          <w:lang w:eastAsia="en-US"/>
        </w:rPr>
      </w:pPr>
      <w:r w:rsidRPr="00767812">
        <w:rPr>
          <w:rFonts w:ascii="Verdana" w:hAnsi="Verdana"/>
          <w:b/>
          <w:sz w:val="20"/>
          <w:szCs w:val="20"/>
          <w:lang w:eastAsia="en-US"/>
        </w:rPr>
        <w:t xml:space="preserve">Чл. 43. (1) </w:t>
      </w:r>
      <w:r w:rsidRPr="00767812">
        <w:rPr>
          <w:rFonts w:ascii="Verdana" w:hAnsi="Verdana"/>
          <w:sz w:val="20"/>
          <w:szCs w:val="20"/>
          <w:lang w:eastAsia="en-US"/>
        </w:rPr>
        <w:t>Освен ако са дефиниран</w:t>
      </w:r>
      <w:r w:rsidR="00EB1928">
        <w:rPr>
          <w:rFonts w:ascii="Verdana" w:hAnsi="Verdana"/>
          <w:sz w:val="20"/>
          <w:szCs w:val="20"/>
          <w:lang w:eastAsia="en-US"/>
        </w:rPr>
        <w:t>и изрично по друг начин в този д</w:t>
      </w:r>
      <w:r w:rsidRPr="00767812">
        <w:rPr>
          <w:rFonts w:ascii="Verdana" w:hAnsi="Verdana"/>
          <w:sz w:val="20"/>
          <w:szCs w:val="20"/>
          <w:lang w:eastAsia="en-US"/>
        </w:rPr>
        <w:t>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sz w:val="20"/>
          <w:szCs w:val="20"/>
          <w:lang w:eastAsia="en-US"/>
        </w:rPr>
        <w:t xml:space="preserve">(2) </w:t>
      </w:r>
      <w:r w:rsidRPr="00767812">
        <w:rPr>
          <w:rFonts w:ascii="Verdana" w:hAnsi="Verdana"/>
          <w:noProof/>
          <w:sz w:val="20"/>
          <w:szCs w:val="20"/>
          <w:lang w:eastAsia="cs-CZ"/>
        </w:rPr>
        <w:t>При противоречие между различни разпоредби или условия, съдържащи</w:t>
      </w:r>
      <w:r w:rsidR="00EB1928">
        <w:rPr>
          <w:rFonts w:ascii="Verdana" w:hAnsi="Verdana"/>
          <w:noProof/>
          <w:sz w:val="20"/>
          <w:szCs w:val="20"/>
          <w:lang w:eastAsia="cs-CZ"/>
        </w:rPr>
        <w:t xml:space="preserve"> се в д</w:t>
      </w:r>
      <w:r w:rsidRPr="00767812">
        <w:rPr>
          <w:rFonts w:ascii="Verdana" w:hAnsi="Verdana"/>
          <w:noProof/>
          <w:sz w:val="20"/>
          <w:szCs w:val="20"/>
          <w:lang w:eastAsia="cs-CZ"/>
        </w:rPr>
        <w:t>оговора и Приложенията, се прилагат следните правила:</w:t>
      </w:r>
    </w:p>
    <w:p w:rsidR="00767812" w:rsidRPr="00767812" w:rsidRDefault="00767812" w:rsidP="00EB1928">
      <w:pPr>
        <w:suppressAutoHyphens/>
        <w:ind w:firstLine="708"/>
        <w:jc w:val="both"/>
        <w:rPr>
          <w:rFonts w:ascii="Verdana" w:hAnsi="Verdana"/>
          <w:noProof/>
          <w:sz w:val="20"/>
          <w:szCs w:val="20"/>
          <w:lang w:eastAsia="cs-CZ"/>
        </w:rPr>
      </w:pPr>
      <w:r w:rsidRPr="00767812">
        <w:rPr>
          <w:rFonts w:ascii="Verdana" w:hAnsi="Verdana"/>
          <w:noProof/>
          <w:sz w:val="20"/>
          <w:szCs w:val="20"/>
          <w:lang w:eastAsia="cs-CZ"/>
        </w:rPr>
        <w:t>1. специалните разпоредби имат предимство пред общите разпоредби;</w:t>
      </w:r>
    </w:p>
    <w:p w:rsidR="00767812" w:rsidRPr="00767812" w:rsidRDefault="00EB1928" w:rsidP="00EB1928">
      <w:pPr>
        <w:suppressAutoHyphens/>
        <w:ind w:firstLine="708"/>
        <w:jc w:val="both"/>
        <w:rPr>
          <w:rFonts w:ascii="Verdana" w:hAnsi="Verdana"/>
          <w:noProof/>
          <w:sz w:val="20"/>
          <w:szCs w:val="20"/>
          <w:lang w:eastAsia="cs-CZ"/>
        </w:rPr>
      </w:pPr>
      <w:r>
        <w:rPr>
          <w:rFonts w:ascii="Verdana" w:hAnsi="Verdana"/>
          <w:noProof/>
          <w:sz w:val="20"/>
          <w:szCs w:val="20"/>
          <w:lang w:eastAsia="cs-CZ"/>
        </w:rPr>
        <w:t>2. разпоредбите на п</w:t>
      </w:r>
      <w:r w:rsidR="00767812" w:rsidRPr="00767812">
        <w:rPr>
          <w:rFonts w:ascii="Verdana" w:hAnsi="Verdana"/>
          <w:noProof/>
          <w:sz w:val="20"/>
          <w:szCs w:val="20"/>
          <w:lang w:eastAsia="cs-CZ"/>
        </w:rPr>
        <w:t>риложенията имат п</w:t>
      </w:r>
      <w:r>
        <w:rPr>
          <w:rFonts w:ascii="Verdana" w:hAnsi="Verdana"/>
          <w:noProof/>
          <w:sz w:val="20"/>
          <w:szCs w:val="20"/>
          <w:lang w:eastAsia="cs-CZ"/>
        </w:rPr>
        <w:t>редимство пред разпоредбите на д</w:t>
      </w:r>
      <w:r w:rsidR="00767812" w:rsidRPr="00767812">
        <w:rPr>
          <w:rFonts w:ascii="Verdana" w:hAnsi="Verdana"/>
          <w:noProof/>
          <w:sz w:val="20"/>
          <w:szCs w:val="20"/>
          <w:lang w:eastAsia="cs-CZ"/>
        </w:rPr>
        <w:t>оговора.</w:t>
      </w:r>
    </w:p>
    <w:p w:rsidR="00767812" w:rsidRDefault="00767812" w:rsidP="00767812">
      <w:pPr>
        <w:suppressAutoHyphens/>
        <w:jc w:val="both"/>
        <w:rPr>
          <w:rFonts w:ascii="Verdana" w:hAnsi="Verdana"/>
          <w:b/>
          <w:noProof/>
          <w:sz w:val="20"/>
          <w:szCs w:val="20"/>
          <w:highlight w:val="magenta"/>
          <w:u w:val="single"/>
          <w:lang w:eastAsia="en-GB"/>
        </w:rPr>
      </w:pPr>
    </w:p>
    <w:p w:rsidR="00832C4B" w:rsidRPr="00767812" w:rsidRDefault="00832C4B" w:rsidP="00767812">
      <w:pPr>
        <w:suppressAutoHyphens/>
        <w:jc w:val="both"/>
        <w:rPr>
          <w:rFonts w:ascii="Verdana" w:hAnsi="Verdana"/>
          <w:b/>
          <w:noProof/>
          <w:sz w:val="20"/>
          <w:szCs w:val="20"/>
          <w:highlight w:val="magenta"/>
          <w:u w:val="single"/>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 xml:space="preserve">Спазване на приложими норми </w:t>
      </w:r>
    </w:p>
    <w:p w:rsidR="00767812" w:rsidRPr="00767812" w:rsidRDefault="00767812" w:rsidP="00767812">
      <w:pPr>
        <w:suppressAutoHyphens/>
        <w:jc w:val="both"/>
        <w:rPr>
          <w:rFonts w:ascii="Verdana" w:hAnsi="Verdana"/>
          <w:noProof/>
          <w:sz w:val="20"/>
          <w:szCs w:val="20"/>
          <w:lang w:eastAsia="cs-CZ"/>
        </w:rPr>
      </w:pP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sz w:val="20"/>
          <w:szCs w:val="20"/>
          <w:lang w:eastAsia="en-US"/>
        </w:rPr>
        <w:t xml:space="preserve">Чл. 44. </w:t>
      </w:r>
      <w:r w:rsidRPr="00767812">
        <w:rPr>
          <w:rFonts w:ascii="Verdana" w:hAnsi="Verdana"/>
          <w:noProof/>
          <w:sz w:val="20"/>
          <w:szCs w:val="20"/>
          <w:lang w:eastAsia="cs-CZ"/>
        </w:rPr>
        <w:t xml:space="preserve">При </w:t>
      </w:r>
      <w:r w:rsidR="00A03F67">
        <w:rPr>
          <w:rFonts w:ascii="Verdana" w:hAnsi="Verdana"/>
          <w:noProof/>
          <w:sz w:val="20"/>
          <w:szCs w:val="20"/>
          <w:lang w:eastAsia="cs-CZ"/>
        </w:rPr>
        <w:t>изпълнението на д</w:t>
      </w:r>
      <w:r w:rsidRPr="00767812">
        <w:rPr>
          <w:rFonts w:ascii="Verdana" w:hAnsi="Verdana"/>
          <w:noProof/>
          <w:sz w:val="20"/>
          <w:szCs w:val="20"/>
          <w:lang w:eastAsia="cs-CZ"/>
        </w:rPr>
        <w:t>оговора, ИЗПЪЛНИТЕЛЯТ и неговите подизпълнители са длъжни да спазват всички приложими нормативни актове, разпоредби, стандарти и други изис</w:t>
      </w:r>
      <w:r w:rsidR="00A03F67">
        <w:rPr>
          <w:rFonts w:ascii="Verdana" w:hAnsi="Verdana"/>
          <w:noProof/>
          <w:sz w:val="20"/>
          <w:szCs w:val="20"/>
          <w:lang w:eastAsia="cs-CZ"/>
        </w:rPr>
        <w:t>квания, свързани с предмета на д</w:t>
      </w:r>
      <w:r w:rsidRPr="00767812">
        <w:rPr>
          <w:rFonts w:ascii="Verdana" w:hAnsi="Verdana"/>
          <w:noProof/>
          <w:sz w:val="20"/>
          <w:szCs w:val="20"/>
          <w:lang w:eastAsia="cs-CZ"/>
        </w:rPr>
        <w:t>оговора, и в частност,всички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67812" w:rsidRDefault="00767812" w:rsidP="00767812">
      <w:pPr>
        <w:suppressAutoHyphens/>
        <w:jc w:val="both"/>
        <w:rPr>
          <w:rFonts w:ascii="Verdana" w:hAnsi="Verdana"/>
          <w:noProof/>
          <w:sz w:val="20"/>
          <w:szCs w:val="20"/>
          <w:u w:val="single"/>
          <w:lang w:eastAsia="cs-CZ"/>
        </w:rPr>
      </w:pPr>
    </w:p>
    <w:p w:rsidR="00832C4B" w:rsidRPr="00767812" w:rsidRDefault="00832C4B" w:rsidP="00767812">
      <w:pPr>
        <w:suppressAutoHyphens/>
        <w:jc w:val="both"/>
        <w:rPr>
          <w:rFonts w:ascii="Verdana" w:hAnsi="Verdana"/>
          <w:noProof/>
          <w:sz w:val="20"/>
          <w:szCs w:val="20"/>
          <w:u w:val="single"/>
          <w:lang w:eastAsia="cs-CZ"/>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 xml:space="preserve">Конфиденциалност </w:t>
      </w:r>
    </w:p>
    <w:p w:rsidR="00767812" w:rsidRPr="00767812" w:rsidRDefault="00767812" w:rsidP="00767812">
      <w:pPr>
        <w:suppressAutoHyphens/>
        <w:jc w:val="both"/>
        <w:rPr>
          <w:rFonts w:ascii="Verdana" w:hAnsi="Verdana"/>
          <w:b/>
          <w:sz w:val="20"/>
          <w:szCs w:val="20"/>
          <w:lang w:eastAsia="en-US"/>
        </w:rPr>
      </w:pPr>
    </w:p>
    <w:p w:rsidR="00767812" w:rsidRPr="00767812" w:rsidRDefault="00767812" w:rsidP="00767812">
      <w:pPr>
        <w:suppressAutoHyphens/>
        <w:jc w:val="both"/>
        <w:rPr>
          <w:rFonts w:ascii="Verdana" w:hAnsi="Verdana"/>
          <w:bCs/>
          <w:noProof/>
          <w:sz w:val="20"/>
          <w:szCs w:val="20"/>
          <w:lang w:eastAsia="en-GB"/>
        </w:rPr>
      </w:pPr>
      <w:r w:rsidRPr="00767812">
        <w:rPr>
          <w:rFonts w:ascii="Verdana" w:hAnsi="Verdana"/>
          <w:b/>
          <w:sz w:val="20"/>
          <w:szCs w:val="20"/>
          <w:lang w:eastAsia="en-US"/>
        </w:rPr>
        <w:t xml:space="preserve">Чл. 45. </w:t>
      </w:r>
      <w:r w:rsidRPr="00767812">
        <w:rPr>
          <w:rFonts w:ascii="Verdana" w:hAnsi="Verdana"/>
          <w:b/>
          <w:bCs/>
          <w:noProof/>
          <w:sz w:val="20"/>
          <w:szCs w:val="20"/>
          <w:lang w:eastAsia="en-GB"/>
        </w:rPr>
        <w:t xml:space="preserve">(1) </w:t>
      </w:r>
      <w:r w:rsidRPr="00767812">
        <w:rPr>
          <w:rFonts w:ascii="Verdana" w:hAnsi="Verdana"/>
          <w:bCs/>
          <w:noProof/>
          <w:sz w:val="20"/>
          <w:szCs w:val="20"/>
          <w:lang w:eastAsia="en-GB"/>
        </w:rPr>
        <w:t xml:space="preserve">Всяка от </w:t>
      </w:r>
      <w:r w:rsidR="00A03F67">
        <w:rPr>
          <w:rFonts w:ascii="Verdana" w:hAnsi="Verdana"/>
          <w:bCs/>
          <w:noProof/>
          <w:sz w:val="20"/>
          <w:szCs w:val="20"/>
          <w:lang w:eastAsia="en-GB"/>
        </w:rPr>
        <w:t>страните по този д</w:t>
      </w:r>
      <w:r w:rsidRPr="00767812">
        <w:rPr>
          <w:rFonts w:ascii="Verdana" w:hAnsi="Verdana"/>
          <w:bCs/>
          <w:noProof/>
          <w:sz w:val="20"/>
          <w:szCs w:val="20"/>
          <w:lang w:eastAsia="en-GB"/>
        </w:rPr>
        <w:t>оговор се задължава да пази в поверителност и да не разкрива или разпро</w:t>
      </w:r>
      <w:r w:rsidR="00A03F67">
        <w:rPr>
          <w:rFonts w:ascii="Verdana" w:hAnsi="Verdana"/>
          <w:bCs/>
          <w:noProof/>
          <w:sz w:val="20"/>
          <w:szCs w:val="20"/>
          <w:lang w:eastAsia="en-GB"/>
        </w:rPr>
        <w:t>странява информация за другата с</w:t>
      </w:r>
      <w:r w:rsidRPr="00767812">
        <w:rPr>
          <w:rFonts w:ascii="Verdana" w:hAnsi="Verdana"/>
          <w:bCs/>
          <w:noProof/>
          <w:sz w:val="20"/>
          <w:szCs w:val="20"/>
          <w:lang w:eastAsia="en-GB"/>
        </w:rPr>
        <w:t>трана, станала ѝ известна пр</w:t>
      </w:r>
      <w:r w:rsidR="00A03F67">
        <w:rPr>
          <w:rFonts w:ascii="Verdana" w:hAnsi="Verdana"/>
          <w:bCs/>
          <w:noProof/>
          <w:sz w:val="20"/>
          <w:szCs w:val="20"/>
          <w:lang w:eastAsia="en-GB"/>
        </w:rPr>
        <w:t>и или по повод изпълнението на д</w:t>
      </w:r>
      <w:r w:rsidRPr="00767812">
        <w:rPr>
          <w:rFonts w:ascii="Verdana" w:hAnsi="Verdana"/>
          <w:bCs/>
          <w:noProof/>
          <w:sz w:val="20"/>
          <w:szCs w:val="20"/>
          <w:lang w:eastAsia="en-GB"/>
        </w:rPr>
        <w:t>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w:t>
      </w:r>
      <w:r w:rsidR="00A03F67">
        <w:rPr>
          <w:rFonts w:ascii="Verdana" w:hAnsi="Verdana"/>
          <w:bCs/>
          <w:noProof/>
          <w:sz w:val="20"/>
          <w:szCs w:val="20"/>
          <w:lang w:eastAsia="en-GB"/>
        </w:rPr>
        <w:t>роцеси, проекти или финанси на с</w:t>
      </w:r>
      <w:r w:rsidRPr="00767812">
        <w:rPr>
          <w:rFonts w:ascii="Verdana" w:hAnsi="Verdana"/>
          <w:bCs/>
          <w:noProof/>
          <w:sz w:val="20"/>
          <w:szCs w:val="20"/>
          <w:lang w:eastAsia="en-GB"/>
        </w:rPr>
        <w:t>траните, както и ноу-хау, изобретения, полезни модели или други права от подобен характ</w:t>
      </w:r>
      <w:r w:rsidR="00A03F67">
        <w:rPr>
          <w:rFonts w:ascii="Verdana" w:hAnsi="Verdana"/>
          <w:bCs/>
          <w:noProof/>
          <w:sz w:val="20"/>
          <w:szCs w:val="20"/>
          <w:lang w:eastAsia="en-GB"/>
        </w:rPr>
        <w:t>ер, свързани с изпълнението на д</w:t>
      </w:r>
      <w:r w:rsidRPr="00767812">
        <w:rPr>
          <w:rFonts w:ascii="Verdana" w:hAnsi="Verdana"/>
          <w:bCs/>
          <w:noProof/>
          <w:sz w:val="20"/>
          <w:szCs w:val="20"/>
          <w:lang w:eastAsia="en-GB"/>
        </w:rPr>
        <w:t xml:space="preserve">оговора. Не се смята за конфиденциална информацията, касаеща </w:t>
      </w:r>
      <w:r w:rsidRPr="00767812">
        <w:rPr>
          <w:rFonts w:ascii="Verdana" w:hAnsi="Verdana"/>
          <w:bCs/>
          <w:noProof/>
          <w:sz w:val="20"/>
          <w:szCs w:val="20"/>
          <w:lang w:eastAsia="en-GB"/>
        </w:rPr>
        <w:lastRenderedPageBreak/>
        <w:t>наименованието на изпълнения проект,</w:t>
      </w:r>
      <w:r w:rsidR="00A03F67">
        <w:rPr>
          <w:rFonts w:ascii="Verdana" w:hAnsi="Verdana"/>
          <w:bCs/>
          <w:noProof/>
          <w:sz w:val="20"/>
          <w:szCs w:val="20"/>
          <w:lang w:eastAsia="en-GB"/>
        </w:rPr>
        <w:t xml:space="preserve"> стойността и предмета на този д</w:t>
      </w:r>
      <w:r w:rsidRPr="00767812">
        <w:rPr>
          <w:rFonts w:ascii="Verdana" w:hAnsi="Verdana"/>
          <w:bCs/>
          <w:noProof/>
          <w:sz w:val="20"/>
          <w:szCs w:val="20"/>
          <w:lang w:eastAsia="en-GB"/>
        </w:rPr>
        <w:t>оговор, с оглед бъдещо позоваване на придобит професионален опит от ИЗПЪЛНИТЕЛЯ.</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(2)</w:t>
      </w:r>
      <w:r w:rsidRPr="00767812">
        <w:rPr>
          <w:rFonts w:ascii="Verdana" w:hAnsi="Verdana"/>
          <w:noProof/>
          <w:sz w:val="20"/>
          <w:szCs w:val="20"/>
          <w:lang w:eastAsia="en-GB"/>
        </w:rPr>
        <w:t xml:space="preserve"> С изключение на случаите, посочени в ал. 3 на този член, Конфиденциална информация може да бъде разкривана само след предварителн</w:t>
      </w:r>
      <w:r w:rsidR="00A03F67">
        <w:rPr>
          <w:rFonts w:ascii="Verdana" w:hAnsi="Verdana"/>
          <w:noProof/>
          <w:sz w:val="20"/>
          <w:szCs w:val="20"/>
          <w:lang w:eastAsia="en-GB"/>
        </w:rPr>
        <w:t>о писмено одобрение от другата с</w:t>
      </w:r>
      <w:r w:rsidRPr="00767812">
        <w:rPr>
          <w:rFonts w:ascii="Verdana" w:hAnsi="Verdana"/>
          <w:noProof/>
          <w:sz w:val="20"/>
          <w:szCs w:val="20"/>
          <w:lang w:eastAsia="en-GB"/>
        </w:rPr>
        <w:t>трана, като това съгласие не може да бъде отказано безпричинно.</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(3)</w:t>
      </w:r>
      <w:r w:rsidRPr="00767812">
        <w:rPr>
          <w:rFonts w:ascii="Verdana" w:hAnsi="Verdana"/>
          <w:noProof/>
          <w:sz w:val="20"/>
          <w:szCs w:val="20"/>
          <w:lang w:eastAsia="en-GB"/>
        </w:rPr>
        <w:t xml:space="preserve"> Не се счита за нарушение на задълженията за неразкриване на Конфиденциална информация, когато:</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1. информацията е станала или става публично до</w:t>
      </w:r>
      <w:r w:rsidR="00A03F67">
        <w:rPr>
          <w:rFonts w:ascii="Verdana" w:hAnsi="Verdana"/>
          <w:noProof/>
          <w:sz w:val="20"/>
          <w:szCs w:val="20"/>
          <w:lang w:eastAsia="en-GB"/>
        </w:rPr>
        <w:t>стъпна, без нарушаване на този д</w:t>
      </w:r>
      <w:r w:rsidRPr="00767812">
        <w:rPr>
          <w:rFonts w:ascii="Verdana" w:hAnsi="Verdana"/>
          <w:noProof/>
          <w:sz w:val="20"/>
          <w:szCs w:val="20"/>
          <w:lang w:eastAsia="en-GB"/>
        </w:rPr>
        <w:t>оговор от която и да е от страните;</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2. информацията се изисква по силата на закон, приложим спрямо която и да е от страните; или</w:t>
      </w:r>
    </w:p>
    <w:p w:rsidR="00767812" w:rsidRPr="00767812" w:rsidRDefault="00767812" w:rsidP="00767812">
      <w:pPr>
        <w:suppressAutoHyphens/>
        <w:jc w:val="both"/>
        <w:rPr>
          <w:rFonts w:ascii="Verdana" w:hAnsi="Verdana"/>
          <w:bCs/>
          <w:noProof/>
          <w:sz w:val="20"/>
          <w:szCs w:val="20"/>
          <w:lang w:eastAsia="en-GB"/>
        </w:rPr>
      </w:pPr>
      <w:r w:rsidRPr="00767812">
        <w:rPr>
          <w:rFonts w:ascii="Verdana"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67812" w:rsidRPr="00767812" w:rsidRDefault="00767812" w:rsidP="00767812">
      <w:pPr>
        <w:suppressAutoHyphens/>
        <w:jc w:val="both"/>
        <w:rPr>
          <w:rFonts w:ascii="Verdana" w:hAnsi="Verdana"/>
          <w:bCs/>
          <w:noProof/>
          <w:sz w:val="20"/>
          <w:szCs w:val="20"/>
          <w:lang w:eastAsia="en-GB"/>
        </w:rPr>
      </w:pPr>
      <w:r w:rsidRPr="00767812">
        <w:rPr>
          <w:rFonts w:ascii="Verdana" w:eastAsia="Calibri" w:hAnsi="Verdana"/>
          <w:sz w:val="20"/>
          <w:szCs w:val="20"/>
          <w:lang w:eastAsia="en-US"/>
        </w:rPr>
        <w:t>4. в случаите по точки 2 или 3 страната, която следва да предостави информацията, уведомя</w:t>
      </w:r>
      <w:r w:rsidR="00A03F67">
        <w:rPr>
          <w:rFonts w:ascii="Verdana" w:eastAsia="Calibri" w:hAnsi="Verdana"/>
          <w:sz w:val="20"/>
          <w:szCs w:val="20"/>
          <w:lang w:eastAsia="en-US"/>
        </w:rPr>
        <w:t>ва незабавно другата страна по д</w:t>
      </w:r>
      <w:r w:rsidRPr="00767812">
        <w:rPr>
          <w:rFonts w:ascii="Verdana" w:eastAsia="Calibri" w:hAnsi="Verdana"/>
          <w:sz w:val="20"/>
          <w:szCs w:val="20"/>
          <w:lang w:eastAsia="en-US"/>
        </w:rPr>
        <w:t>оговора</w:t>
      </w:r>
      <w:r w:rsidRPr="00767812">
        <w:rPr>
          <w:rFonts w:ascii="Verdana" w:hAnsi="Verdana"/>
          <w:bCs/>
          <w:noProof/>
          <w:sz w:val="20"/>
          <w:szCs w:val="20"/>
          <w:lang w:eastAsia="en-GB"/>
        </w:rPr>
        <w:t>.</w:t>
      </w:r>
    </w:p>
    <w:p w:rsidR="00767812" w:rsidRPr="00767812" w:rsidRDefault="00767812" w:rsidP="00767812">
      <w:pPr>
        <w:suppressAutoHyphens/>
        <w:jc w:val="both"/>
        <w:rPr>
          <w:rFonts w:ascii="Verdana" w:hAnsi="Verdana"/>
          <w:bCs/>
          <w:noProof/>
          <w:sz w:val="20"/>
          <w:szCs w:val="20"/>
          <w:lang w:eastAsia="en-GB"/>
        </w:rPr>
      </w:pPr>
      <w:r w:rsidRPr="00767812">
        <w:rPr>
          <w:rFonts w:ascii="Verdana" w:hAnsi="Verdana"/>
          <w:b/>
          <w:bCs/>
          <w:noProof/>
          <w:sz w:val="20"/>
          <w:szCs w:val="20"/>
          <w:lang w:eastAsia="en-GB"/>
        </w:rPr>
        <w:t>(4)</w:t>
      </w:r>
      <w:r w:rsidRPr="00767812">
        <w:rPr>
          <w:rFonts w:ascii="Verdana" w:hAnsi="Verdana"/>
          <w:bCs/>
          <w:noProof/>
          <w:sz w:val="20"/>
          <w:szCs w:val="20"/>
          <w:lang w:eastAsia="en-GB"/>
        </w:rPr>
        <w:t xml:space="preserve"> Задълженията по тази клауза се отнасят до ИЗПЪЛНИТЕЛЯ, всички негови/нейни поделения, контролирани от него/нея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Задълженията, свързани с неразкриване на Конфиденциалната информация остават</w:t>
      </w:r>
      <w:r w:rsidR="00A03F67">
        <w:rPr>
          <w:rFonts w:ascii="Verdana" w:hAnsi="Verdana"/>
          <w:bCs/>
          <w:noProof/>
          <w:sz w:val="20"/>
          <w:szCs w:val="20"/>
          <w:lang w:eastAsia="en-GB"/>
        </w:rPr>
        <w:t xml:space="preserve"> в сила и след прекратяване на д</w:t>
      </w:r>
      <w:r w:rsidRPr="00767812">
        <w:rPr>
          <w:rFonts w:ascii="Verdana" w:hAnsi="Verdana"/>
          <w:bCs/>
          <w:noProof/>
          <w:sz w:val="20"/>
          <w:szCs w:val="20"/>
          <w:lang w:eastAsia="en-GB"/>
        </w:rPr>
        <w:t xml:space="preserve">оговора на каквото и да е основание. </w:t>
      </w:r>
    </w:p>
    <w:p w:rsidR="00767812" w:rsidRDefault="00767812" w:rsidP="00767812">
      <w:pPr>
        <w:suppressAutoHyphens/>
        <w:jc w:val="both"/>
        <w:rPr>
          <w:rFonts w:ascii="Verdana" w:hAnsi="Verdana"/>
          <w:b/>
          <w:bCs/>
          <w:noProof/>
          <w:sz w:val="20"/>
          <w:szCs w:val="20"/>
          <w:highlight w:val="magenta"/>
          <w:u w:val="single"/>
          <w:lang w:eastAsia="en-GB"/>
        </w:rPr>
      </w:pPr>
    </w:p>
    <w:p w:rsidR="00832C4B" w:rsidRDefault="00832C4B" w:rsidP="00767812">
      <w:pPr>
        <w:suppressAutoHyphens/>
        <w:jc w:val="both"/>
        <w:rPr>
          <w:rFonts w:ascii="Verdana" w:hAnsi="Verdana"/>
          <w:b/>
          <w:bCs/>
          <w:noProof/>
          <w:sz w:val="20"/>
          <w:szCs w:val="20"/>
          <w:highlight w:val="magenta"/>
          <w:u w:val="single"/>
          <w:lang w:eastAsia="en-GB"/>
        </w:rPr>
      </w:pPr>
    </w:p>
    <w:p w:rsidR="00832C4B" w:rsidRPr="00767812" w:rsidRDefault="00832C4B" w:rsidP="00767812">
      <w:pPr>
        <w:suppressAutoHyphens/>
        <w:jc w:val="both"/>
        <w:rPr>
          <w:rFonts w:ascii="Verdana" w:hAnsi="Verdana"/>
          <w:b/>
          <w:bCs/>
          <w:noProof/>
          <w:sz w:val="20"/>
          <w:szCs w:val="20"/>
          <w:highlight w:val="magenta"/>
          <w:u w:val="single"/>
          <w:lang w:eastAsia="en-GB"/>
        </w:rPr>
      </w:pPr>
    </w:p>
    <w:p w:rsidR="00767812" w:rsidRPr="00767812" w:rsidRDefault="00767812" w:rsidP="00767812">
      <w:pPr>
        <w:suppressAutoHyphens/>
        <w:jc w:val="both"/>
        <w:rPr>
          <w:rFonts w:ascii="Verdana" w:hAnsi="Verdana"/>
          <w:bCs/>
          <w:noProof/>
          <w:sz w:val="20"/>
          <w:szCs w:val="20"/>
          <w:u w:val="single"/>
          <w:lang w:eastAsia="en-GB"/>
        </w:rPr>
      </w:pPr>
      <w:r w:rsidRPr="00767812">
        <w:rPr>
          <w:rFonts w:ascii="Verdana" w:hAnsi="Verdana"/>
          <w:bCs/>
          <w:noProof/>
          <w:sz w:val="20"/>
          <w:szCs w:val="20"/>
          <w:u w:val="single"/>
          <w:lang w:eastAsia="en-GB"/>
        </w:rPr>
        <w:t>Публични изявления</w:t>
      </w:r>
    </w:p>
    <w:p w:rsidR="00767812" w:rsidRPr="00767812" w:rsidRDefault="00767812" w:rsidP="00767812">
      <w:pPr>
        <w:suppressAutoHyphens/>
        <w:jc w:val="both"/>
        <w:rPr>
          <w:rFonts w:ascii="Verdana" w:hAnsi="Verdana"/>
          <w:noProof/>
          <w:sz w:val="20"/>
          <w:szCs w:val="20"/>
          <w:lang w:eastAsia="en-GB"/>
        </w:rPr>
      </w:pPr>
      <w:bookmarkStart w:id="28" w:name="_DV_M169"/>
      <w:bookmarkStart w:id="29" w:name="_DV_M170"/>
      <w:bookmarkEnd w:id="28"/>
      <w:bookmarkEnd w:id="29"/>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46. </w:t>
      </w:r>
      <w:r w:rsidRPr="00767812">
        <w:rPr>
          <w:rFonts w:ascii="Verdana" w:hAnsi="Verdana"/>
          <w:noProof/>
          <w:sz w:val="20"/>
          <w:szCs w:val="20"/>
          <w:lang w:eastAsia="en-GB"/>
        </w:rPr>
        <w:t>ИЗПЪЛНИТЕЛЯТ няма право да дава публични изявления и съобщения, да разкрива или разгласява каквато и да е информация, която е полу</w:t>
      </w:r>
      <w:r w:rsidR="00A03F67">
        <w:rPr>
          <w:rFonts w:ascii="Verdana" w:hAnsi="Verdana"/>
          <w:noProof/>
          <w:sz w:val="20"/>
          <w:szCs w:val="20"/>
          <w:lang w:eastAsia="en-GB"/>
        </w:rPr>
        <w:t>чил във връзка с извършване на услугите, предмет на този д</w:t>
      </w:r>
      <w:r w:rsidRPr="00767812">
        <w:rPr>
          <w:rFonts w:ascii="Verdana" w:hAnsi="Verdana"/>
          <w:noProof/>
          <w:sz w:val="20"/>
          <w:szCs w:val="20"/>
          <w:lang w:eastAsia="en-GB"/>
        </w:rPr>
        <w:t xml:space="preserve">оговор, независимо дали е въз основа на данни и материали на </w:t>
      </w:r>
      <w:r w:rsidRPr="00767812">
        <w:rPr>
          <w:rFonts w:ascii="Verdana" w:hAnsi="Verdana"/>
          <w:bCs/>
          <w:noProof/>
          <w:sz w:val="20"/>
          <w:szCs w:val="20"/>
          <w:lang w:eastAsia="en-GB"/>
        </w:rPr>
        <w:t xml:space="preserve">ВЪЗЛОЖИТЕЛЯ </w:t>
      </w:r>
      <w:r w:rsidRPr="00767812">
        <w:rPr>
          <w:rFonts w:ascii="Verdana" w:hAnsi="Verdana"/>
          <w:noProof/>
          <w:sz w:val="20"/>
          <w:szCs w:val="20"/>
          <w:lang w:eastAsia="en-GB"/>
        </w:rPr>
        <w:t xml:space="preserve">или на резултати от работата на ИЗПЪЛНИТЕЛЯ, без предварителното писмено съгласие на </w:t>
      </w:r>
      <w:r w:rsidRPr="00767812">
        <w:rPr>
          <w:rFonts w:ascii="Verdana" w:hAnsi="Verdana"/>
          <w:bCs/>
          <w:noProof/>
          <w:sz w:val="20"/>
          <w:szCs w:val="20"/>
          <w:lang w:eastAsia="en-GB"/>
        </w:rPr>
        <w:t>ВЪЗЛОЖИТЕЛЯ</w:t>
      </w:r>
      <w:r w:rsidRPr="00767812">
        <w:rPr>
          <w:rFonts w:ascii="Verdana" w:hAnsi="Verdana"/>
          <w:noProof/>
          <w:sz w:val="20"/>
          <w:szCs w:val="20"/>
          <w:lang w:eastAsia="en-GB"/>
        </w:rPr>
        <w:t>, което съгласие няма да бъде безпричинно отказано или забавено.</w:t>
      </w:r>
    </w:p>
    <w:p w:rsidR="00767812" w:rsidRDefault="00767812" w:rsidP="00767812">
      <w:pPr>
        <w:suppressAutoHyphens/>
        <w:jc w:val="both"/>
        <w:rPr>
          <w:rFonts w:ascii="Verdana" w:hAnsi="Verdana"/>
          <w:noProof/>
          <w:sz w:val="20"/>
          <w:szCs w:val="20"/>
          <w:lang w:eastAsia="en-GB"/>
        </w:rPr>
      </w:pPr>
    </w:p>
    <w:p w:rsidR="00832C4B" w:rsidRDefault="00832C4B" w:rsidP="00767812">
      <w:pPr>
        <w:suppressAutoHyphens/>
        <w:jc w:val="both"/>
        <w:rPr>
          <w:rFonts w:ascii="Verdana" w:hAnsi="Verdana"/>
          <w:noProof/>
          <w:sz w:val="20"/>
          <w:szCs w:val="20"/>
          <w:lang w:eastAsia="en-GB"/>
        </w:rPr>
      </w:pPr>
    </w:p>
    <w:p w:rsidR="00832C4B" w:rsidRPr="00767812" w:rsidRDefault="00832C4B"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u w:val="single"/>
          <w:lang w:eastAsia="cs-CZ"/>
        </w:rPr>
      </w:pPr>
      <w:r w:rsidRPr="00767812">
        <w:rPr>
          <w:rFonts w:ascii="Verdana" w:hAnsi="Verdana"/>
          <w:noProof/>
          <w:sz w:val="20"/>
          <w:szCs w:val="20"/>
          <w:u w:val="single"/>
          <w:lang w:eastAsia="cs-CZ"/>
        </w:rPr>
        <w:t>Авторски права</w:t>
      </w:r>
    </w:p>
    <w:p w:rsidR="00767812" w:rsidRPr="00767812" w:rsidRDefault="00767812" w:rsidP="00767812">
      <w:pPr>
        <w:suppressAutoHyphens/>
        <w:jc w:val="both"/>
        <w:rPr>
          <w:rFonts w:ascii="Verdana" w:hAnsi="Verdana"/>
          <w:b/>
          <w:bCs/>
          <w:noProof/>
          <w:sz w:val="20"/>
          <w:szCs w:val="20"/>
          <w:lang w:eastAsia="cs-CZ"/>
        </w:rPr>
      </w:pP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sz w:val="20"/>
          <w:szCs w:val="20"/>
          <w:lang w:eastAsia="en-US"/>
        </w:rPr>
        <w:t xml:space="preserve">Чл. 47. </w:t>
      </w:r>
      <w:r w:rsidRPr="00767812">
        <w:rPr>
          <w:rFonts w:ascii="Verdana" w:hAnsi="Verdana"/>
          <w:b/>
          <w:bCs/>
          <w:noProof/>
          <w:sz w:val="20"/>
          <w:szCs w:val="20"/>
          <w:lang w:eastAsia="cs-CZ"/>
        </w:rPr>
        <w:t>(1)</w:t>
      </w:r>
      <w:r w:rsidRPr="00767812">
        <w:rPr>
          <w:rFonts w:ascii="Verdana"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w:t>
      </w:r>
      <w:r w:rsidR="00A03F67">
        <w:rPr>
          <w:rFonts w:ascii="Verdana" w:hAnsi="Verdana"/>
          <w:noProof/>
          <w:sz w:val="20"/>
          <w:szCs w:val="20"/>
          <w:lang w:eastAsia="cs-CZ"/>
        </w:rPr>
        <w:t>и резултати от изпълнението на д</w:t>
      </w:r>
      <w:r w:rsidRPr="00767812">
        <w:rPr>
          <w:rFonts w:ascii="Verdana" w:hAnsi="Verdana"/>
          <w:noProof/>
          <w:sz w:val="20"/>
          <w:szCs w:val="20"/>
          <w:lang w:eastAsia="cs-CZ"/>
        </w:rPr>
        <w:t xml:space="preserve">оговора, които могат да бъдат обект на авторско право. </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noProof/>
          <w:sz w:val="20"/>
          <w:szCs w:val="20"/>
          <w:lang w:eastAsia="cs-CZ"/>
        </w:rPr>
        <w:t>(2)</w:t>
      </w:r>
      <w:r w:rsidRPr="00767812">
        <w:rPr>
          <w:rFonts w:ascii="Verdana"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w:t>
      </w:r>
      <w:r w:rsidR="00A03F67">
        <w:rPr>
          <w:rFonts w:ascii="Verdana" w:hAnsi="Verdana"/>
          <w:noProof/>
          <w:sz w:val="20"/>
          <w:szCs w:val="20"/>
          <w:lang w:eastAsia="cs-CZ"/>
        </w:rPr>
        <w:t>авени при изпълнението на този д</w:t>
      </w:r>
      <w:r w:rsidRPr="00767812">
        <w:rPr>
          <w:rFonts w:ascii="Verdana" w:hAnsi="Verdana"/>
          <w:noProof/>
          <w:sz w:val="20"/>
          <w:szCs w:val="20"/>
          <w:lang w:eastAsia="cs-CZ"/>
        </w:rPr>
        <w:t>оговор, е нарушено авторско право на трето лице, ИЗПЪЛНИТЕЛЯТ се задължава да направи възможно за ВЪЗЛОЖИТЕЛЯ използването им:</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noProof/>
          <w:sz w:val="20"/>
          <w:szCs w:val="20"/>
          <w:lang w:eastAsia="cs-CZ"/>
        </w:rPr>
        <w:t>1. чрез промяна на съответния документ или материал; или</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noProof/>
          <w:sz w:val="20"/>
          <w:szCs w:val="20"/>
          <w:lang w:eastAsia="cs-CZ"/>
        </w:rPr>
        <w:t>3. като получи за своя сметка разрешение за ползване на продукта от третото лице, чиито права са нарушени.</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noProof/>
          <w:sz w:val="20"/>
          <w:szCs w:val="20"/>
          <w:lang w:eastAsia="cs-CZ"/>
        </w:rPr>
        <w:t>(3)</w:t>
      </w:r>
      <w:r w:rsidRPr="00767812">
        <w:rPr>
          <w:rFonts w:ascii="Verdana" w:hAnsi="Verdana"/>
          <w:noProof/>
          <w:sz w:val="20"/>
          <w:szCs w:val="20"/>
          <w:lang w:eastAsia="cs-CZ"/>
        </w:rPr>
        <w:t xml:space="preserve">ВЪЗЛОЖИТЕЛЯТ уведомява ИЗПЪЛНИТЕЛЯ за претенциите за нарушени авторски права от страна на трети лица в срок до 10 (десет) дни от узнаването им. В случай, че трети лица предявят основателни претенции, ИЗПЪЛНИТЕЛЯТ носи пълната отговорност и понася </w:t>
      </w:r>
      <w:r w:rsidRPr="00767812">
        <w:rPr>
          <w:rFonts w:ascii="Verdana" w:hAnsi="Verdana"/>
          <w:noProof/>
          <w:sz w:val="20"/>
          <w:szCs w:val="20"/>
          <w:lang w:eastAsia="cs-CZ"/>
        </w:rPr>
        <w:lastRenderedPageBreak/>
        <w:t>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bCs/>
          <w:noProof/>
          <w:sz w:val="20"/>
          <w:szCs w:val="20"/>
          <w:lang w:eastAsia="cs-CZ"/>
        </w:rPr>
        <w:t>(4)</w:t>
      </w:r>
      <w:r w:rsidRPr="00767812">
        <w:rPr>
          <w:rFonts w:ascii="Verdana"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767812" w:rsidRDefault="00767812" w:rsidP="00767812">
      <w:pPr>
        <w:suppressAutoHyphens/>
        <w:jc w:val="both"/>
        <w:rPr>
          <w:rFonts w:ascii="Verdana" w:hAnsi="Verdana"/>
          <w:noProof/>
          <w:sz w:val="20"/>
          <w:szCs w:val="20"/>
          <w:lang w:eastAsia="en-GB"/>
        </w:rPr>
      </w:pPr>
    </w:p>
    <w:p w:rsidR="00832C4B" w:rsidRDefault="00832C4B" w:rsidP="00767812">
      <w:pPr>
        <w:suppressAutoHyphens/>
        <w:jc w:val="both"/>
        <w:rPr>
          <w:rFonts w:ascii="Verdana" w:hAnsi="Verdana"/>
          <w:noProof/>
          <w:sz w:val="20"/>
          <w:szCs w:val="20"/>
          <w:lang w:eastAsia="en-GB"/>
        </w:rPr>
      </w:pPr>
    </w:p>
    <w:p w:rsidR="00832C4B" w:rsidRPr="00767812" w:rsidRDefault="00832C4B"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noProof/>
          <w:sz w:val="20"/>
          <w:szCs w:val="20"/>
          <w:u w:val="single"/>
          <w:lang w:eastAsia="cs-CZ"/>
        </w:rPr>
        <w:t>Прехвърляне на права и задължения</w:t>
      </w:r>
    </w:p>
    <w:p w:rsidR="00767812" w:rsidRPr="00767812" w:rsidRDefault="00767812" w:rsidP="00767812">
      <w:pPr>
        <w:suppressAutoHyphens/>
        <w:jc w:val="both"/>
        <w:rPr>
          <w:rFonts w:ascii="Verdana" w:hAnsi="Verdana"/>
          <w:noProof/>
          <w:sz w:val="20"/>
          <w:szCs w:val="20"/>
          <w:lang w:eastAsia="cs-CZ"/>
        </w:rPr>
      </w:pPr>
    </w:p>
    <w:p w:rsidR="00767812" w:rsidRPr="00767812" w:rsidRDefault="00767812" w:rsidP="00767812">
      <w:pPr>
        <w:suppressAutoHyphens/>
        <w:jc w:val="both"/>
        <w:rPr>
          <w:rFonts w:ascii="Verdana" w:hAnsi="Verdana"/>
          <w:noProof/>
          <w:sz w:val="20"/>
          <w:szCs w:val="20"/>
          <w:lang w:eastAsia="cs-CZ"/>
        </w:rPr>
      </w:pPr>
      <w:r w:rsidRPr="00767812">
        <w:rPr>
          <w:rFonts w:ascii="Verdana" w:hAnsi="Verdana"/>
          <w:b/>
          <w:sz w:val="20"/>
          <w:szCs w:val="20"/>
          <w:lang w:eastAsia="en-US"/>
        </w:rPr>
        <w:t xml:space="preserve">Чл. 48. </w:t>
      </w:r>
      <w:r w:rsidRPr="00767812">
        <w:rPr>
          <w:rFonts w:ascii="Verdana" w:hAnsi="Verdana"/>
          <w:noProof/>
          <w:sz w:val="20"/>
          <w:szCs w:val="20"/>
          <w:lang w:eastAsia="cs-CZ"/>
        </w:rPr>
        <w:t>Никоя от Страните няма право да прехвърля никое от правата и зад</w:t>
      </w:r>
      <w:r w:rsidR="009F3F57">
        <w:rPr>
          <w:rFonts w:ascii="Verdana" w:hAnsi="Verdana"/>
          <w:noProof/>
          <w:sz w:val="20"/>
          <w:szCs w:val="20"/>
          <w:lang w:eastAsia="cs-CZ"/>
        </w:rPr>
        <w:t>ълженията, произтичащи от този д</w:t>
      </w:r>
      <w:r w:rsidRPr="00767812">
        <w:rPr>
          <w:rFonts w:ascii="Verdana" w:hAnsi="Verdana"/>
          <w:noProof/>
          <w:sz w:val="20"/>
          <w:szCs w:val="20"/>
          <w:lang w:eastAsia="cs-CZ"/>
        </w:rPr>
        <w:t>ого</w:t>
      </w:r>
      <w:r w:rsidR="009F3F57">
        <w:rPr>
          <w:rFonts w:ascii="Verdana" w:hAnsi="Verdana"/>
          <w:noProof/>
          <w:sz w:val="20"/>
          <w:szCs w:val="20"/>
          <w:lang w:eastAsia="cs-CZ"/>
        </w:rPr>
        <w:t>вор, без съгласието на другата с</w:t>
      </w:r>
      <w:r w:rsidRPr="00767812">
        <w:rPr>
          <w:rFonts w:ascii="Verdana" w:hAnsi="Verdana"/>
          <w:noProof/>
          <w:sz w:val="20"/>
          <w:szCs w:val="20"/>
          <w:lang w:eastAsia="cs-CZ"/>
        </w:rPr>
        <w:t>трана.</w:t>
      </w:r>
      <w:r w:rsidR="009F3F57">
        <w:rPr>
          <w:rFonts w:ascii="Verdana" w:hAnsi="Verdana"/>
          <w:noProof/>
          <w:sz w:val="20"/>
          <w:szCs w:val="20"/>
          <w:lang w:eastAsia="cs-CZ"/>
        </w:rPr>
        <w:t>Паричните вземания по д</w:t>
      </w:r>
      <w:r w:rsidRPr="00767812">
        <w:rPr>
          <w:rFonts w:ascii="Verdana" w:hAnsi="Verdana"/>
          <w:noProof/>
          <w:sz w:val="20"/>
          <w:szCs w:val="20"/>
          <w:lang w:eastAsia="cs-CZ"/>
        </w:rPr>
        <w:t>оговора и по договорите за подизпълнение (ако има такива) могат да бъдат прехвърляни или залагани съгласно приложимото право.</w:t>
      </w:r>
    </w:p>
    <w:p w:rsidR="00767812" w:rsidRDefault="00767812" w:rsidP="00767812">
      <w:pPr>
        <w:suppressAutoHyphens/>
        <w:jc w:val="both"/>
        <w:rPr>
          <w:rFonts w:ascii="Verdana" w:hAnsi="Verdana"/>
          <w:noProof/>
          <w:sz w:val="20"/>
          <w:szCs w:val="20"/>
          <w:u w:val="single"/>
          <w:lang w:eastAsia="en-GB"/>
        </w:rPr>
      </w:pPr>
    </w:p>
    <w:p w:rsidR="00832C4B" w:rsidRDefault="00832C4B" w:rsidP="00767812">
      <w:pPr>
        <w:suppressAutoHyphens/>
        <w:jc w:val="both"/>
        <w:rPr>
          <w:rFonts w:ascii="Verdana" w:hAnsi="Verdana"/>
          <w:noProof/>
          <w:sz w:val="20"/>
          <w:szCs w:val="20"/>
          <w:u w:val="single"/>
          <w:lang w:eastAsia="en-GB"/>
        </w:rPr>
      </w:pPr>
    </w:p>
    <w:p w:rsidR="00832C4B" w:rsidRPr="00767812" w:rsidRDefault="00832C4B" w:rsidP="00767812">
      <w:pPr>
        <w:suppressAutoHyphens/>
        <w:jc w:val="both"/>
        <w:rPr>
          <w:rFonts w:ascii="Verdana" w:hAnsi="Verdana"/>
          <w:noProof/>
          <w:sz w:val="20"/>
          <w:szCs w:val="20"/>
          <w:u w:val="single"/>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Изменения</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49. </w:t>
      </w:r>
      <w:r w:rsidR="009F3F57">
        <w:rPr>
          <w:rFonts w:ascii="Verdana" w:hAnsi="Verdana"/>
          <w:noProof/>
          <w:sz w:val="20"/>
          <w:szCs w:val="20"/>
          <w:lang w:eastAsia="en-GB"/>
        </w:rPr>
        <w:t>Този д</w:t>
      </w:r>
      <w:r w:rsidRPr="00767812">
        <w:rPr>
          <w:rFonts w:ascii="Verdana" w:hAnsi="Verdana"/>
          <w:noProof/>
          <w:sz w:val="20"/>
          <w:szCs w:val="20"/>
          <w:lang w:eastAsia="en-GB"/>
        </w:rPr>
        <w:t xml:space="preserve">оговор може да бъде изменян само с допълнителни споразумения, изготвени в писмена форма и подписани от двете </w:t>
      </w:r>
      <w:r w:rsidR="009F3F57">
        <w:rPr>
          <w:rFonts w:ascii="Verdana" w:hAnsi="Verdana"/>
          <w:noProof/>
          <w:sz w:val="20"/>
          <w:szCs w:val="20"/>
          <w:lang w:eastAsia="en-GB"/>
        </w:rPr>
        <w:t>с</w:t>
      </w:r>
      <w:r w:rsidRPr="00767812">
        <w:rPr>
          <w:rFonts w:ascii="Verdana" w:hAnsi="Verdana"/>
          <w:noProof/>
          <w:sz w:val="20"/>
          <w:szCs w:val="20"/>
          <w:lang w:eastAsia="en-GB"/>
        </w:rPr>
        <w:t>трани, в съответствие с изискванията и ограниченията на ЗОП.</w:t>
      </w:r>
    </w:p>
    <w:p w:rsidR="00767812" w:rsidRDefault="00767812" w:rsidP="00767812">
      <w:pPr>
        <w:suppressAutoHyphens/>
        <w:jc w:val="both"/>
        <w:rPr>
          <w:rFonts w:ascii="Verdana" w:hAnsi="Verdana"/>
          <w:noProof/>
          <w:sz w:val="20"/>
          <w:szCs w:val="20"/>
          <w:lang w:eastAsia="en-GB"/>
        </w:rPr>
      </w:pPr>
    </w:p>
    <w:p w:rsidR="00832C4B" w:rsidRDefault="00832C4B"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Непреодолима сила</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50. (1) </w:t>
      </w:r>
      <w:r w:rsidR="009F3F57">
        <w:rPr>
          <w:rFonts w:ascii="Verdana" w:hAnsi="Verdana"/>
          <w:noProof/>
          <w:sz w:val="20"/>
          <w:szCs w:val="20"/>
          <w:lang w:eastAsia="en-GB"/>
        </w:rPr>
        <w:t>Никоя от страните по този д</w:t>
      </w:r>
      <w:r w:rsidRPr="00767812">
        <w:rPr>
          <w:rFonts w:ascii="Verdana" w:hAnsi="Verdana"/>
          <w:noProof/>
          <w:sz w:val="20"/>
          <w:szCs w:val="20"/>
          <w:lang w:eastAsia="en-GB"/>
        </w:rPr>
        <w:t>оговор не отговаря за неизпълнение, причинено от непрео</w:t>
      </w:r>
      <w:r w:rsidR="009F3F57">
        <w:rPr>
          <w:rFonts w:ascii="Verdana" w:hAnsi="Verdana"/>
          <w:noProof/>
          <w:sz w:val="20"/>
          <w:szCs w:val="20"/>
          <w:lang w:eastAsia="en-GB"/>
        </w:rPr>
        <w:t>долима сила. За целите на този д</w:t>
      </w:r>
      <w:r w:rsidRPr="00767812">
        <w:rPr>
          <w:rFonts w:ascii="Verdana" w:hAnsi="Verdana"/>
          <w:noProof/>
          <w:sz w:val="20"/>
          <w:szCs w:val="20"/>
          <w:lang w:eastAsia="en-GB"/>
        </w:rPr>
        <w:t>оговор, „непреодолима сила“ има значението на това понятие по смисъла на чл. 306, ал. 2 от Търговския закон.</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(2)</w:t>
      </w:r>
      <w:r w:rsidRPr="00767812">
        <w:rPr>
          <w:rFonts w:ascii="Verdana" w:hAnsi="Verdana"/>
          <w:noProof/>
          <w:sz w:val="20"/>
          <w:szCs w:val="20"/>
          <w:lang w:eastAsia="en-GB"/>
        </w:rPr>
        <w:t xml:space="preserve"> Не може да се</w:t>
      </w:r>
      <w:r w:rsidR="009F3F57">
        <w:rPr>
          <w:rFonts w:ascii="Verdana" w:hAnsi="Verdana"/>
          <w:noProof/>
          <w:sz w:val="20"/>
          <w:szCs w:val="20"/>
          <w:lang w:eastAsia="en-GB"/>
        </w:rPr>
        <w:t xml:space="preserve"> позовава на непреодолима сила с</w:t>
      </w:r>
      <w:r w:rsidRPr="00767812">
        <w:rPr>
          <w:rFonts w:ascii="Verdana" w:hAnsi="Verdana"/>
          <w:noProof/>
          <w:sz w:val="20"/>
          <w:szCs w:val="20"/>
          <w:lang w:eastAsia="en-GB"/>
        </w:rPr>
        <w:t>трана, която е била в забава към момента на настъпване на обстоятелството, съставляващо непреодолима сила.</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(3)</w:t>
      </w:r>
      <w:r w:rsidRPr="00767812">
        <w:rPr>
          <w:rFonts w:ascii="Verdana"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w:t>
      </w:r>
      <w:r w:rsidR="009F3F57">
        <w:rPr>
          <w:rFonts w:ascii="Verdana" w:hAnsi="Verdana"/>
          <w:noProof/>
          <w:sz w:val="20"/>
          <w:szCs w:val="20"/>
          <w:lang w:eastAsia="en-GB"/>
        </w:rPr>
        <w:t>дици от нея за изпълнението на д</w:t>
      </w:r>
      <w:r w:rsidRPr="00767812">
        <w:rPr>
          <w:rFonts w:ascii="Verdana" w:hAnsi="Verdana"/>
          <w:noProof/>
          <w:sz w:val="20"/>
          <w:szCs w:val="20"/>
          <w:lang w:eastAsia="en-GB"/>
        </w:rPr>
        <w:t>оговора. При неуведомяване се дължи обезщетение за настъпилите от това вреди.</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(4)</w:t>
      </w:r>
      <w:r w:rsidRPr="00767812">
        <w:rPr>
          <w:rFonts w:ascii="Verdana"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rsidR="00832C4B" w:rsidRPr="00767812" w:rsidRDefault="00832C4B"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Нищожност на отделни клаузи</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52. (1) </w:t>
      </w:r>
      <w:r w:rsidRPr="00767812">
        <w:rPr>
          <w:rFonts w:ascii="Verdana" w:hAnsi="Verdana"/>
          <w:noProof/>
          <w:sz w:val="20"/>
          <w:szCs w:val="20"/>
          <w:lang w:eastAsia="en-GB"/>
        </w:rPr>
        <w:t>В случай</w:t>
      </w:r>
      <w:r w:rsidR="009F3F57">
        <w:rPr>
          <w:rFonts w:ascii="Verdana" w:hAnsi="Verdana"/>
          <w:noProof/>
          <w:sz w:val="20"/>
          <w:szCs w:val="20"/>
          <w:lang w:eastAsia="en-GB"/>
        </w:rPr>
        <w:t>, че някоя от клаузите на този д</w:t>
      </w:r>
      <w:r w:rsidRPr="00767812">
        <w:rPr>
          <w:rFonts w:ascii="Verdana" w:hAnsi="Verdana"/>
          <w:noProof/>
          <w:sz w:val="20"/>
          <w:szCs w:val="20"/>
          <w:lang w:eastAsia="en-GB"/>
        </w:rPr>
        <w:t xml:space="preserve">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67812" w:rsidRPr="00767812" w:rsidRDefault="00767812" w:rsidP="00767812">
      <w:pPr>
        <w:suppressAutoHyphens/>
        <w:jc w:val="both"/>
        <w:rPr>
          <w:rFonts w:ascii="Verdana" w:hAnsi="Verdana"/>
          <w:b/>
          <w:bCs/>
          <w:noProof/>
          <w:sz w:val="20"/>
          <w:szCs w:val="20"/>
          <w:lang w:eastAsia="en-GB"/>
        </w:rPr>
      </w:pPr>
      <w:r w:rsidRPr="00767812">
        <w:rPr>
          <w:rFonts w:ascii="Verdana" w:hAnsi="Verdana"/>
          <w:b/>
          <w:bCs/>
          <w:noProof/>
          <w:sz w:val="20"/>
          <w:szCs w:val="20"/>
          <w:lang w:eastAsia="en-GB"/>
        </w:rPr>
        <w:t>(2)</w:t>
      </w:r>
      <w:r w:rsidRPr="00767812">
        <w:rPr>
          <w:rFonts w:ascii="Verdana" w:hAnsi="Verdana"/>
          <w:noProof/>
          <w:sz w:val="20"/>
          <w:szCs w:val="20"/>
          <w:lang w:eastAsia="en-GB"/>
        </w:rPr>
        <w:t>В случай на противоречие между ка</w:t>
      </w:r>
      <w:r w:rsidR="009F3F57">
        <w:rPr>
          <w:rFonts w:ascii="Verdana" w:hAnsi="Verdana"/>
          <w:noProof/>
          <w:sz w:val="20"/>
          <w:szCs w:val="20"/>
          <w:lang w:eastAsia="en-GB"/>
        </w:rPr>
        <w:t>квито и да било уговорки между с</w:t>
      </w:r>
      <w:r w:rsidRPr="00767812">
        <w:rPr>
          <w:rFonts w:ascii="Verdana" w:hAnsi="Verdana"/>
          <w:noProof/>
          <w:sz w:val="20"/>
          <w:szCs w:val="20"/>
          <w:lang w:eastAsia="en-GB"/>
        </w:rPr>
        <w:t>траните и действащи нормативни акт</w:t>
      </w:r>
      <w:r w:rsidR="009F3F57">
        <w:rPr>
          <w:rFonts w:ascii="Verdana" w:hAnsi="Verdana"/>
          <w:noProof/>
          <w:sz w:val="20"/>
          <w:szCs w:val="20"/>
          <w:lang w:eastAsia="en-GB"/>
        </w:rPr>
        <w:t>ове, приложими към предмета на д</w:t>
      </w:r>
      <w:r w:rsidRPr="00767812">
        <w:rPr>
          <w:rFonts w:ascii="Verdana" w:hAnsi="Verdana"/>
          <w:noProof/>
          <w:sz w:val="20"/>
          <w:szCs w:val="20"/>
          <w:lang w:eastAsia="en-GB"/>
        </w:rPr>
        <w:t xml:space="preserve">оговора, такива уговорки се считат за невалидни и се заместват от съответните разпоредби на нормативния акт, без това да влече нищожност </w:t>
      </w:r>
      <w:r w:rsidR="009F3F57">
        <w:rPr>
          <w:rFonts w:ascii="Verdana" w:hAnsi="Verdana"/>
          <w:noProof/>
          <w:sz w:val="20"/>
          <w:szCs w:val="20"/>
          <w:lang w:eastAsia="en-GB"/>
        </w:rPr>
        <w:t>на д</w:t>
      </w:r>
      <w:r w:rsidRPr="00767812">
        <w:rPr>
          <w:rFonts w:ascii="Verdana" w:hAnsi="Verdana"/>
          <w:noProof/>
          <w:sz w:val="20"/>
          <w:szCs w:val="20"/>
          <w:lang w:eastAsia="en-GB"/>
        </w:rPr>
        <w:t xml:space="preserve">оговора </w:t>
      </w:r>
      <w:r w:rsidR="009F3F57">
        <w:rPr>
          <w:rFonts w:ascii="Verdana" w:hAnsi="Verdana"/>
          <w:noProof/>
          <w:sz w:val="20"/>
          <w:szCs w:val="20"/>
          <w:lang w:eastAsia="en-GB"/>
        </w:rPr>
        <w:t>и на останалите уговорки между с</w:t>
      </w:r>
      <w:r w:rsidRPr="00767812">
        <w:rPr>
          <w:rFonts w:ascii="Verdana" w:hAnsi="Verdana"/>
          <w:noProof/>
          <w:sz w:val="20"/>
          <w:szCs w:val="20"/>
          <w:lang w:eastAsia="en-GB"/>
        </w:rPr>
        <w:t xml:space="preserve">траните. </w:t>
      </w:r>
      <w:r w:rsidR="009F3F57">
        <w:rPr>
          <w:rFonts w:ascii="Verdana" w:hAnsi="Verdana"/>
          <w:noProof/>
          <w:sz w:val="20"/>
          <w:szCs w:val="20"/>
          <w:lang w:eastAsia="en-GB"/>
        </w:rPr>
        <w:t>Нищожността на някоя клауза от д</w:t>
      </w:r>
      <w:r w:rsidRPr="00767812">
        <w:rPr>
          <w:rFonts w:ascii="Verdana" w:hAnsi="Verdana"/>
          <w:noProof/>
          <w:sz w:val="20"/>
          <w:szCs w:val="20"/>
          <w:lang w:eastAsia="en-GB"/>
        </w:rPr>
        <w:t>оговора не води до ни</w:t>
      </w:r>
      <w:r w:rsidR="009F3F57">
        <w:rPr>
          <w:rFonts w:ascii="Verdana" w:hAnsi="Verdana"/>
          <w:noProof/>
          <w:sz w:val="20"/>
          <w:szCs w:val="20"/>
          <w:lang w:eastAsia="en-GB"/>
        </w:rPr>
        <w:t>щожност на друга клауза или на договора като цяло.</w:t>
      </w:r>
    </w:p>
    <w:p w:rsidR="00832C4B" w:rsidRDefault="00832C4B"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Уведомления</w:t>
      </w:r>
    </w:p>
    <w:p w:rsidR="00767812" w:rsidRPr="00767812" w:rsidRDefault="00767812" w:rsidP="00767812">
      <w:pPr>
        <w:suppressAutoHyphens/>
        <w:jc w:val="both"/>
        <w:rPr>
          <w:rFonts w:ascii="Verdana" w:hAnsi="Verdana"/>
          <w:b/>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53. </w:t>
      </w:r>
      <w:r w:rsidRPr="00767812">
        <w:rPr>
          <w:rFonts w:ascii="Verdana" w:hAnsi="Verdana"/>
          <w:b/>
          <w:noProof/>
          <w:sz w:val="20"/>
          <w:szCs w:val="20"/>
          <w:lang w:eastAsia="en-GB"/>
        </w:rPr>
        <w:t>(1)</w:t>
      </w:r>
      <w:r w:rsidR="003E6092">
        <w:rPr>
          <w:rFonts w:ascii="Verdana" w:hAnsi="Verdana"/>
          <w:noProof/>
          <w:sz w:val="20"/>
          <w:szCs w:val="20"/>
          <w:lang w:eastAsia="en-GB"/>
        </w:rPr>
        <w:t xml:space="preserve"> Всички уведомления между страните във връзка с този д</w:t>
      </w:r>
      <w:r w:rsidRPr="00767812">
        <w:rPr>
          <w:rFonts w:ascii="Verdana" w:hAnsi="Verdana"/>
          <w:noProof/>
          <w:sz w:val="20"/>
          <w:szCs w:val="20"/>
          <w:lang w:eastAsia="en-GB"/>
        </w:rPr>
        <w:t>оговор се извършват в писмена форма и могат да се предават лично или чрез препоръчано писмо, по куриер, по факс, електронна поща.</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(2)</w:t>
      </w:r>
      <w:r w:rsidR="003E6092">
        <w:rPr>
          <w:rFonts w:ascii="Verdana" w:hAnsi="Verdana"/>
          <w:noProof/>
          <w:sz w:val="20"/>
          <w:szCs w:val="20"/>
          <w:lang w:eastAsia="en-GB"/>
        </w:rPr>
        <w:t xml:space="preserve"> За целите на този д</w:t>
      </w:r>
      <w:r w:rsidRPr="00767812">
        <w:rPr>
          <w:rFonts w:ascii="Verdana" w:hAnsi="Verdana"/>
          <w:noProof/>
          <w:sz w:val="20"/>
          <w:szCs w:val="20"/>
          <w:lang w:eastAsia="en-GB"/>
        </w:rPr>
        <w:t xml:space="preserve">оговор </w:t>
      </w:r>
      <w:r w:rsidR="003E6092">
        <w:rPr>
          <w:rFonts w:ascii="Verdana" w:hAnsi="Verdana"/>
          <w:noProof/>
          <w:sz w:val="20"/>
          <w:szCs w:val="20"/>
          <w:lang w:eastAsia="en-GB"/>
        </w:rPr>
        <w:t>данните и лицата за контакт на с</w:t>
      </w:r>
      <w:r w:rsidRPr="00767812">
        <w:rPr>
          <w:rFonts w:ascii="Verdana" w:hAnsi="Verdana"/>
          <w:noProof/>
          <w:sz w:val="20"/>
          <w:szCs w:val="20"/>
          <w:lang w:eastAsia="en-GB"/>
        </w:rPr>
        <w:t>траните са, както следва:</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lastRenderedPageBreak/>
        <w:t>1. За ВЪЗЛОЖИТЕЛЯ:</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Адрес за кореспонденция: гр. София, бул. „Христо Ботев“ № 55</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Тел.: 02/ 985 11 545</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Факс: ______________</w:t>
      </w:r>
    </w:p>
    <w:p w:rsidR="00767812" w:rsidRPr="00767812" w:rsidRDefault="00767812" w:rsidP="00767812">
      <w:pPr>
        <w:suppressAutoHyphens/>
        <w:jc w:val="both"/>
        <w:rPr>
          <w:rFonts w:ascii="Verdana" w:hAnsi="Verdana"/>
          <w:noProof/>
          <w:sz w:val="20"/>
          <w:szCs w:val="20"/>
          <w:lang w:val="en-US" w:eastAsia="en-GB"/>
        </w:rPr>
      </w:pPr>
      <w:r w:rsidRPr="00767812">
        <w:rPr>
          <w:rFonts w:ascii="Verdana" w:hAnsi="Verdana"/>
          <w:noProof/>
          <w:sz w:val="20"/>
          <w:szCs w:val="20"/>
          <w:lang w:eastAsia="en-GB"/>
        </w:rPr>
        <w:t xml:space="preserve">e-mail: </w:t>
      </w:r>
      <w:hyperlink r:id="rId14" w:history="1">
        <w:r w:rsidRPr="00767812">
          <w:rPr>
            <w:rFonts w:ascii="Verdana" w:hAnsi="Verdana"/>
            <w:noProof/>
            <w:color w:val="0000FF"/>
            <w:sz w:val="20"/>
            <w:szCs w:val="20"/>
            <w:u w:val="single"/>
            <w:lang w:val="en-US" w:eastAsia="en-GB"/>
          </w:rPr>
          <w:t>emanolova@mzh.government.bg</w:t>
        </w:r>
      </w:hyperlink>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Лице за контакт: Емилия Манолова - директор на дирекция „Анализ и стратегическо планиране“</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 xml:space="preserve">2. За ИЗПЪЛНИТЕЛЯ: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Адрес за кореспонденция: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Тел.: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Факс: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e-mail: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Лице за контакт: ………………………………………….</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(3)</w:t>
      </w:r>
      <w:r w:rsidRPr="00767812">
        <w:rPr>
          <w:rFonts w:ascii="Verdana" w:hAnsi="Verdana"/>
          <w:noProof/>
          <w:sz w:val="20"/>
          <w:szCs w:val="20"/>
          <w:lang w:eastAsia="en-GB"/>
        </w:rPr>
        <w:t xml:space="preserve"> За дата на уведомлението се счита:</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1. датата на предаването – при лично предаване на уведомлението;</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2. датата на пощенското клеймо на обратната разписка – при изпращане по пощата;</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3.  датата на доставка, отбелязана върху куриерската разписка – при изпращане по куриер;</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3. датата на приемането – при изпращане по факс;</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noProof/>
          <w:sz w:val="20"/>
          <w:szCs w:val="20"/>
          <w:lang w:eastAsia="en-GB"/>
        </w:rPr>
        <w:t xml:space="preserve">4. датата на получаване – при изпращане по електронна поща.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(4)</w:t>
      </w:r>
      <w:r w:rsidR="003E6092">
        <w:rPr>
          <w:rFonts w:ascii="Verdana" w:hAnsi="Verdana"/>
          <w:noProof/>
          <w:sz w:val="20"/>
          <w:szCs w:val="20"/>
          <w:lang w:eastAsia="en-GB"/>
        </w:rPr>
        <w:t xml:space="preserve"> Всяка кореспонденция между с</w:t>
      </w:r>
      <w:r w:rsidRPr="00767812">
        <w:rPr>
          <w:rFonts w:ascii="Verdana" w:hAnsi="Verdana"/>
          <w:noProof/>
          <w:sz w:val="20"/>
          <w:szCs w:val="20"/>
          <w:lang w:eastAsia="en-GB"/>
        </w:rPr>
        <w:t>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w:t>
      </w:r>
      <w:r w:rsidR="003E6092">
        <w:rPr>
          <w:rFonts w:ascii="Verdana" w:hAnsi="Verdana"/>
          <w:noProof/>
          <w:sz w:val="20"/>
          <w:szCs w:val="20"/>
          <w:lang w:eastAsia="en-GB"/>
        </w:rPr>
        <w:t xml:space="preserve"> данни за контакт, съответната с</w:t>
      </w:r>
      <w:r w:rsidRPr="00767812">
        <w:rPr>
          <w:rFonts w:ascii="Verdana" w:hAnsi="Verdana"/>
          <w:noProof/>
          <w:sz w:val="20"/>
          <w:szCs w:val="20"/>
          <w:lang w:eastAsia="en-GB"/>
        </w:rPr>
        <w:t>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257D8"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(5)</w:t>
      </w:r>
      <w:r w:rsidRPr="00767812">
        <w:rPr>
          <w:rFonts w:ascii="Verdana"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67812">
        <w:rPr>
          <w:rFonts w:ascii="Verdana" w:hAnsi="Verdana"/>
          <w:bCs/>
          <w:noProof/>
          <w:sz w:val="20"/>
          <w:szCs w:val="20"/>
          <w:lang w:eastAsia="en-GB"/>
        </w:rPr>
        <w:t>ИЗПЪЛНИТЕЛЯ</w:t>
      </w:r>
      <w:r w:rsidRPr="00767812">
        <w:rPr>
          <w:rFonts w:ascii="Verdana" w:hAnsi="Verdana"/>
          <w:noProof/>
          <w:sz w:val="20"/>
          <w:szCs w:val="20"/>
          <w:lang w:eastAsia="en-GB"/>
        </w:rPr>
        <w:t xml:space="preserve">, същият се задължава да уведоми </w:t>
      </w:r>
      <w:r w:rsidRPr="00767812">
        <w:rPr>
          <w:rFonts w:ascii="Verdana" w:hAnsi="Verdana"/>
          <w:bCs/>
          <w:noProof/>
          <w:sz w:val="20"/>
          <w:szCs w:val="20"/>
          <w:lang w:eastAsia="en-GB"/>
        </w:rPr>
        <w:t>ВЪЗЛОЖИТЕЛЯ</w:t>
      </w:r>
      <w:r w:rsidRPr="00767812">
        <w:rPr>
          <w:rFonts w:ascii="Verdana" w:hAnsi="Verdana"/>
          <w:noProof/>
          <w:sz w:val="20"/>
          <w:szCs w:val="20"/>
          <w:lang w:eastAsia="en-GB"/>
        </w:rPr>
        <w:t xml:space="preserve"> за промяната в срок до 3 (три) дни от вписването ѝ в съответния регистър.</w:t>
      </w:r>
    </w:p>
    <w:p w:rsidR="00767812" w:rsidRPr="00767812" w:rsidRDefault="00767812" w:rsidP="00767812">
      <w:pPr>
        <w:suppressAutoHyphens/>
        <w:jc w:val="both"/>
        <w:rPr>
          <w:rFonts w:ascii="Verdana" w:hAnsi="Verdana"/>
          <w:b/>
          <w:noProof/>
          <w:sz w:val="20"/>
          <w:szCs w:val="20"/>
          <w:highlight w:val="magenta"/>
          <w:u w:val="single"/>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Език</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54. </w:t>
      </w:r>
      <w:r w:rsidRPr="00767812">
        <w:rPr>
          <w:rFonts w:ascii="Verdana" w:hAnsi="Verdana"/>
          <w:b/>
          <w:noProof/>
          <w:sz w:val="20"/>
          <w:szCs w:val="20"/>
          <w:lang w:eastAsia="en-GB"/>
        </w:rPr>
        <w:t>(1)</w:t>
      </w:r>
      <w:r w:rsidR="003E6092">
        <w:rPr>
          <w:rFonts w:ascii="Verdana" w:hAnsi="Verdana"/>
          <w:noProof/>
          <w:sz w:val="20"/>
          <w:szCs w:val="20"/>
          <w:lang w:eastAsia="en-GB"/>
        </w:rPr>
        <w:t xml:space="preserve"> Този д</w:t>
      </w:r>
      <w:r w:rsidRPr="00767812">
        <w:rPr>
          <w:rFonts w:ascii="Verdana" w:hAnsi="Verdana"/>
          <w:noProof/>
          <w:sz w:val="20"/>
          <w:szCs w:val="20"/>
          <w:lang w:eastAsia="en-GB"/>
        </w:rPr>
        <w:t xml:space="preserve">оговор се сключва на български език. </w:t>
      </w: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noProof/>
          <w:sz w:val="20"/>
          <w:szCs w:val="20"/>
          <w:lang w:eastAsia="en-GB"/>
        </w:rPr>
        <w:t>(2)</w:t>
      </w:r>
      <w:r w:rsidRPr="00767812">
        <w:rPr>
          <w:rFonts w:ascii="Verdana" w:hAnsi="Verdana"/>
          <w:noProof/>
          <w:sz w:val="20"/>
          <w:szCs w:val="20"/>
          <w:lang w:eastAsia="en-GB"/>
        </w:rPr>
        <w:t xml:space="preserve"> Приложимият език е задължителен за използване при съставяне на всякакви докумен</w:t>
      </w:r>
      <w:r w:rsidR="003E6092">
        <w:rPr>
          <w:rFonts w:ascii="Verdana" w:hAnsi="Verdana"/>
          <w:noProof/>
          <w:sz w:val="20"/>
          <w:szCs w:val="20"/>
          <w:lang w:eastAsia="en-GB"/>
        </w:rPr>
        <w:t>ти, свързани с изпълнението на д</w:t>
      </w:r>
      <w:r w:rsidRPr="00767812">
        <w:rPr>
          <w:rFonts w:ascii="Verdana" w:hAnsi="Verdana"/>
          <w:noProof/>
          <w:sz w:val="20"/>
          <w:szCs w:val="20"/>
          <w:lang w:eastAsia="en-GB"/>
        </w:rPr>
        <w:t>оговора, в т.</w:t>
      </w:r>
      <w:r w:rsidR="007D0A6D">
        <w:rPr>
          <w:rFonts w:ascii="Verdana" w:hAnsi="Verdana"/>
          <w:noProof/>
          <w:sz w:val="20"/>
          <w:szCs w:val="20"/>
          <w:lang w:eastAsia="en-GB"/>
        </w:rPr>
        <w:t xml:space="preserve"> </w:t>
      </w:r>
      <w:r w:rsidRPr="00767812">
        <w:rPr>
          <w:rFonts w:ascii="Verdana" w:hAnsi="Verdana"/>
          <w:noProof/>
          <w:sz w:val="20"/>
          <w:szCs w:val="20"/>
          <w:lang w:eastAsia="en-GB"/>
        </w:rPr>
        <w:t>ч. уведомления, протоколи, отчети</w:t>
      </w:r>
      <w:r w:rsidR="003E6092">
        <w:rPr>
          <w:rFonts w:ascii="Verdana" w:hAnsi="Verdana"/>
          <w:noProof/>
          <w:sz w:val="20"/>
          <w:szCs w:val="20"/>
          <w:lang w:eastAsia="en-GB"/>
        </w:rPr>
        <w:t>, материали, информации</w:t>
      </w:r>
      <w:r w:rsidRPr="00767812">
        <w:rPr>
          <w:rFonts w:ascii="Verdana" w:hAnsi="Verdana"/>
          <w:noProof/>
          <w:sz w:val="20"/>
          <w:szCs w:val="20"/>
          <w:lang w:eastAsia="en-GB"/>
        </w:rPr>
        <w:t xml:space="preserve"> и др., както и при провеждането на работни срещи</w:t>
      </w:r>
      <w:r w:rsidR="00B56CCB">
        <w:rPr>
          <w:rFonts w:ascii="Verdana" w:hAnsi="Verdana"/>
          <w:noProof/>
          <w:sz w:val="20"/>
          <w:szCs w:val="20"/>
          <w:lang w:eastAsia="en-GB"/>
        </w:rPr>
        <w:t>, с изключение на изрично посоченото в приложенията към Техническата спецификация – Приложение 1</w:t>
      </w:r>
      <w:r w:rsidRPr="00767812">
        <w:rPr>
          <w:rFonts w:ascii="Verdana" w:hAnsi="Verdana"/>
          <w:noProof/>
          <w:sz w:val="20"/>
          <w:szCs w:val="20"/>
          <w:lang w:eastAsia="en-GB"/>
        </w:rPr>
        <w:t xml:space="preserve">. </w:t>
      </w:r>
    </w:p>
    <w:p w:rsidR="00767812" w:rsidRPr="00767812" w:rsidRDefault="00767812" w:rsidP="00767812">
      <w:pPr>
        <w:suppressAutoHyphens/>
        <w:jc w:val="both"/>
        <w:rPr>
          <w:rFonts w:ascii="Verdana" w:hAnsi="Verdana"/>
          <w:noProof/>
          <w:sz w:val="20"/>
          <w:szCs w:val="20"/>
          <w:u w:val="single"/>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Приложимо право</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55. </w:t>
      </w:r>
      <w:r w:rsidRPr="00767812">
        <w:rPr>
          <w:rFonts w:ascii="Verdana" w:hAnsi="Verdana"/>
          <w:noProof/>
          <w:sz w:val="20"/>
          <w:szCs w:val="20"/>
          <w:lang w:eastAsia="en-GB"/>
        </w:rPr>
        <w:t>Този Договор, в т. ч</w:t>
      </w:r>
      <w:r w:rsidR="004F5751">
        <w:rPr>
          <w:rFonts w:ascii="Verdana" w:hAnsi="Verdana"/>
          <w:noProof/>
          <w:sz w:val="20"/>
          <w:szCs w:val="20"/>
          <w:lang w:eastAsia="en-GB"/>
        </w:rPr>
        <w:t>. п</w:t>
      </w:r>
      <w:r w:rsidRPr="00767812">
        <w:rPr>
          <w:rFonts w:ascii="Verdana" w:hAnsi="Verdana"/>
          <w:noProof/>
          <w:sz w:val="20"/>
          <w:szCs w:val="20"/>
          <w:lang w:eastAsia="en-GB"/>
        </w:rPr>
        <w:t>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w:t>
      </w:r>
      <w:r w:rsidR="004F5751">
        <w:rPr>
          <w:rFonts w:ascii="Verdana" w:hAnsi="Verdana"/>
          <w:noProof/>
          <w:sz w:val="20"/>
          <w:szCs w:val="20"/>
          <w:lang w:eastAsia="en-GB"/>
        </w:rPr>
        <w:t>о право. За неуредените в този д</w:t>
      </w:r>
      <w:r w:rsidRPr="00767812">
        <w:rPr>
          <w:rFonts w:ascii="Verdana" w:hAnsi="Verdana"/>
          <w:noProof/>
          <w:sz w:val="20"/>
          <w:szCs w:val="20"/>
          <w:lang w:eastAsia="en-GB"/>
        </w:rPr>
        <w:t>оговор въпроси се прилагат разпоредбите на действащото българско законодателство.</w:t>
      </w:r>
    </w:p>
    <w:p w:rsidR="00767812" w:rsidRPr="00767812" w:rsidRDefault="00767812" w:rsidP="00767812">
      <w:pPr>
        <w:suppressAutoHyphens/>
        <w:jc w:val="both"/>
        <w:rPr>
          <w:rFonts w:ascii="Verdana" w:hAnsi="Verdana"/>
          <w:noProof/>
          <w:sz w:val="20"/>
          <w:szCs w:val="20"/>
          <w:lang w:eastAsia="en-GB"/>
        </w:rPr>
      </w:pPr>
    </w:p>
    <w:p w:rsidR="00832C4B" w:rsidRDefault="00832C4B" w:rsidP="00767812">
      <w:pPr>
        <w:suppressAutoHyphens/>
        <w:jc w:val="both"/>
        <w:rPr>
          <w:rFonts w:ascii="Verdana" w:hAnsi="Verdana"/>
          <w:noProof/>
          <w:sz w:val="20"/>
          <w:szCs w:val="20"/>
          <w:u w:val="single"/>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Разрешаване на спорове</w:t>
      </w:r>
    </w:p>
    <w:p w:rsidR="00767812" w:rsidRPr="00767812" w:rsidRDefault="00767812" w:rsidP="00767812">
      <w:pPr>
        <w:suppressAutoHyphens/>
        <w:jc w:val="both"/>
        <w:rPr>
          <w:rFonts w:ascii="Verdana" w:hAnsi="Verdana"/>
          <w:bCs/>
          <w:noProof/>
          <w:sz w:val="20"/>
          <w:szCs w:val="20"/>
          <w:lang w:eastAsia="en-GB"/>
        </w:rPr>
      </w:pPr>
    </w:p>
    <w:p w:rsidR="00767812" w:rsidRPr="00767812" w:rsidRDefault="00767812" w:rsidP="00767812">
      <w:pPr>
        <w:suppressAutoHyphens/>
        <w:jc w:val="both"/>
        <w:rPr>
          <w:rFonts w:ascii="Verdana" w:hAnsi="Verdana"/>
          <w:bCs/>
          <w:noProof/>
          <w:sz w:val="20"/>
          <w:szCs w:val="20"/>
          <w:lang w:eastAsia="en-GB"/>
        </w:rPr>
      </w:pPr>
      <w:r w:rsidRPr="00767812">
        <w:rPr>
          <w:rFonts w:ascii="Verdana" w:hAnsi="Verdana"/>
          <w:b/>
          <w:sz w:val="20"/>
          <w:szCs w:val="20"/>
          <w:lang w:eastAsia="en-US"/>
        </w:rPr>
        <w:t xml:space="preserve">Чл. 56. </w:t>
      </w:r>
      <w:r w:rsidRPr="00767812">
        <w:rPr>
          <w:rFonts w:ascii="Verdana" w:hAnsi="Verdana"/>
          <w:bCs/>
          <w:noProof/>
          <w:sz w:val="20"/>
          <w:szCs w:val="20"/>
          <w:lang w:eastAsia="en-GB"/>
        </w:rPr>
        <w:t>Вс</w:t>
      </w:r>
      <w:r w:rsidR="004F5751">
        <w:rPr>
          <w:rFonts w:ascii="Verdana" w:hAnsi="Verdana"/>
          <w:bCs/>
          <w:noProof/>
          <w:sz w:val="20"/>
          <w:szCs w:val="20"/>
          <w:lang w:eastAsia="en-GB"/>
        </w:rPr>
        <w:t>ички спорове, породени от този д</w:t>
      </w:r>
      <w:r w:rsidRPr="00767812">
        <w:rPr>
          <w:rFonts w:ascii="Verdana" w:hAnsi="Verdana"/>
          <w:bCs/>
          <w:noProof/>
          <w:sz w:val="20"/>
          <w:szCs w:val="20"/>
          <w:lang w:eastAsia="en-GB"/>
        </w:rPr>
        <w:t>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w:t>
      </w:r>
      <w:r w:rsidR="004F5751">
        <w:rPr>
          <w:rFonts w:ascii="Verdana" w:hAnsi="Verdana"/>
          <w:bCs/>
          <w:noProof/>
          <w:sz w:val="20"/>
          <w:szCs w:val="20"/>
          <w:lang w:eastAsia="en-GB"/>
        </w:rPr>
        <w:t>ете за попълване на празноти в д</w:t>
      </w:r>
      <w:r w:rsidRPr="00767812">
        <w:rPr>
          <w:rFonts w:ascii="Verdana" w:hAnsi="Verdana"/>
          <w:bCs/>
          <w:noProof/>
          <w:sz w:val="20"/>
          <w:szCs w:val="20"/>
          <w:lang w:eastAsia="en-GB"/>
        </w:rPr>
        <w:t>оговора или приспособяването му към нововъзникнали обст</w:t>
      </w:r>
      <w:r w:rsidR="004F5751">
        <w:rPr>
          <w:rFonts w:ascii="Verdana" w:hAnsi="Verdana"/>
          <w:bCs/>
          <w:noProof/>
          <w:sz w:val="20"/>
          <w:szCs w:val="20"/>
          <w:lang w:eastAsia="en-GB"/>
        </w:rPr>
        <w:t>оятелства, ще се уреждат между с</w:t>
      </w:r>
      <w:r w:rsidRPr="00767812">
        <w:rPr>
          <w:rFonts w:ascii="Verdana" w:hAnsi="Verdana"/>
          <w:bCs/>
          <w:noProof/>
          <w:sz w:val="20"/>
          <w:szCs w:val="20"/>
          <w:lang w:eastAsia="en-GB"/>
        </w:rPr>
        <w:t xml:space="preserve">траните </w:t>
      </w:r>
      <w:r w:rsidRPr="00767812">
        <w:rPr>
          <w:rFonts w:ascii="Verdana" w:hAnsi="Verdana"/>
          <w:bCs/>
          <w:noProof/>
          <w:sz w:val="20"/>
          <w:szCs w:val="20"/>
          <w:lang w:eastAsia="en-GB"/>
        </w:rPr>
        <w:lastRenderedPageBreak/>
        <w:t xml:space="preserve">чрез преговори, а при непостигане на съгласие – спорът ще се отнася за решаване </w:t>
      </w:r>
      <w:r w:rsidRPr="00767812">
        <w:rPr>
          <w:rFonts w:ascii="Verdana" w:hAnsi="Verdana"/>
          <w:noProof/>
          <w:sz w:val="20"/>
          <w:szCs w:val="20"/>
          <w:lang w:eastAsia="en-GB"/>
        </w:rPr>
        <w:t>от компетентния български съд</w:t>
      </w:r>
      <w:r w:rsidRPr="00767812">
        <w:rPr>
          <w:rFonts w:ascii="Verdana" w:hAnsi="Verdana"/>
          <w:bCs/>
          <w:noProof/>
          <w:sz w:val="20"/>
          <w:szCs w:val="20"/>
          <w:lang w:eastAsia="en-GB"/>
        </w:rPr>
        <w:t>.</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u w:val="single"/>
          <w:lang w:eastAsia="en-GB"/>
        </w:rPr>
      </w:pPr>
      <w:r w:rsidRPr="00767812">
        <w:rPr>
          <w:rFonts w:ascii="Verdana" w:hAnsi="Verdana"/>
          <w:noProof/>
          <w:sz w:val="20"/>
          <w:szCs w:val="20"/>
          <w:u w:val="single"/>
          <w:lang w:eastAsia="en-GB"/>
        </w:rPr>
        <w:t>Екземпляри</w:t>
      </w:r>
    </w:p>
    <w:p w:rsidR="00767812" w:rsidRPr="00767812" w:rsidRDefault="00767812" w:rsidP="00767812">
      <w:pPr>
        <w:suppressAutoHyphens/>
        <w:jc w:val="both"/>
        <w:rPr>
          <w:rFonts w:ascii="Verdana" w:hAnsi="Verdana"/>
          <w:noProof/>
          <w:sz w:val="20"/>
          <w:szCs w:val="20"/>
          <w:lang w:eastAsia="en-GB"/>
        </w:rPr>
      </w:pPr>
    </w:p>
    <w:p w:rsidR="00767812" w:rsidRPr="00767812" w:rsidRDefault="00767812" w:rsidP="00767812">
      <w:pPr>
        <w:suppressAutoHyphens/>
        <w:jc w:val="both"/>
        <w:rPr>
          <w:rFonts w:ascii="Verdana" w:hAnsi="Verdana"/>
          <w:noProof/>
          <w:sz w:val="20"/>
          <w:szCs w:val="20"/>
          <w:lang w:eastAsia="en-GB"/>
        </w:rPr>
      </w:pPr>
      <w:r w:rsidRPr="00767812">
        <w:rPr>
          <w:rFonts w:ascii="Verdana" w:hAnsi="Verdana"/>
          <w:b/>
          <w:sz w:val="20"/>
          <w:szCs w:val="20"/>
          <w:lang w:eastAsia="en-US"/>
        </w:rPr>
        <w:t xml:space="preserve">Чл. 57. </w:t>
      </w:r>
      <w:r w:rsidR="004F5751">
        <w:rPr>
          <w:rFonts w:ascii="Verdana" w:hAnsi="Verdana"/>
          <w:noProof/>
          <w:sz w:val="20"/>
          <w:szCs w:val="20"/>
          <w:lang w:eastAsia="en-GB"/>
        </w:rPr>
        <w:t>Този д</w:t>
      </w:r>
      <w:r w:rsidRPr="00767812">
        <w:rPr>
          <w:rFonts w:ascii="Verdana" w:hAnsi="Verdana"/>
          <w:noProof/>
          <w:sz w:val="20"/>
          <w:szCs w:val="20"/>
          <w:lang w:eastAsia="en-GB"/>
        </w:rPr>
        <w:t>оговор е подписан в 3 (три) еднообразни екземпляра – два за ВЪЗЛОЖИТЕЛЯ и един за ИЗПЪЛНИТЕЛЯ.</w:t>
      </w:r>
    </w:p>
    <w:p w:rsidR="00767812" w:rsidRPr="00767812" w:rsidRDefault="00767812" w:rsidP="00767812">
      <w:pPr>
        <w:autoSpaceDE w:val="0"/>
        <w:autoSpaceDN w:val="0"/>
        <w:adjustRightInd w:val="0"/>
        <w:jc w:val="both"/>
        <w:rPr>
          <w:rFonts w:ascii="Verdana" w:hAnsi="Verdana"/>
          <w:b/>
          <w:sz w:val="20"/>
          <w:szCs w:val="20"/>
          <w:highlight w:val="magenta"/>
        </w:rPr>
      </w:pPr>
    </w:p>
    <w:p w:rsidR="00767812" w:rsidRPr="00767812" w:rsidRDefault="00767812" w:rsidP="00767812">
      <w:pPr>
        <w:autoSpaceDE w:val="0"/>
        <w:autoSpaceDN w:val="0"/>
        <w:adjustRightInd w:val="0"/>
        <w:jc w:val="both"/>
        <w:rPr>
          <w:rFonts w:ascii="Verdana" w:hAnsi="Verdana"/>
          <w:b/>
          <w:sz w:val="20"/>
          <w:szCs w:val="20"/>
          <w:highlight w:val="magenta"/>
        </w:rPr>
      </w:pPr>
    </w:p>
    <w:p w:rsidR="00767812" w:rsidRPr="00767812" w:rsidRDefault="00767812" w:rsidP="00767812">
      <w:pPr>
        <w:autoSpaceDE w:val="0"/>
        <w:autoSpaceDN w:val="0"/>
        <w:adjustRightInd w:val="0"/>
        <w:jc w:val="both"/>
        <w:rPr>
          <w:rFonts w:ascii="Verdana" w:hAnsi="Verdana"/>
          <w:sz w:val="20"/>
          <w:szCs w:val="20"/>
        </w:rPr>
      </w:pPr>
      <w:r w:rsidRPr="00767812">
        <w:rPr>
          <w:rFonts w:ascii="Verdana" w:hAnsi="Verdana"/>
          <w:sz w:val="20"/>
          <w:szCs w:val="20"/>
          <w:u w:val="single"/>
        </w:rPr>
        <w:t>Приложения</w:t>
      </w:r>
      <w:r w:rsidRPr="00767812">
        <w:rPr>
          <w:rFonts w:ascii="Verdana" w:hAnsi="Verdana"/>
          <w:sz w:val="20"/>
          <w:szCs w:val="20"/>
        </w:rPr>
        <w:t>:</w:t>
      </w:r>
    </w:p>
    <w:p w:rsidR="00767812" w:rsidRPr="00767812" w:rsidRDefault="00767812" w:rsidP="00767812">
      <w:pPr>
        <w:autoSpaceDE w:val="0"/>
        <w:autoSpaceDN w:val="0"/>
        <w:adjustRightInd w:val="0"/>
        <w:jc w:val="both"/>
        <w:rPr>
          <w:rFonts w:ascii="Verdana" w:hAnsi="Verdana"/>
          <w:sz w:val="20"/>
          <w:szCs w:val="20"/>
        </w:rPr>
      </w:pPr>
    </w:p>
    <w:p w:rsidR="00767812" w:rsidRPr="00767812" w:rsidRDefault="00767812" w:rsidP="00767812">
      <w:pPr>
        <w:autoSpaceDE w:val="0"/>
        <w:autoSpaceDN w:val="0"/>
        <w:adjustRightInd w:val="0"/>
        <w:jc w:val="both"/>
        <w:rPr>
          <w:rFonts w:ascii="Verdana" w:hAnsi="Verdana"/>
          <w:b/>
          <w:sz w:val="20"/>
          <w:szCs w:val="20"/>
          <w:lang w:eastAsia="en-US"/>
        </w:rPr>
      </w:pPr>
      <w:r w:rsidRPr="00767812">
        <w:rPr>
          <w:rFonts w:ascii="Verdana" w:hAnsi="Verdana"/>
          <w:b/>
          <w:sz w:val="20"/>
          <w:szCs w:val="20"/>
          <w:lang w:eastAsia="en-US"/>
        </w:rPr>
        <w:t xml:space="preserve">Чл. 58. </w:t>
      </w:r>
      <w:r w:rsidR="004F5751">
        <w:rPr>
          <w:rFonts w:ascii="Verdana" w:hAnsi="Verdana"/>
          <w:sz w:val="20"/>
          <w:szCs w:val="20"/>
          <w:lang w:eastAsia="en-US"/>
        </w:rPr>
        <w:t>Към този д</w:t>
      </w:r>
      <w:r w:rsidRPr="00767812">
        <w:rPr>
          <w:rFonts w:ascii="Verdana" w:hAnsi="Verdana"/>
          <w:sz w:val="20"/>
          <w:szCs w:val="20"/>
          <w:lang w:eastAsia="en-US"/>
        </w:rPr>
        <w:t>оговор се прилагат и са неразделна част от него следните приложения:</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1 – Техническа спецификация</w:t>
      </w:r>
      <w:r w:rsidR="004F5751">
        <w:rPr>
          <w:rFonts w:ascii="Verdana" w:hAnsi="Verdana"/>
          <w:bCs/>
          <w:iCs/>
          <w:sz w:val="20"/>
          <w:szCs w:val="20"/>
        </w:rPr>
        <w:t xml:space="preserve"> и приложенията към нея</w:t>
      </w:r>
      <w:r w:rsidRPr="00767812">
        <w:rPr>
          <w:rFonts w:ascii="Verdana" w:hAnsi="Verdana"/>
          <w:bCs/>
          <w:iCs/>
          <w:sz w:val="20"/>
          <w:szCs w:val="20"/>
        </w:rPr>
        <w:t>;</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2 – Техническо предложение на ИЗПЪЛНИТЕЛЯ;</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3 – Ценово предложение на ИЗПЪЛНИТЕЛЯ;</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3А – Хонорар-сметка към ценовото предложение;</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4 – Списък на персонала, който ще изпълнява поръчката;</w:t>
      </w:r>
    </w:p>
    <w:p w:rsidR="00767812" w:rsidRPr="00767812" w:rsidRDefault="00767812" w:rsidP="00767812">
      <w:pPr>
        <w:autoSpaceDE w:val="0"/>
        <w:autoSpaceDN w:val="0"/>
        <w:adjustRightInd w:val="0"/>
        <w:jc w:val="both"/>
        <w:rPr>
          <w:rFonts w:ascii="Verdana" w:hAnsi="Verdana"/>
          <w:bCs/>
          <w:iCs/>
          <w:sz w:val="20"/>
          <w:szCs w:val="20"/>
        </w:rPr>
      </w:pPr>
      <w:r w:rsidRPr="00767812">
        <w:rPr>
          <w:rFonts w:ascii="Verdana" w:hAnsi="Verdana"/>
          <w:bCs/>
          <w:iCs/>
          <w:sz w:val="20"/>
          <w:szCs w:val="20"/>
        </w:rPr>
        <w:t>Приложение № 5 – Гаранция за изпълнение.</w:t>
      </w:r>
    </w:p>
    <w:p w:rsidR="00767812" w:rsidRPr="00767812" w:rsidRDefault="00767812" w:rsidP="00767812">
      <w:pPr>
        <w:widowControl w:val="0"/>
        <w:jc w:val="both"/>
        <w:rPr>
          <w:rFonts w:ascii="Verdana" w:hAnsi="Verdana"/>
          <w:sz w:val="20"/>
          <w:szCs w:val="20"/>
          <w:lang w:eastAsia="en-US"/>
        </w:rPr>
      </w:pPr>
      <w:r w:rsidRPr="00767812">
        <w:rPr>
          <w:rFonts w:ascii="Verdana" w:hAnsi="Verdana"/>
          <w:sz w:val="20"/>
          <w:szCs w:val="20"/>
          <w:lang w:eastAsia="en-US"/>
        </w:rPr>
        <w:tab/>
      </w:r>
    </w:p>
    <w:p w:rsidR="00767812" w:rsidRPr="00767812" w:rsidRDefault="00767812" w:rsidP="00767812">
      <w:pPr>
        <w:jc w:val="both"/>
        <w:rPr>
          <w:rFonts w:ascii="Verdana" w:hAnsi="Verdana"/>
          <w:b/>
          <w:sz w:val="20"/>
          <w:szCs w:val="20"/>
          <w:lang w:eastAsia="en-US"/>
        </w:rPr>
      </w:pPr>
      <w:r w:rsidRPr="00767812">
        <w:rPr>
          <w:rFonts w:ascii="Verdana" w:hAnsi="Verdana"/>
          <w:b/>
          <w:sz w:val="20"/>
          <w:szCs w:val="20"/>
          <w:lang w:eastAsia="en-US"/>
        </w:rPr>
        <w:t>ВЪЗЛОЖИТЕЛ:                                                 ЗА ИЗПЪЛНИТЕЛ:</w:t>
      </w:r>
    </w:p>
    <w:p w:rsidR="00767812" w:rsidRPr="00767812" w:rsidRDefault="00767812" w:rsidP="00767812">
      <w:pPr>
        <w:jc w:val="both"/>
        <w:rPr>
          <w:rFonts w:ascii="Verdana" w:hAnsi="Verdana"/>
          <w:b/>
          <w:sz w:val="20"/>
          <w:szCs w:val="20"/>
        </w:rPr>
      </w:pPr>
      <w:r w:rsidRPr="00767812">
        <w:rPr>
          <w:rFonts w:ascii="Verdana" w:hAnsi="Verdana"/>
          <w:b/>
          <w:sz w:val="20"/>
          <w:szCs w:val="20"/>
        </w:rPr>
        <w:t>МИНИСТЪР:</w:t>
      </w:r>
    </w:p>
    <w:p w:rsidR="00767812" w:rsidRPr="00767812" w:rsidRDefault="00B33DAD" w:rsidP="00767812">
      <w:pPr>
        <w:jc w:val="both"/>
        <w:rPr>
          <w:rFonts w:ascii="Verdana" w:hAnsi="Verdana"/>
          <w:b/>
          <w:sz w:val="20"/>
          <w:szCs w:val="20"/>
        </w:rPr>
      </w:pPr>
      <w:r>
        <w:rPr>
          <w:rFonts w:ascii="Verdana" w:hAnsi="Verdana"/>
          <w:b/>
          <w:sz w:val="20"/>
          <w:szCs w:val="20"/>
        </w:rPr>
        <w:t>РУМЕН ПОРОЖАНОВ</w:t>
      </w:r>
    </w:p>
    <w:p w:rsidR="00767812" w:rsidRPr="00767812" w:rsidRDefault="00767812" w:rsidP="00767812">
      <w:pPr>
        <w:jc w:val="both"/>
        <w:rPr>
          <w:rFonts w:ascii="Verdana" w:hAnsi="Verdana"/>
          <w:b/>
          <w:sz w:val="20"/>
          <w:szCs w:val="20"/>
        </w:rPr>
      </w:pPr>
    </w:p>
    <w:p w:rsidR="006B3FE0" w:rsidRDefault="006B3FE0" w:rsidP="00767812">
      <w:pPr>
        <w:jc w:val="both"/>
        <w:rPr>
          <w:rFonts w:ascii="Verdana" w:hAnsi="Verdana"/>
          <w:b/>
          <w:sz w:val="20"/>
          <w:szCs w:val="20"/>
        </w:rPr>
      </w:pPr>
    </w:p>
    <w:p w:rsidR="00767812" w:rsidRPr="00767812" w:rsidRDefault="00767812" w:rsidP="00767812">
      <w:pPr>
        <w:jc w:val="both"/>
        <w:rPr>
          <w:rFonts w:ascii="Verdana" w:hAnsi="Verdana"/>
          <w:b/>
          <w:sz w:val="20"/>
          <w:szCs w:val="20"/>
        </w:rPr>
      </w:pPr>
      <w:r w:rsidRPr="00767812">
        <w:rPr>
          <w:rFonts w:ascii="Verdana" w:hAnsi="Verdana"/>
          <w:b/>
          <w:sz w:val="20"/>
          <w:szCs w:val="20"/>
        </w:rPr>
        <w:t xml:space="preserve">НАЧАЛНИК ОТДЕЛ </w:t>
      </w:r>
    </w:p>
    <w:p w:rsidR="00767812" w:rsidRPr="00767812" w:rsidRDefault="00767812" w:rsidP="00767812">
      <w:pPr>
        <w:jc w:val="both"/>
        <w:rPr>
          <w:rFonts w:ascii="Verdana" w:hAnsi="Verdana"/>
          <w:b/>
          <w:sz w:val="20"/>
          <w:szCs w:val="20"/>
        </w:rPr>
      </w:pPr>
      <w:r w:rsidRPr="00767812">
        <w:rPr>
          <w:rFonts w:ascii="Verdana" w:hAnsi="Verdana"/>
          <w:b/>
          <w:sz w:val="20"/>
          <w:szCs w:val="20"/>
        </w:rPr>
        <w:t>„СЧЕТОВОДСТВО”</w:t>
      </w:r>
      <w:r w:rsidR="002D4439">
        <w:rPr>
          <w:rFonts w:ascii="Verdana" w:hAnsi="Verdana"/>
          <w:b/>
          <w:sz w:val="20"/>
          <w:szCs w:val="20"/>
        </w:rPr>
        <w:t xml:space="preserve"> НА </w:t>
      </w:r>
      <w:r w:rsidR="00CD3127">
        <w:rPr>
          <w:rFonts w:ascii="Verdana" w:hAnsi="Verdana"/>
          <w:b/>
          <w:sz w:val="20"/>
          <w:szCs w:val="20"/>
        </w:rPr>
        <w:t>МЗХГ</w:t>
      </w:r>
      <w:r w:rsidRPr="00767812">
        <w:rPr>
          <w:rFonts w:ascii="Verdana" w:hAnsi="Verdana"/>
          <w:b/>
          <w:sz w:val="20"/>
          <w:szCs w:val="20"/>
        </w:rPr>
        <w:t xml:space="preserve">: </w:t>
      </w:r>
    </w:p>
    <w:p w:rsidR="00767812" w:rsidRPr="00767812" w:rsidRDefault="00767812" w:rsidP="00767812">
      <w:pPr>
        <w:jc w:val="both"/>
        <w:rPr>
          <w:rFonts w:ascii="Verdana" w:hAnsi="Verdana"/>
          <w:b/>
          <w:sz w:val="20"/>
          <w:szCs w:val="20"/>
        </w:rPr>
      </w:pPr>
      <w:r w:rsidRPr="00767812">
        <w:rPr>
          <w:rFonts w:ascii="Verdana" w:hAnsi="Verdana"/>
          <w:b/>
          <w:sz w:val="20"/>
          <w:szCs w:val="20"/>
        </w:rPr>
        <w:t xml:space="preserve">                  КАПКА АЛЕКСИЕВА</w:t>
      </w:r>
    </w:p>
    <w:p w:rsidR="00767812" w:rsidRDefault="00767812" w:rsidP="00767812">
      <w:pPr>
        <w:tabs>
          <w:tab w:val="left" w:pos="2948"/>
        </w:tabs>
        <w:spacing w:line="276" w:lineRule="auto"/>
        <w:ind w:firstLine="426"/>
        <w:jc w:val="both"/>
        <w:rPr>
          <w:rFonts w:ascii="Verdana" w:eastAsia="Calibri" w:hAnsi="Verdana" w:cs="Vani"/>
          <w:sz w:val="20"/>
          <w:szCs w:val="20"/>
          <w:lang w:eastAsia="en-US"/>
        </w:rPr>
      </w:pPr>
    </w:p>
    <w:p w:rsidR="00DD275F" w:rsidRDefault="00DD275F" w:rsidP="00767812">
      <w:pPr>
        <w:tabs>
          <w:tab w:val="left" w:pos="2948"/>
        </w:tabs>
        <w:spacing w:line="276" w:lineRule="auto"/>
        <w:ind w:firstLine="426"/>
        <w:jc w:val="both"/>
        <w:rPr>
          <w:rFonts w:ascii="Verdana" w:eastAsia="Calibri" w:hAnsi="Verdana" w:cs="Vani"/>
          <w:sz w:val="20"/>
          <w:szCs w:val="20"/>
          <w:lang w:eastAsia="en-US"/>
        </w:rPr>
      </w:pPr>
    </w:p>
    <w:p w:rsidR="00DD275F" w:rsidRDefault="00DD275F" w:rsidP="00767812">
      <w:pPr>
        <w:tabs>
          <w:tab w:val="left" w:pos="2948"/>
        </w:tabs>
        <w:spacing w:line="276" w:lineRule="auto"/>
        <w:ind w:firstLine="426"/>
        <w:jc w:val="both"/>
        <w:rPr>
          <w:rFonts w:ascii="Verdana" w:eastAsia="Calibri" w:hAnsi="Verdana" w:cs="Vani"/>
          <w:sz w:val="20"/>
          <w:szCs w:val="20"/>
          <w:lang w:eastAsia="en-US"/>
        </w:rPr>
      </w:pPr>
    </w:p>
    <w:p w:rsidR="00DD275F" w:rsidRDefault="00DD275F" w:rsidP="00767812">
      <w:pPr>
        <w:tabs>
          <w:tab w:val="left" w:pos="2948"/>
        </w:tabs>
        <w:spacing w:line="276" w:lineRule="auto"/>
        <w:ind w:firstLine="426"/>
        <w:jc w:val="both"/>
        <w:rPr>
          <w:rFonts w:ascii="Verdana" w:eastAsia="Calibri" w:hAnsi="Verdana" w:cs="Vani"/>
          <w:sz w:val="20"/>
          <w:szCs w:val="20"/>
          <w:lang w:eastAsia="en-US"/>
        </w:rPr>
      </w:pPr>
    </w:p>
    <w:p w:rsidR="003F0184" w:rsidRDefault="003F0184" w:rsidP="00552A38">
      <w:pPr>
        <w:shd w:val="clear" w:color="auto" w:fill="FFFFFF"/>
        <w:spacing w:line="276" w:lineRule="auto"/>
        <w:ind w:firstLine="426"/>
        <w:jc w:val="both"/>
        <w:outlineLvl w:val="0"/>
        <w:rPr>
          <w:rFonts w:ascii="Verdana" w:hAnsi="Verdana" w:cs="Arial"/>
          <w:b/>
          <w:sz w:val="20"/>
          <w:szCs w:val="20"/>
        </w:rPr>
      </w:pPr>
    </w:p>
    <w:sectPr w:rsidR="003F0184" w:rsidSect="00732DFB">
      <w:footerReference w:type="even" r:id="rId15"/>
      <w:footerReference w:type="default" r:id="rId16"/>
      <w:pgSz w:w="12240" w:h="15840"/>
      <w:pgMar w:top="709" w:right="1041" w:bottom="851" w:left="1418" w:header="360" w:footer="187"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27" w:rsidRDefault="00CD3127" w:rsidP="00322856">
      <w:r>
        <w:separator/>
      </w:r>
    </w:p>
  </w:endnote>
  <w:endnote w:type="continuationSeparator" w:id="0">
    <w:p w:rsidR="00CD3127" w:rsidRDefault="00CD3127" w:rsidP="0032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Malgun Gothic">
    <w:panose1 w:val="020B0503020000020004"/>
    <w:charset w:val="81"/>
    <w:family w:val="swiss"/>
    <w:pitch w:val="variable"/>
    <w:sig w:usb0="900002AF" w:usb1="09D77CFB" w:usb2="00000012" w:usb3="00000000" w:csb0="00080001" w:csb1="00000000"/>
  </w:font>
  <w:font w:name="DejaVu Sans">
    <w:altName w:val="MS Mincho"/>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27" w:rsidRDefault="00CD3127" w:rsidP="00322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231">
      <w:rPr>
        <w:rStyle w:val="PageNumber"/>
        <w:noProof/>
      </w:rPr>
      <w:t>- 2 -</w:t>
    </w:r>
    <w:r>
      <w:rPr>
        <w:rStyle w:val="PageNumber"/>
      </w:rPr>
      <w:fldChar w:fldCharType="end"/>
    </w:r>
  </w:p>
  <w:p w:rsidR="00CD3127" w:rsidRDefault="00CD3127" w:rsidP="00322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791171"/>
      <w:docPartObj>
        <w:docPartGallery w:val="Page Numbers (Bottom of Page)"/>
        <w:docPartUnique/>
      </w:docPartObj>
    </w:sdtPr>
    <w:sdtEndPr>
      <w:rPr>
        <w:noProof/>
      </w:rPr>
    </w:sdtEndPr>
    <w:sdtContent>
      <w:p w:rsidR="00CD3127" w:rsidRDefault="00CD3127">
        <w:pPr>
          <w:pStyle w:val="Footer"/>
          <w:jc w:val="right"/>
        </w:pPr>
        <w:r>
          <w:fldChar w:fldCharType="begin"/>
        </w:r>
        <w:r>
          <w:instrText xml:space="preserve"> PAGE   \* MERGEFORMAT </w:instrText>
        </w:r>
        <w:r>
          <w:fldChar w:fldCharType="separate"/>
        </w:r>
        <w:r w:rsidR="00537231">
          <w:rPr>
            <w:noProof/>
          </w:rPr>
          <w:t>- 1 -</w:t>
        </w:r>
        <w:r>
          <w:rPr>
            <w:noProof/>
          </w:rPr>
          <w:fldChar w:fldCharType="end"/>
        </w:r>
      </w:p>
    </w:sdtContent>
  </w:sdt>
  <w:p w:rsidR="00CD3127" w:rsidRDefault="00CD3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27" w:rsidRDefault="00CD3127" w:rsidP="00322856">
      <w:r>
        <w:separator/>
      </w:r>
    </w:p>
  </w:footnote>
  <w:footnote w:type="continuationSeparator" w:id="0">
    <w:p w:rsidR="00CD3127" w:rsidRDefault="00CD3127" w:rsidP="00322856">
      <w:r>
        <w:continuationSeparator/>
      </w:r>
    </w:p>
  </w:footnote>
  <w:footnote w:id="1">
    <w:p w:rsidR="00CD3127" w:rsidRPr="00F77AA3" w:rsidRDefault="00CD3127" w:rsidP="009921A6">
      <w:pPr>
        <w:pStyle w:val="FootnoteText"/>
        <w:rPr>
          <w:rFonts w:ascii="Verdana" w:hAnsi="Verdana"/>
          <w:i/>
          <w:sz w:val="16"/>
          <w:szCs w:val="16"/>
        </w:rPr>
      </w:pPr>
      <w:r w:rsidRPr="00F77AA3">
        <w:rPr>
          <w:rStyle w:val="FootnoteReference"/>
          <w:rFonts w:ascii="Verdana" w:hAnsi="Verdana"/>
          <w:i/>
          <w:sz w:val="16"/>
          <w:szCs w:val="16"/>
        </w:rPr>
        <w:footnoteRef/>
      </w:r>
      <w:r w:rsidRPr="00F77AA3">
        <w:rPr>
          <w:rFonts w:ascii="Verdana" w:hAnsi="Verdana"/>
          <w:b/>
          <w:i/>
          <w:sz w:val="16"/>
          <w:szCs w:val="16"/>
        </w:rPr>
        <w:t xml:space="preserve">DEPPROD </w:t>
      </w:r>
      <w:r w:rsidRPr="00F77AA3">
        <w:rPr>
          <w:rFonts w:ascii="Verdana" w:hAnsi="Verdana"/>
          <w:i/>
          <w:sz w:val="16"/>
          <w:szCs w:val="16"/>
        </w:rPr>
        <w:t>– заминаване от фермата или от района на производство, натоварено на камион или на други транспортни средства</w:t>
      </w:r>
    </w:p>
  </w:footnote>
  <w:footnote w:id="2">
    <w:p w:rsidR="00CD3127" w:rsidRPr="001A2A2A"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CD3127" w:rsidRPr="00011DCA"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rsidR="00CD3127" w:rsidRPr="00F74DE4"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CD3127" w:rsidRPr="00CC374C"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6">
    <w:p w:rsidR="00CD3127" w:rsidRPr="00603654"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7">
    <w:p w:rsidR="00CD3127" w:rsidRPr="002C475F"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8">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9">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2">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w:t>
      </w:r>
      <w:r w:rsidR="00DD275F">
        <w:t xml:space="preserve"> </w:t>
      </w:r>
      <w:r w:rsidRPr="00123AA0">
        <w:t>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8">
    <w:p w:rsidR="00CD3127" w:rsidRPr="00AD02D8"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6">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proofErr w:type="spellStart"/>
      <w:r w:rsidRPr="00123AA0">
        <w:t>е</w:t>
      </w:r>
      <w:r w:rsidRPr="00123AA0">
        <w:rPr>
          <w:b/>
          <w:u w:val="single"/>
        </w:rPr>
        <w:t>задължително</w:t>
      </w:r>
      <w:proofErr w:type="spellEnd"/>
      <w:r w:rsidRPr="00123AA0">
        <w:t xml:space="preserve"> съгласно приложимото национално право </w:t>
      </w:r>
      <w:r w:rsidRPr="00123AA0">
        <w:rPr>
          <w:b/>
        </w:rPr>
        <w:t>без каквато и да е</w:t>
      </w:r>
      <w:r w:rsidR="00DD275F">
        <w:rPr>
          <w:b/>
        </w:rPr>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30">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3">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rsidR="00CD3127" w:rsidRPr="00123AA0" w:rsidRDefault="00CD3127" w:rsidP="00322856">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6">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CD3127" w:rsidRPr="00123AA0" w:rsidRDefault="00CD3127" w:rsidP="00322856">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50">
    <w:p w:rsidR="00CD3127" w:rsidRDefault="00CD3127" w:rsidP="00A23152">
      <w:pPr>
        <w:pStyle w:val="FootnoteText"/>
        <w:rPr>
          <w:rFonts w:ascii="Verdana" w:hAnsi="Verdana"/>
          <w:i/>
          <w:sz w:val="16"/>
          <w:szCs w:val="16"/>
        </w:rPr>
      </w:pPr>
      <w:r>
        <w:rPr>
          <w:rStyle w:val="FootnoteReference"/>
          <w:rFonts w:ascii="Verdana" w:eastAsiaTheme="majorEastAsia" w:hAnsi="Verdana"/>
          <w:sz w:val="16"/>
          <w:szCs w:val="16"/>
        </w:rPr>
        <w:footnoteRef/>
      </w:r>
      <w:r>
        <w:rPr>
          <w:rFonts w:ascii="Verdana" w:hAnsi="Verdana"/>
          <w:b/>
          <w:i/>
          <w:sz w:val="16"/>
          <w:szCs w:val="16"/>
        </w:rPr>
        <w:t xml:space="preserve">DEPPROD </w:t>
      </w:r>
      <w:r>
        <w:rPr>
          <w:rFonts w:ascii="Verdana" w:hAnsi="Verdana"/>
          <w:i/>
          <w:sz w:val="16"/>
          <w:szCs w:val="16"/>
        </w:rPr>
        <w:t>– заминаване от фермата или от района на производство, натоварено на камион или на други транспортни средства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nsid w:val="FFFFFFFE"/>
    <w:multiLevelType w:val="singleLevel"/>
    <w:tmpl w:val="E3B42B88"/>
    <w:lvl w:ilvl="0">
      <w:numFmt w:val="bullet"/>
      <w:lvlText w:val="*"/>
      <w:lvlJc w:val="left"/>
    </w:lvl>
  </w:abstractNum>
  <w:abstractNum w:abstractNumId="1">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nsid w:val="04154BE4"/>
    <w:multiLevelType w:val="hybridMultilevel"/>
    <w:tmpl w:val="D9E81E32"/>
    <w:lvl w:ilvl="0" w:tplc="2D9625B8">
      <w:start w:val="1"/>
      <w:numFmt w:val="decimal"/>
      <w:lvlText w:val="%1."/>
      <w:lvlJc w:val="left"/>
      <w:pPr>
        <w:tabs>
          <w:tab w:val="num" w:pos="720"/>
        </w:tabs>
        <w:ind w:left="720" w:hanging="360"/>
      </w:pPr>
      <w:rPr>
        <w:rFonts w:ascii="Verdana" w:eastAsia="Times New Roman" w:hAnsi="Verdana" w:cs="Times New Roman" w:hint="default"/>
      </w:rPr>
    </w:lvl>
    <w:lvl w:ilvl="1" w:tplc="9604BAF8">
      <w:start w:val="1"/>
      <w:numFmt w:val="bullet"/>
      <w:lvlText w:val="-"/>
      <w:lvlJc w:val="left"/>
      <w:pPr>
        <w:tabs>
          <w:tab w:val="num" w:pos="1080"/>
        </w:tabs>
        <w:ind w:left="1080" w:hanging="360"/>
      </w:pPr>
      <w:rPr>
        <w:rFonts w:ascii="Verdana" w:eastAsia="Times New Roman" w:hAnsi="Verdana" w:cs="Times New Roman" w:hint="default"/>
      </w:rPr>
    </w:lvl>
    <w:lvl w:ilvl="2" w:tplc="7680A9B6">
      <w:start w:val="2"/>
      <w:numFmt w:val="decimal"/>
      <w:lvlText w:val="%3"/>
      <w:lvlJc w:val="left"/>
      <w:pPr>
        <w:tabs>
          <w:tab w:val="num" w:pos="2340"/>
        </w:tabs>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05205D54"/>
    <w:multiLevelType w:val="multilevel"/>
    <w:tmpl w:val="FAFC16FE"/>
    <w:lvl w:ilvl="0">
      <w:start w:val="1"/>
      <w:numFmt w:val="decimal"/>
      <w:lvlText w:val="%1."/>
      <w:lvlJc w:val="left"/>
      <w:pPr>
        <w:tabs>
          <w:tab w:val="num" w:pos="705"/>
        </w:tabs>
        <w:ind w:left="705" w:hanging="705"/>
      </w:pPr>
      <w:rPr>
        <w:rFonts w:hint="default"/>
        <w:lang w:val="ru-RU"/>
      </w:rPr>
    </w:lvl>
    <w:lvl w:ilvl="1">
      <w:start w:val="2"/>
      <w:numFmt w:val="decimal"/>
      <w:lvlText w:val="%1.%2."/>
      <w:lvlJc w:val="left"/>
      <w:pPr>
        <w:tabs>
          <w:tab w:val="num" w:pos="720"/>
        </w:tabs>
        <w:ind w:left="720" w:hanging="720"/>
      </w:pPr>
      <w:rPr>
        <w:rFonts w:hint="default"/>
        <w:b w:val="0"/>
        <w:i w:val="0"/>
        <w:lang w:val="ru-RU"/>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81408C4"/>
    <w:multiLevelType w:val="hybridMultilevel"/>
    <w:tmpl w:val="1306319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924595D"/>
    <w:multiLevelType w:val="hybridMultilevel"/>
    <w:tmpl w:val="F88A7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D496457"/>
    <w:multiLevelType w:val="multilevel"/>
    <w:tmpl w:val="65C4A424"/>
    <w:lvl w:ilvl="0">
      <w:start w:val="2"/>
      <w:numFmt w:val="decimal"/>
      <w:lvlText w:val="%1"/>
      <w:lvlJc w:val="left"/>
      <w:pPr>
        <w:ind w:left="360" w:hanging="360"/>
      </w:pPr>
      <w:rPr>
        <w:rFonts w:hint="default"/>
      </w:rPr>
    </w:lvl>
    <w:lvl w:ilvl="1">
      <w:start w:val="6"/>
      <w:numFmt w:val="decimal"/>
      <w:lvlText w:val="%1.%2"/>
      <w:lvlJc w:val="left"/>
      <w:pPr>
        <w:ind w:left="1446" w:hanging="72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3258" w:hanging="1080"/>
      </w:pPr>
      <w:rPr>
        <w:rFonts w:hint="default"/>
      </w:rPr>
    </w:lvl>
    <w:lvl w:ilvl="4">
      <w:start w:val="1"/>
      <w:numFmt w:val="decimal"/>
      <w:lvlText w:val="%1.%2.%3.%4.%5"/>
      <w:lvlJc w:val="left"/>
      <w:pPr>
        <w:ind w:left="4344" w:hanging="1440"/>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7242" w:hanging="2160"/>
      </w:pPr>
      <w:rPr>
        <w:rFonts w:hint="default"/>
      </w:rPr>
    </w:lvl>
    <w:lvl w:ilvl="8">
      <w:start w:val="1"/>
      <w:numFmt w:val="decimal"/>
      <w:lvlText w:val="%1.%2.%3.%4.%5.%6.%7.%8.%9"/>
      <w:lvlJc w:val="left"/>
      <w:pPr>
        <w:ind w:left="7968" w:hanging="2160"/>
      </w:pPr>
      <w:rPr>
        <w:rFonts w:hint="default"/>
      </w:rPr>
    </w:lvl>
  </w:abstractNum>
  <w:abstractNum w:abstractNumId="1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E1EB7"/>
    <w:multiLevelType w:val="multilevel"/>
    <w:tmpl w:val="03D42204"/>
    <w:lvl w:ilvl="0">
      <w:start w:val="1"/>
      <w:numFmt w:val="upperRoman"/>
      <w:lvlText w:val="%1."/>
      <w:lvlJc w:val="left"/>
      <w:pPr>
        <w:ind w:left="1146" w:hanging="720"/>
      </w:pPr>
      <w:rPr>
        <w:rFonts w:hint="default"/>
        <w:b/>
        <w:lang w:val="bg-BG"/>
      </w:rPr>
    </w:lvl>
    <w:lvl w:ilvl="1">
      <w:start w:val="4"/>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13">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C51F8D"/>
    <w:multiLevelType w:val="multilevel"/>
    <w:tmpl w:val="FAFC16F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val="0"/>
        <w:i w:val="0"/>
        <w:lang w:val="ru-RU"/>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35C1E29"/>
    <w:multiLevelType w:val="multilevel"/>
    <w:tmpl w:val="FC169C3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9">
    <w:nsid w:val="34492085"/>
    <w:multiLevelType w:val="multilevel"/>
    <w:tmpl w:val="7EF0438A"/>
    <w:lvl w:ilvl="0">
      <w:start w:val="3"/>
      <w:numFmt w:val="decimal"/>
      <w:lvlText w:val="%1"/>
      <w:lvlJc w:val="left"/>
      <w:pPr>
        <w:ind w:left="360" w:hanging="360"/>
      </w:pPr>
      <w:rPr>
        <w:rFonts w:hint="default"/>
      </w:rPr>
    </w:lvl>
    <w:lvl w:ilvl="1">
      <w:start w:val="2"/>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0">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21">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3EAE6225"/>
    <w:multiLevelType w:val="hybridMultilevel"/>
    <w:tmpl w:val="BE3CB242"/>
    <w:lvl w:ilvl="0" w:tplc="17E65C84">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3">
    <w:nsid w:val="40CD377C"/>
    <w:multiLevelType w:val="hybridMultilevel"/>
    <w:tmpl w:val="30F8213A"/>
    <w:lvl w:ilvl="0" w:tplc="0409000B">
      <w:start w:val="1"/>
      <w:numFmt w:val="bullet"/>
      <w:pStyle w:val="a1"/>
      <w:lvlText w:val=""/>
      <w:lvlJc w:val="left"/>
      <w:pPr>
        <w:ind w:left="786"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25">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nsid w:val="56C058AF"/>
    <w:multiLevelType w:val="hybridMultilevel"/>
    <w:tmpl w:val="C61C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00F72CD"/>
    <w:multiLevelType w:val="hybridMultilevel"/>
    <w:tmpl w:val="742E7C74"/>
    <w:lvl w:ilvl="0" w:tplc="F4224F7A">
      <w:start w:val="1"/>
      <w:numFmt w:val="upperRoman"/>
      <w:lvlText w:val="%1."/>
      <w:lvlJc w:val="left"/>
      <w:pPr>
        <w:tabs>
          <w:tab w:val="num" w:pos="1080"/>
        </w:tabs>
        <w:ind w:left="1080" w:hanging="720"/>
      </w:pPr>
      <w:rPr>
        <w:rFonts w:hint="default"/>
        <w:b/>
        <w:color w:val="auto"/>
      </w:rPr>
    </w:lvl>
    <w:lvl w:ilvl="1" w:tplc="04020013">
      <w:start w:val="1"/>
      <w:numFmt w:val="upperRoman"/>
      <w:lvlText w:val="%2."/>
      <w:lvlJc w:val="right"/>
      <w:pPr>
        <w:tabs>
          <w:tab w:val="num" w:pos="180"/>
        </w:tabs>
        <w:ind w:left="180" w:hanging="180"/>
      </w:pPr>
      <w:rPr>
        <w:rFonts w:hint="default"/>
        <w:b/>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60F0130C"/>
    <w:multiLevelType w:val="hybridMultilevel"/>
    <w:tmpl w:val="CF64DE9C"/>
    <w:lvl w:ilvl="0" w:tplc="BA8ACC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nsid w:val="648929A3"/>
    <w:multiLevelType w:val="hybridMultilevel"/>
    <w:tmpl w:val="DF0418B6"/>
    <w:lvl w:ilvl="0" w:tplc="0A689482">
      <w:start w:val="1"/>
      <w:numFmt w:val="decimal"/>
      <w:lvlText w:val="%1."/>
      <w:lvlJc w:val="left"/>
      <w:pPr>
        <w:ind w:left="1206" w:hanging="360"/>
      </w:pPr>
      <w:rPr>
        <w:rFonts w:hint="default"/>
      </w:rPr>
    </w:lvl>
    <w:lvl w:ilvl="1" w:tplc="04020019" w:tentative="1">
      <w:start w:val="1"/>
      <w:numFmt w:val="lowerLetter"/>
      <w:lvlText w:val="%2."/>
      <w:lvlJc w:val="left"/>
      <w:pPr>
        <w:ind w:left="1926" w:hanging="360"/>
      </w:pPr>
    </w:lvl>
    <w:lvl w:ilvl="2" w:tplc="0402001B" w:tentative="1">
      <w:start w:val="1"/>
      <w:numFmt w:val="lowerRoman"/>
      <w:lvlText w:val="%3."/>
      <w:lvlJc w:val="right"/>
      <w:pPr>
        <w:ind w:left="2646" w:hanging="180"/>
      </w:pPr>
    </w:lvl>
    <w:lvl w:ilvl="3" w:tplc="0402000F" w:tentative="1">
      <w:start w:val="1"/>
      <w:numFmt w:val="decimal"/>
      <w:lvlText w:val="%4."/>
      <w:lvlJc w:val="left"/>
      <w:pPr>
        <w:ind w:left="3366" w:hanging="360"/>
      </w:pPr>
    </w:lvl>
    <w:lvl w:ilvl="4" w:tplc="04020019" w:tentative="1">
      <w:start w:val="1"/>
      <w:numFmt w:val="lowerLetter"/>
      <w:lvlText w:val="%5."/>
      <w:lvlJc w:val="left"/>
      <w:pPr>
        <w:ind w:left="4086" w:hanging="360"/>
      </w:pPr>
    </w:lvl>
    <w:lvl w:ilvl="5" w:tplc="0402001B" w:tentative="1">
      <w:start w:val="1"/>
      <w:numFmt w:val="lowerRoman"/>
      <w:lvlText w:val="%6."/>
      <w:lvlJc w:val="right"/>
      <w:pPr>
        <w:ind w:left="4806" w:hanging="180"/>
      </w:pPr>
    </w:lvl>
    <w:lvl w:ilvl="6" w:tplc="0402000F" w:tentative="1">
      <w:start w:val="1"/>
      <w:numFmt w:val="decimal"/>
      <w:lvlText w:val="%7."/>
      <w:lvlJc w:val="left"/>
      <w:pPr>
        <w:ind w:left="5526" w:hanging="360"/>
      </w:pPr>
    </w:lvl>
    <w:lvl w:ilvl="7" w:tplc="04020019" w:tentative="1">
      <w:start w:val="1"/>
      <w:numFmt w:val="lowerLetter"/>
      <w:lvlText w:val="%8."/>
      <w:lvlJc w:val="left"/>
      <w:pPr>
        <w:ind w:left="6246" w:hanging="360"/>
      </w:pPr>
    </w:lvl>
    <w:lvl w:ilvl="8" w:tplc="0402001B" w:tentative="1">
      <w:start w:val="1"/>
      <w:numFmt w:val="lowerRoman"/>
      <w:lvlText w:val="%9."/>
      <w:lvlJc w:val="right"/>
      <w:pPr>
        <w:ind w:left="6966" w:hanging="180"/>
      </w:pPr>
    </w:lvl>
  </w:abstractNum>
  <w:abstractNum w:abstractNumId="34">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557738"/>
    <w:multiLevelType w:val="multilevel"/>
    <w:tmpl w:val="59D6F89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FDB683D"/>
    <w:multiLevelType w:val="multilevel"/>
    <w:tmpl w:val="9C8E907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171873"/>
    <w:multiLevelType w:val="hybridMultilevel"/>
    <w:tmpl w:val="4E02F88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44">
    <w:nsid w:val="79632230"/>
    <w:multiLevelType w:val="hybridMultilevel"/>
    <w:tmpl w:val="BC64E742"/>
    <w:lvl w:ilvl="0" w:tplc="42565A96">
      <w:start w:val="10"/>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5">
    <w:nsid w:val="7D237E10"/>
    <w:multiLevelType w:val="multilevel"/>
    <w:tmpl w:val="D9D8C1C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8">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31"/>
  </w:num>
  <w:num w:numId="4">
    <w:abstractNumId w:val="10"/>
  </w:num>
  <w:num w:numId="5">
    <w:abstractNumId w:val="8"/>
  </w:num>
  <w:num w:numId="6">
    <w:abstractNumId w:val="34"/>
  </w:num>
  <w:num w:numId="7">
    <w:abstractNumId w:val="13"/>
  </w:num>
  <w:num w:numId="8">
    <w:abstractNumId w:val="18"/>
  </w:num>
  <w:num w:numId="9">
    <w:abstractNumId w:val="25"/>
  </w:num>
  <w:num w:numId="10">
    <w:abstractNumId w:val="20"/>
  </w:num>
  <w:num w:numId="11">
    <w:abstractNumId w:val="48"/>
  </w:num>
  <w:num w:numId="12">
    <w:abstractNumId w:val="32"/>
  </w:num>
  <w:num w:numId="13">
    <w:abstractNumId w:val="21"/>
  </w:num>
  <w:num w:numId="14">
    <w:abstractNumId w:val="23"/>
  </w:num>
  <w:num w:numId="15">
    <w:abstractNumId w:val="41"/>
  </w:num>
  <w:num w:numId="16">
    <w:abstractNumId w:val="36"/>
  </w:num>
  <w:num w:numId="17">
    <w:abstractNumId w:val="29"/>
    <w:lvlOverride w:ilvl="0">
      <w:startOverride w:val="1"/>
    </w:lvlOverride>
  </w:num>
  <w:num w:numId="18">
    <w:abstractNumId w:val="24"/>
    <w:lvlOverride w:ilvl="0">
      <w:startOverride w:val="1"/>
    </w:lvlOverride>
  </w:num>
  <w:num w:numId="19">
    <w:abstractNumId w:val="29"/>
  </w:num>
  <w:num w:numId="20">
    <w:abstractNumId w:val="2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46"/>
  </w:num>
  <w:num w:numId="26">
    <w:abstractNumId w:val="26"/>
  </w:num>
  <w:num w:numId="27">
    <w:abstractNumId w:val="14"/>
  </w:num>
  <w:num w:numId="28">
    <w:abstractNumId w:val="11"/>
  </w:num>
  <w:num w:numId="29">
    <w:abstractNumId w:val="43"/>
  </w:num>
  <w:num w:numId="30">
    <w:abstractNumId w:val="27"/>
  </w:num>
  <w:num w:numId="31">
    <w:abstractNumId w:val="6"/>
  </w:num>
  <w:num w:numId="32">
    <w:abstractNumId w:val="47"/>
  </w:num>
  <w:num w:numId="33">
    <w:abstractNumId w:val="37"/>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32"/>
    <w:lvlOverride w:ilvl="0">
      <w:startOverride w:val="1"/>
    </w:lvlOverride>
  </w:num>
  <w:num w:numId="36">
    <w:abstractNumId w:val="42"/>
  </w:num>
  <w:num w:numId="37">
    <w:abstractNumId w:val="12"/>
  </w:num>
  <w:num w:numId="38">
    <w:abstractNumId w:val="19"/>
  </w:num>
  <w:num w:numId="39">
    <w:abstractNumId w:val="5"/>
  </w:num>
  <w:num w:numId="40">
    <w:abstractNumId w:val="28"/>
  </w:num>
  <w:num w:numId="41">
    <w:abstractNumId w:val="7"/>
  </w:num>
  <w:num w:numId="42">
    <w:abstractNumId w:val="9"/>
  </w:num>
  <w:num w:numId="43">
    <w:abstractNumId w:val="22"/>
  </w:num>
  <w:num w:numId="44">
    <w:abstractNumId w:val="44"/>
  </w:num>
  <w:num w:numId="45">
    <w:abstractNumId w:val="30"/>
  </w:num>
  <w:num w:numId="46">
    <w:abstractNumId w:val="3"/>
  </w:num>
  <w:num w:numId="47">
    <w:abstractNumId w:val="16"/>
  </w:num>
  <w:num w:numId="48">
    <w:abstractNumId w:val="45"/>
  </w:num>
  <w:num w:numId="49">
    <w:abstractNumId w:val="39"/>
  </w:num>
  <w:num w:numId="50">
    <w:abstractNumId w:val="4"/>
  </w:num>
  <w:num w:numId="51">
    <w:abstractNumId w:val="35"/>
  </w:num>
  <w:num w:numId="52">
    <w:abstractNumId w:val="17"/>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56"/>
    <w:rsid w:val="00006A33"/>
    <w:rsid w:val="000073D3"/>
    <w:rsid w:val="000144F4"/>
    <w:rsid w:val="00017C3C"/>
    <w:rsid w:val="00020309"/>
    <w:rsid w:val="00020AEB"/>
    <w:rsid w:val="00021F87"/>
    <w:rsid w:val="000257B2"/>
    <w:rsid w:val="00034EE5"/>
    <w:rsid w:val="00035730"/>
    <w:rsid w:val="00035F43"/>
    <w:rsid w:val="00042890"/>
    <w:rsid w:val="000437B5"/>
    <w:rsid w:val="000505CC"/>
    <w:rsid w:val="00051C2A"/>
    <w:rsid w:val="00060B6A"/>
    <w:rsid w:val="00062516"/>
    <w:rsid w:val="000632B1"/>
    <w:rsid w:val="00065C84"/>
    <w:rsid w:val="00072C8D"/>
    <w:rsid w:val="000811FD"/>
    <w:rsid w:val="00082DA3"/>
    <w:rsid w:val="00083850"/>
    <w:rsid w:val="00084394"/>
    <w:rsid w:val="00084C3D"/>
    <w:rsid w:val="000865DF"/>
    <w:rsid w:val="00090B4E"/>
    <w:rsid w:val="000A3405"/>
    <w:rsid w:val="000A588D"/>
    <w:rsid w:val="000A7766"/>
    <w:rsid w:val="000B10AE"/>
    <w:rsid w:val="000B1AB0"/>
    <w:rsid w:val="000B2ACB"/>
    <w:rsid w:val="000B47DF"/>
    <w:rsid w:val="000B5277"/>
    <w:rsid w:val="000B698B"/>
    <w:rsid w:val="000B73DD"/>
    <w:rsid w:val="000C397D"/>
    <w:rsid w:val="000C5D80"/>
    <w:rsid w:val="000C5F66"/>
    <w:rsid w:val="000D5B9E"/>
    <w:rsid w:val="000D6024"/>
    <w:rsid w:val="000E0186"/>
    <w:rsid w:val="000E2460"/>
    <w:rsid w:val="000E37E8"/>
    <w:rsid w:val="000E462F"/>
    <w:rsid w:val="000E6547"/>
    <w:rsid w:val="000E7C44"/>
    <w:rsid w:val="000F00A4"/>
    <w:rsid w:val="000F52AF"/>
    <w:rsid w:val="000F605D"/>
    <w:rsid w:val="00100180"/>
    <w:rsid w:val="001029E9"/>
    <w:rsid w:val="0010331E"/>
    <w:rsid w:val="0010560D"/>
    <w:rsid w:val="00105DD1"/>
    <w:rsid w:val="0011547E"/>
    <w:rsid w:val="00120DCA"/>
    <w:rsid w:val="00123D53"/>
    <w:rsid w:val="001259D1"/>
    <w:rsid w:val="00126D6F"/>
    <w:rsid w:val="00127CBF"/>
    <w:rsid w:val="00130BEB"/>
    <w:rsid w:val="00134DB8"/>
    <w:rsid w:val="00135B5E"/>
    <w:rsid w:val="00142805"/>
    <w:rsid w:val="00145167"/>
    <w:rsid w:val="001509DC"/>
    <w:rsid w:val="00152D04"/>
    <w:rsid w:val="00153411"/>
    <w:rsid w:val="00153873"/>
    <w:rsid w:val="0015428B"/>
    <w:rsid w:val="00155144"/>
    <w:rsid w:val="00155E92"/>
    <w:rsid w:val="00160918"/>
    <w:rsid w:val="001633BD"/>
    <w:rsid w:val="001730ED"/>
    <w:rsid w:val="0017499E"/>
    <w:rsid w:val="00177F4A"/>
    <w:rsid w:val="00180EDC"/>
    <w:rsid w:val="00181203"/>
    <w:rsid w:val="00181D71"/>
    <w:rsid w:val="00183CDC"/>
    <w:rsid w:val="001856F6"/>
    <w:rsid w:val="00187FE4"/>
    <w:rsid w:val="00194B83"/>
    <w:rsid w:val="0019683A"/>
    <w:rsid w:val="00196E67"/>
    <w:rsid w:val="001A515F"/>
    <w:rsid w:val="001B0650"/>
    <w:rsid w:val="001B0A59"/>
    <w:rsid w:val="001B1500"/>
    <w:rsid w:val="001B26EB"/>
    <w:rsid w:val="001B2D30"/>
    <w:rsid w:val="001B65BA"/>
    <w:rsid w:val="001B6F9F"/>
    <w:rsid w:val="001C0BD1"/>
    <w:rsid w:val="001C204A"/>
    <w:rsid w:val="001C278D"/>
    <w:rsid w:val="001D2A61"/>
    <w:rsid w:val="001E36CC"/>
    <w:rsid w:val="001E3D31"/>
    <w:rsid w:val="001E64F7"/>
    <w:rsid w:val="001F5661"/>
    <w:rsid w:val="00213962"/>
    <w:rsid w:val="00214F27"/>
    <w:rsid w:val="00221416"/>
    <w:rsid w:val="002249DD"/>
    <w:rsid w:val="00227628"/>
    <w:rsid w:val="002315E1"/>
    <w:rsid w:val="00232730"/>
    <w:rsid w:val="00240061"/>
    <w:rsid w:val="00242B82"/>
    <w:rsid w:val="00250E9A"/>
    <w:rsid w:val="002520F8"/>
    <w:rsid w:val="00252181"/>
    <w:rsid w:val="0025457F"/>
    <w:rsid w:val="0025495B"/>
    <w:rsid w:val="00256E87"/>
    <w:rsid w:val="002571C7"/>
    <w:rsid w:val="00257BD3"/>
    <w:rsid w:val="002617D6"/>
    <w:rsid w:val="0026262D"/>
    <w:rsid w:val="00263D96"/>
    <w:rsid w:val="00266DB3"/>
    <w:rsid w:val="002700E7"/>
    <w:rsid w:val="00270963"/>
    <w:rsid w:val="00271209"/>
    <w:rsid w:val="0027387F"/>
    <w:rsid w:val="00274FD9"/>
    <w:rsid w:val="00276D4E"/>
    <w:rsid w:val="00277489"/>
    <w:rsid w:val="00280B88"/>
    <w:rsid w:val="0028111B"/>
    <w:rsid w:val="002860AF"/>
    <w:rsid w:val="00287A60"/>
    <w:rsid w:val="002915C0"/>
    <w:rsid w:val="002927AD"/>
    <w:rsid w:val="00296161"/>
    <w:rsid w:val="002A1538"/>
    <w:rsid w:val="002A27C5"/>
    <w:rsid w:val="002A4187"/>
    <w:rsid w:val="002A6F52"/>
    <w:rsid w:val="002A7506"/>
    <w:rsid w:val="002B7013"/>
    <w:rsid w:val="002B7ACD"/>
    <w:rsid w:val="002C187E"/>
    <w:rsid w:val="002C214D"/>
    <w:rsid w:val="002C579F"/>
    <w:rsid w:val="002D4439"/>
    <w:rsid w:val="002D74D2"/>
    <w:rsid w:val="002D7CCC"/>
    <w:rsid w:val="002D7E25"/>
    <w:rsid w:val="002E188C"/>
    <w:rsid w:val="002E6253"/>
    <w:rsid w:val="002E76B9"/>
    <w:rsid w:val="002E7BD7"/>
    <w:rsid w:val="002F16C6"/>
    <w:rsid w:val="002F3CB2"/>
    <w:rsid w:val="002F41BD"/>
    <w:rsid w:val="002F7E13"/>
    <w:rsid w:val="00302C79"/>
    <w:rsid w:val="0030463C"/>
    <w:rsid w:val="003047CB"/>
    <w:rsid w:val="00306E3E"/>
    <w:rsid w:val="00313593"/>
    <w:rsid w:val="00313BB0"/>
    <w:rsid w:val="003162F7"/>
    <w:rsid w:val="0031739D"/>
    <w:rsid w:val="00317C1D"/>
    <w:rsid w:val="00321C0F"/>
    <w:rsid w:val="0032246F"/>
    <w:rsid w:val="00322856"/>
    <w:rsid w:val="00323A5D"/>
    <w:rsid w:val="003314A9"/>
    <w:rsid w:val="00333318"/>
    <w:rsid w:val="00333F09"/>
    <w:rsid w:val="0034053E"/>
    <w:rsid w:val="00340D70"/>
    <w:rsid w:val="00341C8D"/>
    <w:rsid w:val="00342C64"/>
    <w:rsid w:val="003457E4"/>
    <w:rsid w:val="00347170"/>
    <w:rsid w:val="0035004F"/>
    <w:rsid w:val="00351203"/>
    <w:rsid w:val="00353BA2"/>
    <w:rsid w:val="00355AED"/>
    <w:rsid w:val="0036467B"/>
    <w:rsid w:val="003650AC"/>
    <w:rsid w:val="00365FD4"/>
    <w:rsid w:val="003709B7"/>
    <w:rsid w:val="00374255"/>
    <w:rsid w:val="00374C07"/>
    <w:rsid w:val="00375A02"/>
    <w:rsid w:val="0037702F"/>
    <w:rsid w:val="00381464"/>
    <w:rsid w:val="00391BA3"/>
    <w:rsid w:val="00392F52"/>
    <w:rsid w:val="00397AE9"/>
    <w:rsid w:val="003A097A"/>
    <w:rsid w:val="003A4A25"/>
    <w:rsid w:val="003A4E7C"/>
    <w:rsid w:val="003B1CB4"/>
    <w:rsid w:val="003B6DDF"/>
    <w:rsid w:val="003C282E"/>
    <w:rsid w:val="003C64F4"/>
    <w:rsid w:val="003D23E5"/>
    <w:rsid w:val="003D4B51"/>
    <w:rsid w:val="003D51FB"/>
    <w:rsid w:val="003D5A3B"/>
    <w:rsid w:val="003D7FE4"/>
    <w:rsid w:val="003E17EF"/>
    <w:rsid w:val="003E2E18"/>
    <w:rsid w:val="003E3385"/>
    <w:rsid w:val="003E4344"/>
    <w:rsid w:val="003E6092"/>
    <w:rsid w:val="003E691F"/>
    <w:rsid w:val="003E6BD8"/>
    <w:rsid w:val="003F0154"/>
    <w:rsid w:val="003F0184"/>
    <w:rsid w:val="003F5D25"/>
    <w:rsid w:val="003F64D9"/>
    <w:rsid w:val="003F7680"/>
    <w:rsid w:val="00400A2C"/>
    <w:rsid w:val="00401B85"/>
    <w:rsid w:val="004047C6"/>
    <w:rsid w:val="004048E7"/>
    <w:rsid w:val="004067EC"/>
    <w:rsid w:val="004068A6"/>
    <w:rsid w:val="00411B96"/>
    <w:rsid w:val="00411FD1"/>
    <w:rsid w:val="004131F5"/>
    <w:rsid w:val="00413CE1"/>
    <w:rsid w:val="0042065F"/>
    <w:rsid w:val="00425089"/>
    <w:rsid w:val="004258CC"/>
    <w:rsid w:val="00426E3C"/>
    <w:rsid w:val="00426EB6"/>
    <w:rsid w:val="0042715C"/>
    <w:rsid w:val="004271CC"/>
    <w:rsid w:val="004275AD"/>
    <w:rsid w:val="00430020"/>
    <w:rsid w:val="004306E1"/>
    <w:rsid w:val="00434579"/>
    <w:rsid w:val="00434E8F"/>
    <w:rsid w:val="0043715E"/>
    <w:rsid w:val="00441918"/>
    <w:rsid w:val="0044616F"/>
    <w:rsid w:val="0044681E"/>
    <w:rsid w:val="0045795C"/>
    <w:rsid w:val="00460520"/>
    <w:rsid w:val="0046163A"/>
    <w:rsid w:val="00461B7B"/>
    <w:rsid w:val="004643FA"/>
    <w:rsid w:val="0046579B"/>
    <w:rsid w:val="0046774B"/>
    <w:rsid w:val="00470D03"/>
    <w:rsid w:val="00473C3D"/>
    <w:rsid w:val="00475FEC"/>
    <w:rsid w:val="004801CB"/>
    <w:rsid w:val="0048404D"/>
    <w:rsid w:val="0048551D"/>
    <w:rsid w:val="00485C65"/>
    <w:rsid w:val="00486367"/>
    <w:rsid w:val="0048665E"/>
    <w:rsid w:val="004921DC"/>
    <w:rsid w:val="00492FBE"/>
    <w:rsid w:val="0049305E"/>
    <w:rsid w:val="00494BD8"/>
    <w:rsid w:val="00495622"/>
    <w:rsid w:val="00496113"/>
    <w:rsid w:val="004A0C9B"/>
    <w:rsid w:val="004A0EFF"/>
    <w:rsid w:val="004B3246"/>
    <w:rsid w:val="004B3A1F"/>
    <w:rsid w:val="004B4AD9"/>
    <w:rsid w:val="004C07CB"/>
    <w:rsid w:val="004C081F"/>
    <w:rsid w:val="004C1864"/>
    <w:rsid w:val="004C224B"/>
    <w:rsid w:val="004C2F99"/>
    <w:rsid w:val="004D1C80"/>
    <w:rsid w:val="004D1ECE"/>
    <w:rsid w:val="004D2845"/>
    <w:rsid w:val="004D405D"/>
    <w:rsid w:val="004D4C4A"/>
    <w:rsid w:val="004D5754"/>
    <w:rsid w:val="004D7DD7"/>
    <w:rsid w:val="004E0510"/>
    <w:rsid w:val="004E652E"/>
    <w:rsid w:val="004F3EFB"/>
    <w:rsid w:val="004F5751"/>
    <w:rsid w:val="004F5BDD"/>
    <w:rsid w:val="004F6B86"/>
    <w:rsid w:val="005053AD"/>
    <w:rsid w:val="00505787"/>
    <w:rsid w:val="005109C3"/>
    <w:rsid w:val="00512136"/>
    <w:rsid w:val="00512A49"/>
    <w:rsid w:val="00513BE7"/>
    <w:rsid w:val="005147C5"/>
    <w:rsid w:val="00514E0E"/>
    <w:rsid w:val="00516635"/>
    <w:rsid w:val="00521F67"/>
    <w:rsid w:val="0052250B"/>
    <w:rsid w:val="00523A9D"/>
    <w:rsid w:val="005243D3"/>
    <w:rsid w:val="00525137"/>
    <w:rsid w:val="0053127F"/>
    <w:rsid w:val="0053218B"/>
    <w:rsid w:val="00534FF7"/>
    <w:rsid w:val="00537231"/>
    <w:rsid w:val="00537330"/>
    <w:rsid w:val="00543AF0"/>
    <w:rsid w:val="00552A38"/>
    <w:rsid w:val="00554839"/>
    <w:rsid w:val="00556A94"/>
    <w:rsid w:val="005626DA"/>
    <w:rsid w:val="00562CB9"/>
    <w:rsid w:val="005637EE"/>
    <w:rsid w:val="00564F43"/>
    <w:rsid w:val="0056662E"/>
    <w:rsid w:val="0056669C"/>
    <w:rsid w:val="00570B4C"/>
    <w:rsid w:val="00577704"/>
    <w:rsid w:val="00581F47"/>
    <w:rsid w:val="005825E9"/>
    <w:rsid w:val="00590A4B"/>
    <w:rsid w:val="00591A16"/>
    <w:rsid w:val="005A4207"/>
    <w:rsid w:val="005B4B3D"/>
    <w:rsid w:val="005B5911"/>
    <w:rsid w:val="005B6E48"/>
    <w:rsid w:val="005B7448"/>
    <w:rsid w:val="005B7A86"/>
    <w:rsid w:val="005B7ADF"/>
    <w:rsid w:val="005C1F5F"/>
    <w:rsid w:val="005C312F"/>
    <w:rsid w:val="005D0846"/>
    <w:rsid w:val="005D209A"/>
    <w:rsid w:val="005E0BDA"/>
    <w:rsid w:val="005E34F1"/>
    <w:rsid w:val="005E3BE1"/>
    <w:rsid w:val="005E44B9"/>
    <w:rsid w:val="005E50AA"/>
    <w:rsid w:val="005F1FAF"/>
    <w:rsid w:val="005F3CCE"/>
    <w:rsid w:val="005F66A0"/>
    <w:rsid w:val="005F7737"/>
    <w:rsid w:val="00601FC0"/>
    <w:rsid w:val="0060386D"/>
    <w:rsid w:val="00603BDA"/>
    <w:rsid w:val="006078A5"/>
    <w:rsid w:val="00610DB5"/>
    <w:rsid w:val="006113AC"/>
    <w:rsid w:val="00615030"/>
    <w:rsid w:val="0061558D"/>
    <w:rsid w:val="00615FD9"/>
    <w:rsid w:val="0062071A"/>
    <w:rsid w:val="00624084"/>
    <w:rsid w:val="00627F80"/>
    <w:rsid w:val="006317F2"/>
    <w:rsid w:val="006324FC"/>
    <w:rsid w:val="00636046"/>
    <w:rsid w:val="00636439"/>
    <w:rsid w:val="00641BB4"/>
    <w:rsid w:val="00641F55"/>
    <w:rsid w:val="00643AFB"/>
    <w:rsid w:val="00643BE7"/>
    <w:rsid w:val="0064795C"/>
    <w:rsid w:val="006509ED"/>
    <w:rsid w:val="00650C34"/>
    <w:rsid w:val="0065304E"/>
    <w:rsid w:val="00653399"/>
    <w:rsid w:val="006533E2"/>
    <w:rsid w:val="00654F40"/>
    <w:rsid w:val="00656748"/>
    <w:rsid w:val="00656FBA"/>
    <w:rsid w:val="00657611"/>
    <w:rsid w:val="00661416"/>
    <w:rsid w:val="00661B39"/>
    <w:rsid w:val="00663C43"/>
    <w:rsid w:val="00665B08"/>
    <w:rsid w:val="00667B75"/>
    <w:rsid w:val="00675304"/>
    <w:rsid w:val="00676030"/>
    <w:rsid w:val="00681F14"/>
    <w:rsid w:val="006820BE"/>
    <w:rsid w:val="006821EF"/>
    <w:rsid w:val="0068285A"/>
    <w:rsid w:val="006854D3"/>
    <w:rsid w:val="00687032"/>
    <w:rsid w:val="006906FB"/>
    <w:rsid w:val="00691DE5"/>
    <w:rsid w:val="0069209E"/>
    <w:rsid w:val="0069587F"/>
    <w:rsid w:val="00697D87"/>
    <w:rsid w:val="006A080B"/>
    <w:rsid w:val="006A19F2"/>
    <w:rsid w:val="006A2304"/>
    <w:rsid w:val="006A4B61"/>
    <w:rsid w:val="006A4F1C"/>
    <w:rsid w:val="006A4FF0"/>
    <w:rsid w:val="006A571F"/>
    <w:rsid w:val="006A7C4D"/>
    <w:rsid w:val="006B3FE0"/>
    <w:rsid w:val="006C0FCD"/>
    <w:rsid w:val="006C2AC2"/>
    <w:rsid w:val="006C424A"/>
    <w:rsid w:val="006C53D3"/>
    <w:rsid w:val="006D1CC3"/>
    <w:rsid w:val="006D327D"/>
    <w:rsid w:val="006D42A2"/>
    <w:rsid w:val="006D49AC"/>
    <w:rsid w:val="006D554E"/>
    <w:rsid w:val="006E06CF"/>
    <w:rsid w:val="006F10D6"/>
    <w:rsid w:val="006F1488"/>
    <w:rsid w:val="006F307F"/>
    <w:rsid w:val="006F39C7"/>
    <w:rsid w:val="00704C75"/>
    <w:rsid w:val="0070657F"/>
    <w:rsid w:val="0070660F"/>
    <w:rsid w:val="0071152B"/>
    <w:rsid w:val="007136F0"/>
    <w:rsid w:val="00714025"/>
    <w:rsid w:val="00716702"/>
    <w:rsid w:val="00717EB2"/>
    <w:rsid w:val="00720A3D"/>
    <w:rsid w:val="00725AB2"/>
    <w:rsid w:val="007268FA"/>
    <w:rsid w:val="007279FE"/>
    <w:rsid w:val="00732DFB"/>
    <w:rsid w:val="007331D2"/>
    <w:rsid w:val="00734D3D"/>
    <w:rsid w:val="007350C5"/>
    <w:rsid w:val="007423A0"/>
    <w:rsid w:val="00742DA8"/>
    <w:rsid w:val="00746569"/>
    <w:rsid w:val="007513AC"/>
    <w:rsid w:val="00751450"/>
    <w:rsid w:val="00753D34"/>
    <w:rsid w:val="00755D23"/>
    <w:rsid w:val="00760D35"/>
    <w:rsid w:val="00761474"/>
    <w:rsid w:val="00762CB6"/>
    <w:rsid w:val="007639A9"/>
    <w:rsid w:val="00766709"/>
    <w:rsid w:val="00767812"/>
    <w:rsid w:val="0077003A"/>
    <w:rsid w:val="00771921"/>
    <w:rsid w:val="007732AB"/>
    <w:rsid w:val="0077390D"/>
    <w:rsid w:val="007747D0"/>
    <w:rsid w:val="0077515B"/>
    <w:rsid w:val="00775C90"/>
    <w:rsid w:val="00776EA4"/>
    <w:rsid w:val="00781FBC"/>
    <w:rsid w:val="00782B63"/>
    <w:rsid w:val="007847E1"/>
    <w:rsid w:val="00785E0B"/>
    <w:rsid w:val="0078618D"/>
    <w:rsid w:val="00790A64"/>
    <w:rsid w:val="007915B7"/>
    <w:rsid w:val="007930AD"/>
    <w:rsid w:val="00793EFA"/>
    <w:rsid w:val="00794F0F"/>
    <w:rsid w:val="007A1E62"/>
    <w:rsid w:val="007A2C1D"/>
    <w:rsid w:val="007A3169"/>
    <w:rsid w:val="007A7AE9"/>
    <w:rsid w:val="007B0A61"/>
    <w:rsid w:val="007B146E"/>
    <w:rsid w:val="007B2BCF"/>
    <w:rsid w:val="007B388A"/>
    <w:rsid w:val="007B4660"/>
    <w:rsid w:val="007C125E"/>
    <w:rsid w:val="007C2C00"/>
    <w:rsid w:val="007C3B47"/>
    <w:rsid w:val="007C5994"/>
    <w:rsid w:val="007C7090"/>
    <w:rsid w:val="007D0A6D"/>
    <w:rsid w:val="007D11C1"/>
    <w:rsid w:val="007D19F5"/>
    <w:rsid w:val="007D4368"/>
    <w:rsid w:val="007D46AE"/>
    <w:rsid w:val="007D70E9"/>
    <w:rsid w:val="007D7E66"/>
    <w:rsid w:val="007E0D8B"/>
    <w:rsid w:val="007E1309"/>
    <w:rsid w:val="007E5180"/>
    <w:rsid w:val="007E6026"/>
    <w:rsid w:val="007E6B70"/>
    <w:rsid w:val="007E6ED3"/>
    <w:rsid w:val="007F4F6A"/>
    <w:rsid w:val="008009E3"/>
    <w:rsid w:val="00800CDD"/>
    <w:rsid w:val="008018AA"/>
    <w:rsid w:val="00802738"/>
    <w:rsid w:val="00804A70"/>
    <w:rsid w:val="00804EF4"/>
    <w:rsid w:val="008059C3"/>
    <w:rsid w:val="00805AF9"/>
    <w:rsid w:val="00811088"/>
    <w:rsid w:val="00813718"/>
    <w:rsid w:val="008142F6"/>
    <w:rsid w:val="00814F45"/>
    <w:rsid w:val="008202ED"/>
    <w:rsid w:val="00820DCA"/>
    <w:rsid w:val="008239C0"/>
    <w:rsid w:val="008241C0"/>
    <w:rsid w:val="00824E74"/>
    <w:rsid w:val="008311B8"/>
    <w:rsid w:val="0083196C"/>
    <w:rsid w:val="00832B66"/>
    <w:rsid w:val="00832C4B"/>
    <w:rsid w:val="00834BAE"/>
    <w:rsid w:val="00835A40"/>
    <w:rsid w:val="00835CCD"/>
    <w:rsid w:val="008437C3"/>
    <w:rsid w:val="00843E7B"/>
    <w:rsid w:val="0084643E"/>
    <w:rsid w:val="00846490"/>
    <w:rsid w:val="00847381"/>
    <w:rsid w:val="00850B18"/>
    <w:rsid w:val="00851602"/>
    <w:rsid w:val="00855D9B"/>
    <w:rsid w:val="00855FC7"/>
    <w:rsid w:val="008570D0"/>
    <w:rsid w:val="008702B4"/>
    <w:rsid w:val="008702F6"/>
    <w:rsid w:val="00873D64"/>
    <w:rsid w:val="00882AD9"/>
    <w:rsid w:val="00883502"/>
    <w:rsid w:val="008936FF"/>
    <w:rsid w:val="008959C7"/>
    <w:rsid w:val="008971CA"/>
    <w:rsid w:val="008A1AEF"/>
    <w:rsid w:val="008A1DC1"/>
    <w:rsid w:val="008A3F07"/>
    <w:rsid w:val="008A4060"/>
    <w:rsid w:val="008A4710"/>
    <w:rsid w:val="008A5222"/>
    <w:rsid w:val="008A7485"/>
    <w:rsid w:val="008A7F2C"/>
    <w:rsid w:val="008B1C25"/>
    <w:rsid w:val="008C0174"/>
    <w:rsid w:val="008C0CD4"/>
    <w:rsid w:val="008C4143"/>
    <w:rsid w:val="008C585A"/>
    <w:rsid w:val="008D0A38"/>
    <w:rsid w:val="008D4436"/>
    <w:rsid w:val="008D7083"/>
    <w:rsid w:val="008E6229"/>
    <w:rsid w:val="008E6291"/>
    <w:rsid w:val="008E67D8"/>
    <w:rsid w:val="008F10AB"/>
    <w:rsid w:val="008F1366"/>
    <w:rsid w:val="008F2092"/>
    <w:rsid w:val="008F292C"/>
    <w:rsid w:val="00900ED2"/>
    <w:rsid w:val="00902205"/>
    <w:rsid w:val="0090312A"/>
    <w:rsid w:val="009069CD"/>
    <w:rsid w:val="00907A53"/>
    <w:rsid w:val="009150F6"/>
    <w:rsid w:val="00915A8D"/>
    <w:rsid w:val="00916170"/>
    <w:rsid w:val="009201E1"/>
    <w:rsid w:val="00920DDD"/>
    <w:rsid w:val="00923E79"/>
    <w:rsid w:val="00923EAF"/>
    <w:rsid w:val="00927CD6"/>
    <w:rsid w:val="00932D19"/>
    <w:rsid w:val="0093362D"/>
    <w:rsid w:val="00934947"/>
    <w:rsid w:val="00937A1D"/>
    <w:rsid w:val="00943A4C"/>
    <w:rsid w:val="00945428"/>
    <w:rsid w:val="009533A3"/>
    <w:rsid w:val="0095555D"/>
    <w:rsid w:val="00956EAC"/>
    <w:rsid w:val="00966A18"/>
    <w:rsid w:val="00971916"/>
    <w:rsid w:val="00974B75"/>
    <w:rsid w:val="00975AF0"/>
    <w:rsid w:val="009771FD"/>
    <w:rsid w:val="00981226"/>
    <w:rsid w:val="009819C0"/>
    <w:rsid w:val="00984811"/>
    <w:rsid w:val="0098679A"/>
    <w:rsid w:val="009918A3"/>
    <w:rsid w:val="00991F72"/>
    <w:rsid w:val="009921A6"/>
    <w:rsid w:val="0099429B"/>
    <w:rsid w:val="00996475"/>
    <w:rsid w:val="00996D84"/>
    <w:rsid w:val="009A2E6E"/>
    <w:rsid w:val="009A4369"/>
    <w:rsid w:val="009A5A23"/>
    <w:rsid w:val="009A5A5C"/>
    <w:rsid w:val="009A644C"/>
    <w:rsid w:val="009B4850"/>
    <w:rsid w:val="009B4E8B"/>
    <w:rsid w:val="009C086D"/>
    <w:rsid w:val="009C0EEA"/>
    <w:rsid w:val="009C0F10"/>
    <w:rsid w:val="009D052A"/>
    <w:rsid w:val="009D19B6"/>
    <w:rsid w:val="009D539E"/>
    <w:rsid w:val="009E19BB"/>
    <w:rsid w:val="009E2529"/>
    <w:rsid w:val="009E2BF6"/>
    <w:rsid w:val="009E365A"/>
    <w:rsid w:val="009E446F"/>
    <w:rsid w:val="009E5554"/>
    <w:rsid w:val="009F3E84"/>
    <w:rsid w:val="009F3F57"/>
    <w:rsid w:val="009F5F89"/>
    <w:rsid w:val="009F7601"/>
    <w:rsid w:val="00A00620"/>
    <w:rsid w:val="00A03BA8"/>
    <w:rsid w:val="00A03F67"/>
    <w:rsid w:val="00A04A2F"/>
    <w:rsid w:val="00A05A3E"/>
    <w:rsid w:val="00A06FDE"/>
    <w:rsid w:val="00A10402"/>
    <w:rsid w:val="00A1068A"/>
    <w:rsid w:val="00A11A8F"/>
    <w:rsid w:val="00A11B83"/>
    <w:rsid w:val="00A1269B"/>
    <w:rsid w:val="00A16361"/>
    <w:rsid w:val="00A1640A"/>
    <w:rsid w:val="00A16C8D"/>
    <w:rsid w:val="00A1718D"/>
    <w:rsid w:val="00A17247"/>
    <w:rsid w:val="00A20A00"/>
    <w:rsid w:val="00A22003"/>
    <w:rsid w:val="00A23152"/>
    <w:rsid w:val="00A27A36"/>
    <w:rsid w:val="00A309A1"/>
    <w:rsid w:val="00A314F6"/>
    <w:rsid w:val="00A318EF"/>
    <w:rsid w:val="00A3296B"/>
    <w:rsid w:val="00A33320"/>
    <w:rsid w:val="00A42EF4"/>
    <w:rsid w:val="00A43617"/>
    <w:rsid w:val="00A43FC9"/>
    <w:rsid w:val="00A45FF7"/>
    <w:rsid w:val="00A476FF"/>
    <w:rsid w:val="00A47929"/>
    <w:rsid w:val="00A50F9E"/>
    <w:rsid w:val="00A524CB"/>
    <w:rsid w:val="00A5732D"/>
    <w:rsid w:val="00A6497F"/>
    <w:rsid w:val="00A649BE"/>
    <w:rsid w:val="00A827D0"/>
    <w:rsid w:val="00A82DB2"/>
    <w:rsid w:val="00A83194"/>
    <w:rsid w:val="00A92C1C"/>
    <w:rsid w:val="00A9324B"/>
    <w:rsid w:val="00A9399A"/>
    <w:rsid w:val="00A94158"/>
    <w:rsid w:val="00A97E2E"/>
    <w:rsid w:val="00AA1822"/>
    <w:rsid w:val="00AA4A20"/>
    <w:rsid w:val="00AA772F"/>
    <w:rsid w:val="00AB314C"/>
    <w:rsid w:val="00AB4606"/>
    <w:rsid w:val="00AB711A"/>
    <w:rsid w:val="00AC458A"/>
    <w:rsid w:val="00AC5714"/>
    <w:rsid w:val="00AD1AA1"/>
    <w:rsid w:val="00AD4ABF"/>
    <w:rsid w:val="00AD679B"/>
    <w:rsid w:val="00AE0EC8"/>
    <w:rsid w:val="00AE18C5"/>
    <w:rsid w:val="00AE1A21"/>
    <w:rsid w:val="00AE3DFE"/>
    <w:rsid w:val="00AE6907"/>
    <w:rsid w:val="00AE6E72"/>
    <w:rsid w:val="00AF221C"/>
    <w:rsid w:val="00AF2D29"/>
    <w:rsid w:val="00AF5A65"/>
    <w:rsid w:val="00B01A4B"/>
    <w:rsid w:val="00B06589"/>
    <w:rsid w:val="00B1211A"/>
    <w:rsid w:val="00B13CC6"/>
    <w:rsid w:val="00B141B3"/>
    <w:rsid w:val="00B17EDA"/>
    <w:rsid w:val="00B21EAB"/>
    <w:rsid w:val="00B2502E"/>
    <w:rsid w:val="00B31175"/>
    <w:rsid w:val="00B3206A"/>
    <w:rsid w:val="00B326D5"/>
    <w:rsid w:val="00B33DAD"/>
    <w:rsid w:val="00B40473"/>
    <w:rsid w:val="00B41FCC"/>
    <w:rsid w:val="00B43112"/>
    <w:rsid w:val="00B4501A"/>
    <w:rsid w:val="00B46CF1"/>
    <w:rsid w:val="00B51C07"/>
    <w:rsid w:val="00B525CA"/>
    <w:rsid w:val="00B54C41"/>
    <w:rsid w:val="00B555B8"/>
    <w:rsid w:val="00B56920"/>
    <w:rsid w:val="00B56CCB"/>
    <w:rsid w:val="00B605C4"/>
    <w:rsid w:val="00B63483"/>
    <w:rsid w:val="00B671F9"/>
    <w:rsid w:val="00B67DC7"/>
    <w:rsid w:val="00B70585"/>
    <w:rsid w:val="00B75A1D"/>
    <w:rsid w:val="00B77055"/>
    <w:rsid w:val="00B81BA3"/>
    <w:rsid w:val="00B82271"/>
    <w:rsid w:val="00B83237"/>
    <w:rsid w:val="00B84FCE"/>
    <w:rsid w:val="00B87F71"/>
    <w:rsid w:val="00B907ED"/>
    <w:rsid w:val="00B91985"/>
    <w:rsid w:val="00B919EC"/>
    <w:rsid w:val="00BA0931"/>
    <w:rsid w:val="00BA26A7"/>
    <w:rsid w:val="00BB08F3"/>
    <w:rsid w:val="00BB209A"/>
    <w:rsid w:val="00BB3114"/>
    <w:rsid w:val="00BB568B"/>
    <w:rsid w:val="00BB580A"/>
    <w:rsid w:val="00BC4243"/>
    <w:rsid w:val="00BC5861"/>
    <w:rsid w:val="00BC58CF"/>
    <w:rsid w:val="00BC5C35"/>
    <w:rsid w:val="00BC671D"/>
    <w:rsid w:val="00BC6C3B"/>
    <w:rsid w:val="00BC7FEF"/>
    <w:rsid w:val="00BD0A5B"/>
    <w:rsid w:val="00BD0D30"/>
    <w:rsid w:val="00BD1217"/>
    <w:rsid w:val="00BD383C"/>
    <w:rsid w:val="00BD410C"/>
    <w:rsid w:val="00BD4311"/>
    <w:rsid w:val="00BD465C"/>
    <w:rsid w:val="00BD561B"/>
    <w:rsid w:val="00BE29F3"/>
    <w:rsid w:val="00BE4F06"/>
    <w:rsid w:val="00BE5B6B"/>
    <w:rsid w:val="00BE6253"/>
    <w:rsid w:val="00BF0D62"/>
    <w:rsid w:val="00BF4AD8"/>
    <w:rsid w:val="00C01D2A"/>
    <w:rsid w:val="00C024D8"/>
    <w:rsid w:val="00C030C6"/>
    <w:rsid w:val="00C05840"/>
    <w:rsid w:val="00C07B04"/>
    <w:rsid w:val="00C13BBD"/>
    <w:rsid w:val="00C14592"/>
    <w:rsid w:val="00C24CC7"/>
    <w:rsid w:val="00C257D8"/>
    <w:rsid w:val="00C32DDC"/>
    <w:rsid w:val="00C36046"/>
    <w:rsid w:val="00C377F9"/>
    <w:rsid w:val="00C37F19"/>
    <w:rsid w:val="00C40582"/>
    <w:rsid w:val="00C4117F"/>
    <w:rsid w:val="00C464DB"/>
    <w:rsid w:val="00C4676E"/>
    <w:rsid w:val="00C51E08"/>
    <w:rsid w:val="00C57BF9"/>
    <w:rsid w:val="00C62963"/>
    <w:rsid w:val="00C64323"/>
    <w:rsid w:val="00C65DF2"/>
    <w:rsid w:val="00C7379F"/>
    <w:rsid w:val="00C757A3"/>
    <w:rsid w:val="00C766F4"/>
    <w:rsid w:val="00C82ED0"/>
    <w:rsid w:val="00C85625"/>
    <w:rsid w:val="00C93247"/>
    <w:rsid w:val="00C954FE"/>
    <w:rsid w:val="00C95730"/>
    <w:rsid w:val="00C97C9E"/>
    <w:rsid w:val="00CA3E04"/>
    <w:rsid w:val="00CA5145"/>
    <w:rsid w:val="00CA669A"/>
    <w:rsid w:val="00CB03ED"/>
    <w:rsid w:val="00CB0D41"/>
    <w:rsid w:val="00CB175C"/>
    <w:rsid w:val="00CB2510"/>
    <w:rsid w:val="00CB3EC6"/>
    <w:rsid w:val="00CB4F11"/>
    <w:rsid w:val="00CB547C"/>
    <w:rsid w:val="00CB624D"/>
    <w:rsid w:val="00CB6E57"/>
    <w:rsid w:val="00CC0F9F"/>
    <w:rsid w:val="00CC124E"/>
    <w:rsid w:val="00CC4617"/>
    <w:rsid w:val="00CC67A1"/>
    <w:rsid w:val="00CC7ECF"/>
    <w:rsid w:val="00CC7F09"/>
    <w:rsid w:val="00CD008A"/>
    <w:rsid w:val="00CD164D"/>
    <w:rsid w:val="00CD1CB7"/>
    <w:rsid w:val="00CD3127"/>
    <w:rsid w:val="00CD3FCF"/>
    <w:rsid w:val="00CD6B9F"/>
    <w:rsid w:val="00CE03FA"/>
    <w:rsid w:val="00CE4C99"/>
    <w:rsid w:val="00CF14F6"/>
    <w:rsid w:val="00CF1934"/>
    <w:rsid w:val="00CF2611"/>
    <w:rsid w:val="00CF2AA2"/>
    <w:rsid w:val="00CF7E6A"/>
    <w:rsid w:val="00D03EFF"/>
    <w:rsid w:val="00D10538"/>
    <w:rsid w:val="00D10734"/>
    <w:rsid w:val="00D15970"/>
    <w:rsid w:val="00D169B6"/>
    <w:rsid w:val="00D17E05"/>
    <w:rsid w:val="00D21450"/>
    <w:rsid w:val="00D215BE"/>
    <w:rsid w:val="00D21C9B"/>
    <w:rsid w:val="00D22026"/>
    <w:rsid w:val="00D261E6"/>
    <w:rsid w:val="00D26683"/>
    <w:rsid w:val="00D27351"/>
    <w:rsid w:val="00D27DB7"/>
    <w:rsid w:val="00D329E1"/>
    <w:rsid w:val="00D32EC9"/>
    <w:rsid w:val="00D35D5E"/>
    <w:rsid w:val="00D41BF3"/>
    <w:rsid w:val="00D437DA"/>
    <w:rsid w:val="00D457E2"/>
    <w:rsid w:val="00D473DF"/>
    <w:rsid w:val="00D53A1A"/>
    <w:rsid w:val="00D53C40"/>
    <w:rsid w:val="00D55961"/>
    <w:rsid w:val="00D610C8"/>
    <w:rsid w:val="00D64A4E"/>
    <w:rsid w:val="00D67246"/>
    <w:rsid w:val="00D72744"/>
    <w:rsid w:val="00D83852"/>
    <w:rsid w:val="00D83962"/>
    <w:rsid w:val="00D83D4F"/>
    <w:rsid w:val="00D909CB"/>
    <w:rsid w:val="00D94F39"/>
    <w:rsid w:val="00D9563A"/>
    <w:rsid w:val="00D95C53"/>
    <w:rsid w:val="00DA3C73"/>
    <w:rsid w:val="00DA4CEB"/>
    <w:rsid w:val="00DA4E3A"/>
    <w:rsid w:val="00DA5138"/>
    <w:rsid w:val="00DB22BF"/>
    <w:rsid w:val="00DB7B73"/>
    <w:rsid w:val="00DC25AB"/>
    <w:rsid w:val="00DC37B1"/>
    <w:rsid w:val="00DC4B85"/>
    <w:rsid w:val="00DC4D54"/>
    <w:rsid w:val="00DC5DA7"/>
    <w:rsid w:val="00DC7ADB"/>
    <w:rsid w:val="00DC7F57"/>
    <w:rsid w:val="00DD275F"/>
    <w:rsid w:val="00DD3D58"/>
    <w:rsid w:val="00DD54FB"/>
    <w:rsid w:val="00DE3810"/>
    <w:rsid w:val="00DE6AB4"/>
    <w:rsid w:val="00DE7528"/>
    <w:rsid w:val="00DE7F6F"/>
    <w:rsid w:val="00DE7FE4"/>
    <w:rsid w:val="00DF195E"/>
    <w:rsid w:val="00DF211F"/>
    <w:rsid w:val="00DF44E8"/>
    <w:rsid w:val="00DF5CA0"/>
    <w:rsid w:val="00DF63F1"/>
    <w:rsid w:val="00DF7C24"/>
    <w:rsid w:val="00E00577"/>
    <w:rsid w:val="00E01AFD"/>
    <w:rsid w:val="00E03E85"/>
    <w:rsid w:val="00E112AD"/>
    <w:rsid w:val="00E11FDD"/>
    <w:rsid w:val="00E12930"/>
    <w:rsid w:val="00E170C3"/>
    <w:rsid w:val="00E17AAA"/>
    <w:rsid w:val="00E231C6"/>
    <w:rsid w:val="00E2384E"/>
    <w:rsid w:val="00E2576F"/>
    <w:rsid w:val="00E2642B"/>
    <w:rsid w:val="00E26BBA"/>
    <w:rsid w:val="00E33005"/>
    <w:rsid w:val="00E35076"/>
    <w:rsid w:val="00E3564F"/>
    <w:rsid w:val="00E37EBD"/>
    <w:rsid w:val="00E4341C"/>
    <w:rsid w:val="00E438CB"/>
    <w:rsid w:val="00E438EC"/>
    <w:rsid w:val="00E44928"/>
    <w:rsid w:val="00E450B4"/>
    <w:rsid w:val="00E47CDD"/>
    <w:rsid w:val="00E504BC"/>
    <w:rsid w:val="00E52190"/>
    <w:rsid w:val="00E53436"/>
    <w:rsid w:val="00E53CE4"/>
    <w:rsid w:val="00E56DB5"/>
    <w:rsid w:val="00E57716"/>
    <w:rsid w:val="00E632A1"/>
    <w:rsid w:val="00E709C7"/>
    <w:rsid w:val="00E71646"/>
    <w:rsid w:val="00E72BE3"/>
    <w:rsid w:val="00E75163"/>
    <w:rsid w:val="00E82847"/>
    <w:rsid w:val="00E8362F"/>
    <w:rsid w:val="00E86027"/>
    <w:rsid w:val="00E87021"/>
    <w:rsid w:val="00E877BB"/>
    <w:rsid w:val="00E90DAE"/>
    <w:rsid w:val="00E92660"/>
    <w:rsid w:val="00E939A2"/>
    <w:rsid w:val="00E9543C"/>
    <w:rsid w:val="00E95D35"/>
    <w:rsid w:val="00E96631"/>
    <w:rsid w:val="00E96ADC"/>
    <w:rsid w:val="00EA068A"/>
    <w:rsid w:val="00EA0D64"/>
    <w:rsid w:val="00EA152A"/>
    <w:rsid w:val="00EA3EA8"/>
    <w:rsid w:val="00EB1928"/>
    <w:rsid w:val="00EC444E"/>
    <w:rsid w:val="00EC6B0C"/>
    <w:rsid w:val="00ED0D11"/>
    <w:rsid w:val="00ED2FC1"/>
    <w:rsid w:val="00ED4D93"/>
    <w:rsid w:val="00ED5190"/>
    <w:rsid w:val="00EE5A73"/>
    <w:rsid w:val="00EE5C9C"/>
    <w:rsid w:val="00EE7699"/>
    <w:rsid w:val="00EF241D"/>
    <w:rsid w:val="00EF64D3"/>
    <w:rsid w:val="00EF68FC"/>
    <w:rsid w:val="00F003B0"/>
    <w:rsid w:val="00F02C08"/>
    <w:rsid w:val="00F03409"/>
    <w:rsid w:val="00F04D6A"/>
    <w:rsid w:val="00F0532B"/>
    <w:rsid w:val="00F10554"/>
    <w:rsid w:val="00F14076"/>
    <w:rsid w:val="00F15AF2"/>
    <w:rsid w:val="00F167FE"/>
    <w:rsid w:val="00F21A78"/>
    <w:rsid w:val="00F21E12"/>
    <w:rsid w:val="00F24916"/>
    <w:rsid w:val="00F24A49"/>
    <w:rsid w:val="00F24A78"/>
    <w:rsid w:val="00F30CED"/>
    <w:rsid w:val="00F30ECD"/>
    <w:rsid w:val="00F31FC9"/>
    <w:rsid w:val="00F32752"/>
    <w:rsid w:val="00F32A9D"/>
    <w:rsid w:val="00F349EA"/>
    <w:rsid w:val="00F35139"/>
    <w:rsid w:val="00F355A6"/>
    <w:rsid w:val="00F424B7"/>
    <w:rsid w:val="00F43A45"/>
    <w:rsid w:val="00F44C39"/>
    <w:rsid w:val="00F467A9"/>
    <w:rsid w:val="00F47A2A"/>
    <w:rsid w:val="00F533CC"/>
    <w:rsid w:val="00F53569"/>
    <w:rsid w:val="00F5759B"/>
    <w:rsid w:val="00F6076F"/>
    <w:rsid w:val="00F6279A"/>
    <w:rsid w:val="00F629C8"/>
    <w:rsid w:val="00F64546"/>
    <w:rsid w:val="00F64719"/>
    <w:rsid w:val="00F65DFE"/>
    <w:rsid w:val="00F66025"/>
    <w:rsid w:val="00F70DA7"/>
    <w:rsid w:val="00F858A0"/>
    <w:rsid w:val="00F86DD2"/>
    <w:rsid w:val="00F92369"/>
    <w:rsid w:val="00F92B97"/>
    <w:rsid w:val="00F92BAB"/>
    <w:rsid w:val="00F95B8E"/>
    <w:rsid w:val="00F96CD3"/>
    <w:rsid w:val="00FA1A23"/>
    <w:rsid w:val="00FA3A03"/>
    <w:rsid w:val="00FA6257"/>
    <w:rsid w:val="00FA71DD"/>
    <w:rsid w:val="00FA742E"/>
    <w:rsid w:val="00FB31CC"/>
    <w:rsid w:val="00FC0567"/>
    <w:rsid w:val="00FC3882"/>
    <w:rsid w:val="00FC5F9C"/>
    <w:rsid w:val="00FD201C"/>
    <w:rsid w:val="00FD431C"/>
    <w:rsid w:val="00FE0C23"/>
    <w:rsid w:val="00FE14BD"/>
    <w:rsid w:val="00FE436E"/>
    <w:rsid w:val="00FE464C"/>
    <w:rsid w:val="00FE72C5"/>
    <w:rsid w:val="00FF016C"/>
    <w:rsid w:val="00FF1147"/>
    <w:rsid w:val="00FF1B37"/>
    <w:rsid w:val="00FF1C9E"/>
  </w:rsids>
  <m:mathPr>
    <m:mathFont m:val="Cambria Math"/>
    <m:brkBin m:val="before"/>
    <m:brkBinSub m:val="--"/>
    <m:smallFrac/>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1C0BD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322856"/>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322856"/>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322856"/>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322856"/>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322856"/>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22856"/>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32285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3228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22856"/>
    <w:rPr>
      <w:rFonts w:asciiTheme="majorHAnsi" w:eastAsiaTheme="majorEastAsia" w:hAnsiTheme="majorHAnsi" w:cstheme="majorBidi"/>
      <w:i/>
      <w:iCs/>
      <w:color w:val="4F81BD" w:themeColor="accent1"/>
      <w:spacing w:val="15"/>
      <w:sz w:val="24"/>
      <w:szCs w:val="24"/>
      <w:lang w:eastAsia="bg-BG"/>
    </w:rPr>
  </w:style>
  <w:style w:type="paragraph" w:styleId="BalloonText">
    <w:name w:val="Balloon Text"/>
    <w:basedOn w:val="Normal"/>
    <w:link w:val="BalloonTextChar"/>
    <w:uiPriority w:val="99"/>
    <w:semiHidden/>
    <w:unhideWhenUsed/>
    <w:rsid w:val="00322856"/>
    <w:rPr>
      <w:rFonts w:ascii="Tahoma" w:hAnsi="Tahoma" w:cs="Tahoma"/>
      <w:sz w:val="16"/>
      <w:szCs w:val="16"/>
    </w:rPr>
  </w:style>
  <w:style w:type="character" w:customStyle="1" w:styleId="BalloonTextChar">
    <w:name w:val="Balloon Text Char"/>
    <w:basedOn w:val="DefaultParagraphFont"/>
    <w:link w:val="BalloonText"/>
    <w:uiPriority w:val="99"/>
    <w:semiHidden/>
    <w:rsid w:val="00322856"/>
    <w:rPr>
      <w:rFonts w:ascii="Tahoma" w:eastAsia="Times New Roman" w:hAnsi="Tahoma" w:cs="Tahoma"/>
      <w:sz w:val="16"/>
      <w:szCs w:val="16"/>
      <w:lang w:eastAsia="bg-BG"/>
    </w:rPr>
  </w:style>
  <w:style w:type="character" w:customStyle="1" w:styleId="Heading1Char">
    <w:name w:val="Heading 1 Char"/>
    <w:basedOn w:val="DefaultParagraphFont"/>
    <w:link w:val="Heading1"/>
    <w:rsid w:val="00322856"/>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322856"/>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322856"/>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322856"/>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322856"/>
    <w:rPr>
      <w:rFonts w:ascii="Calibri" w:eastAsia="Times New Roman" w:hAnsi="Calibri" w:cs="Times New Roman"/>
      <w:b/>
      <w:szCs w:val="20"/>
      <w:lang w:val="en-US"/>
    </w:rPr>
  </w:style>
  <w:style w:type="paragraph" w:customStyle="1" w:styleId="a6">
    <w:name w:val="Знак Знак"/>
    <w:basedOn w:val="Normal"/>
    <w:uiPriority w:val="99"/>
    <w:semiHidden/>
    <w:rsid w:val="00322856"/>
    <w:pPr>
      <w:tabs>
        <w:tab w:val="left" w:pos="709"/>
      </w:tabs>
    </w:pPr>
    <w:rPr>
      <w:rFonts w:ascii="Futura Bk" w:hAnsi="Futura Bk"/>
      <w:noProof/>
      <w:sz w:val="20"/>
      <w:lang w:val="pl-PL" w:eastAsia="pl-PL"/>
    </w:rPr>
  </w:style>
  <w:style w:type="paragraph" w:customStyle="1" w:styleId="Char">
    <w:name w:val="Char"/>
    <w:basedOn w:val="Normal"/>
    <w:uiPriority w:val="99"/>
    <w:rsid w:val="00322856"/>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rsid w:val="00322856"/>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rsid w:val="00322856"/>
    <w:rPr>
      <w:rFonts w:ascii="Times New Roman" w:eastAsia="Times New Roman" w:hAnsi="Times New Roman" w:cs="Times New Roman"/>
      <w:sz w:val="20"/>
      <w:szCs w:val="20"/>
      <w:lang w:eastAsia="bg-BG"/>
    </w:rPr>
  </w:style>
  <w:style w:type="character" w:styleId="FootnoteReference">
    <w:name w:val="footnote reference"/>
    <w:aliases w:val="Footnote symbol"/>
    <w:rsid w:val="00322856"/>
    <w:rPr>
      <w:rFonts w:cs="Times New Roman"/>
      <w:vertAlign w:val="superscript"/>
    </w:rPr>
  </w:style>
  <w:style w:type="paragraph" w:customStyle="1" w:styleId="Style">
    <w:name w:val="Style"/>
    <w:uiPriority w:val="99"/>
    <w:rsid w:val="0032285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322856"/>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322856"/>
    <w:rPr>
      <w:color w:val="8B0000"/>
      <w:u w:val="single"/>
    </w:rPr>
  </w:style>
  <w:style w:type="character" w:customStyle="1" w:styleId="newdocreference1">
    <w:name w:val="newdocreference1"/>
    <w:uiPriority w:val="99"/>
    <w:rsid w:val="00322856"/>
    <w:rPr>
      <w:color w:val="0000FF"/>
      <w:u w:val="single"/>
    </w:rPr>
  </w:style>
  <w:style w:type="paragraph" w:customStyle="1" w:styleId="p14">
    <w:name w:val="p14"/>
    <w:basedOn w:val="Normal"/>
    <w:uiPriority w:val="99"/>
    <w:rsid w:val="00322856"/>
    <w:pPr>
      <w:widowControl w:val="0"/>
      <w:tabs>
        <w:tab w:val="left" w:pos="720"/>
      </w:tabs>
      <w:spacing w:line="280" w:lineRule="atLeast"/>
      <w:jc w:val="both"/>
    </w:pPr>
    <w:rPr>
      <w:lang w:val="en-GB"/>
    </w:rPr>
  </w:style>
  <w:style w:type="character" w:styleId="Hyperlink">
    <w:name w:val="Hyperlink"/>
    <w:uiPriority w:val="99"/>
    <w:rsid w:val="00322856"/>
    <w:rPr>
      <w:rFonts w:cs="Times New Roman"/>
      <w:color w:val="0000FF"/>
      <w:u w:val="single"/>
    </w:rPr>
  </w:style>
  <w:style w:type="paragraph" w:styleId="BodyTextIndent2">
    <w:name w:val="Body Text Indent 2"/>
    <w:basedOn w:val="Normal"/>
    <w:link w:val="BodyTextIndent2Char"/>
    <w:uiPriority w:val="99"/>
    <w:rsid w:val="00322856"/>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32285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22856"/>
    <w:pPr>
      <w:tabs>
        <w:tab w:val="center" w:pos="4320"/>
        <w:tab w:val="right" w:pos="8640"/>
      </w:tabs>
    </w:pPr>
    <w:rPr>
      <w:lang w:val="en-US" w:eastAsia="en-US"/>
    </w:rPr>
  </w:style>
  <w:style w:type="character" w:customStyle="1" w:styleId="FooterChar">
    <w:name w:val="Footer Char"/>
    <w:basedOn w:val="DefaultParagraphFont"/>
    <w:link w:val="Footer"/>
    <w:uiPriority w:val="99"/>
    <w:rsid w:val="00322856"/>
    <w:rPr>
      <w:rFonts w:ascii="Times New Roman" w:eastAsia="Times New Roman" w:hAnsi="Times New Roman" w:cs="Times New Roman"/>
      <w:sz w:val="24"/>
      <w:szCs w:val="24"/>
      <w:lang w:val="en-US"/>
    </w:rPr>
  </w:style>
  <w:style w:type="character" w:styleId="PageNumber">
    <w:name w:val="page number"/>
    <w:rsid w:val="00322856"/>
    <w:rPr>
      <w:rFonts w:cs="Times New Roman"/>
    </w:rPr>
  </w:style>
  <w:style w:type="table" w:styleId="TableGrid">
    <w:name w:val="Table Grid"/>
    <w:basedOn w:val="TableNormal"/>
    <w:rsid w:val="0032285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322856"/>
    <w:pPr>
      <w:widowControl w:val="0"/>
      <w:autoSpaceDE w:val="0"/>
      <w:autoSpaceDN w:val="0"/>
      <w:adjustRightInd w:val="0"/>
      <w:ind w:left="720"/>
      <w:contextualSpacing/>
    </w:pPr>
    <w:rPr>
      <w:sz w:val="20"/>
      <w:szCs w:val="20"/>
    </w:rPr>
  </w:style>
  <w:style w:type="paragraph" w:styleId="NormalWeb">
    <w:name w:val="Normal (Web)"/>
    <w:basedOn w:val="Normal"/>
    <w:uiPriority w:val="99"/>
    <w:rsid w:val="00322856"/>
    <w:pPr>
      <w:spacing w:before="100" w:beforeAutospacing="1" w:after="100" w:afterAutospacing="1"/>
    </w:pPr>
  </w:style>
  <w:style w:type="paragraph" w:styleId="BodyText">
    <w:name w:val="Body Text"/>
    <w:aliases w:val="Знак"/>
    <w:basedOn w:val="Normal"/>
    <w:link w:val="BodyTextChar"/>
    <w:uiPriority w:val="99"/>
    <w:rsid w:val="00322856"/>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322856"/>
    <w:rPr>
      <w:rFonts w:ascii="Times New Roman" w:eastAsia="Times New Roman" w:hAnsi="Times New Roman" w:cs="Times New Roman"/>
      <w:sz w:val="24"/>
      <w:szCs w:val="20"/>
      <w:lang w:val="x-none" w:eastAsia="x-none"/>
    </w:rPr>
  </w:style>
  <w:style w:type="paragraph" w:styleId="ListBullet">
    <w:name w:val="List Bullet"/>
    <w:basedOn w:val="Normal"/>
    <w:rsid w:val="00322856"/>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322856"/>
    <w:pPr>
      <w:tabs>
        <w:tab w:val="left" w:pos="709"/>
      </w:tabs>
    </w:pPr>
    <w:rPr>
      <w:rFonts w:ascii="Tahoma" w:hAnsi="Tahoma"/>
      <w:lang w:val="pl-PL" w:eastAsia="pl-PL"/>
    </w:rPr>
  </w:style>
  <w:style w:type="character" w:customStyle="1" w:styleId="apple-style-span">
    <w:name w:val="apple-style-span"/>
    <w:rsid w:val="00322856"/>
    <w:rPr>
      <w:rFonts w:cs="Times New Roman"/>
    </w:rPr>
  </w:style>
  <w:style w:type="paragraph" w:styleId="BodyText2">
    <w:name w:val="Body Text 2"/>
    <w:basedOn w:val="Normal"/>
    <w:link w:val="BodyText2Char"/>
    <w:rsid w:val="00322856"/>
    <w:pPr>
      <w:spacing w:after="120" w:line="480" w:lineRule="auto"/>
    </w:pPr>
    <w:rPr>
      <w:snapToGrid w:val="0"/>
      <w:szCs w:val="20"/>
      <w:lang w:val="en-GB" w:eastAsia="x-none"/>
    </w:rPr>
  </w:style>
  <w:style w:type="character" w:customStyle="1" w:styleId="BodyText2Char">
    <w:name w:val="Body Text 2 Char"/>
    <w:basedOn w:val="DefaultParagraphFont"/>
    <w:link w:val="BodyText2"/>
    <w:rsid w:val="00322856"/>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rsid w:val="00322856"/>
    <w:pPr>
      <w:spacing w:after="120"/>
      <w:ind w:left="360"/>
    </w:pPr>
    <w:rPr>
      <w:szCs w:val="20"/>
      <w:lang w:val="x-none" w:eastAsia="x-none"/>
    </w:rPr>
  </w:style>
  <w:style w:type="character" w:customStyle="1" w:styleId="BodyTextIndentChar">
    <w:name w:val="Body Text Indent Char"/>
    <w:basedOn w:val="DefaultParagraphFont"/>
    <w:link w:val="BodyTextIndent"/>
    <w:rsid w:val="00322856"/>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322856"/>
    <w:pPr>
      <w:tabs>
        <w:tab w:val="left" w:pos="709"/>
      </w:tabs>
    </w:pPr>
    <w:rPr>
      <w:rFonts w:ascii="Tahoma" w:hAnsi="Tahoma"/>
      <w:lang w:val="pl-PL" w:eastAsia="pl-PL"/>
    </w:rPr>
  </w:style>
  <w:style w:type="paragraph" w:styleId="Header">
    <w:name w:val="header"/>
    <w:basedOn w:val="Normal"/>
    <w:link w:val="HeaderChar"/>
    <w:uiPriority w:val="99"/>
    <w:rsid w:val="00322856"/>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322856"/>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322856"/>
    <w:pPr>
      <w:tabs>
        <w:tab w:val="left" w:pos="709"/>
      </w:tabs>
    </w:pPr>
    <w:rPr>
      <w:rFonts w:ascii="Tahoma" w:hAnsi="Tahoma"/>
      <w:lang w:val="pl-PL" w:eastAsia="pl-PL"/>
    </w:rPr>
  </w:style>
  <w:style w:type="paragraph" w:customStyle="1" w:styleId="FR2">
    <w:name w:val="FR2"/>
    <w:uiPriority w:val="99"/>
    <w:rsid w:val="00322856"/>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322856"/>
    <w:pPr>
      <w:tabs>
        <w:tab w:val="left" w:pos="709"/>
      </w:tabs>
    </w:pPr>
    <w:rPr>
      <w:rFonts w:ascii="Tahoma" w:hAnsi="Tahoma"/>
      <w:lang w:val="pl-PL" w:eastAsia="pl-PL"/>
    </w:rPr>
  </w:style>
  <w:style w:type="paragraph" w:styleId="ListNumber3">
    <w:name w:val="List Number 3"/>
    <w:basedOn w:val="Normal"/>
    <w:rsid w:val="00322856"/>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322856"/>
    <w:pPr>
      <w:tabs>
        <w:tab w:val="left" w:pos="709"/>
      </w:tabs>
    </w:pPr>
    <w:rPr>
      <w:rFonts w:ascii="Tahoma" w:hAnsi="Tahoma"/>
      <w:lang w:val="pl-PL" w:eastAsia="pl-PL"/>
    </w:rPr>
  </w:style>
  <w:style w:type="paragraph" w:styleId="DocumentMap">
    <w:name w:val="Document Map"/>
    <w:basedOn w:val="Normal"/>
    <w:link w:val="DocumentMapChar"/>
    <w:uiPriority w:val="99"/>
    <w:semiHidden/>
    <w:rsid w:val="00322856"/>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322856"/>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322856"/>
    <w:pPr>
      <w:tabs>
        <w:tab w:val="left" w:pos="709"/>
      </w:tabs>
    </w:pPr>
    <w:rPr>
      <w:rFonts w:ascii="Tahoma" w:hAnsi="Tahoma"/>
      <w:lang w:val="pl-PL" w:eastAsia="pl-PL"/>
    </w:rPr>
  </w:style>
  <w:style w:type="character" w:customStyle="1" w:styleId="apple-converted-space">
    <w:name w:val="apple-converted-space"/>
    <w:rsid w:val="00322856"/>
    <w:rPr>
      <w:rFonts w:cs="Times New Roman"/>
    </w:rPr>
  </w:style>
  <w:style w:type="paragraph" w:customStyle="1" w:styleId="11">
    <w:name w:val="Знак Знак11"/>
    <w:basedOn w:val="Normal"/>
    <w:uiPriority w:val="99"/>
    <w:rsid w:val="00322856"/>
    <w:pPr>
      <w:tabs>
        <w:tab w:val="left" w:pos="709"/>
      </w:tabs>
    </w:pPr>
    <w:rPr>
      <w:rFonts w:ascii="Tahoma" w:hAnsi="Tahoma"/>
      <w:lang w:val="pl-PL" w:eastAsia="pl-PL"/>
    </w:rPr>
  </w:style>
  <w:style w:type="paragraph" w:customStyle="1" w:styleId="10">
    <w:name w:val="Знак1 Знак Знак Знак"/>
    <w:basedOn w:val="Normal"/>
    <w:uiPriority w:val="99"/>
    <w:rsid w:val="00322856"/>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322856"/>
    <w:pPr>
      <w:tabs>
        <w:tab w:val="left" w:pos="709"/>
      </w:tabs>
    </w:pPr>
    <w:rPr>
      <w:rFonts w:ascii="Tahoma" w:hAnsi="Tahoma"/>
      <w:lang w:val="pl-PL" w:eastAsia="pl-PL"/>
    </w:rPr>
  </w:style>
  <w:style w:type="paragraph" w:customStyle="1" w:styleId="Pa11">
    <w:name w:val="Pa11"/>
    <w:basedOn w:val="Normal"/>
    <w:next w:val="Normal"/>
    <w:uiPriority w:val="99"/>
    <w:rsid w:val="00322856"/>
    <w:pPr>
      <w:autoSpaceDE w:val="0"/>
      <w:autoSpaceDN w:val="0"/>
      <w:adjustRightInd w:val="0"/>
      <w:spacing w:line="193" w:lineRule="atLeast"/>
    </w:pPr>
    <w:rPr>
      <w:rFonts w:ascii="TimokCYR" w:hAnsi="TimokCYR"/>
    </w:rPr>
  </w:style>
  <w:style w:type="paragraph" w:customStyle="1" w:styleId="Char2">
    <w:name w:val="Char2"/>
    <w:basedOn w:val="Normal"/>
    <w:uiPriority w:val="99"/>
    <w:rsid w:val="00322856"/>
    <w:pPr>
      <w:tabs>
        <w:tab w:val="left" w:pos="709"/>
      </w:tabs>
    </w:pPr>
    <w:rPr>
      <w:rFonts w:ascii="Tahoma" w:hAnsi="Tahoma"/>
      <w:lang w:val="pl-PL" w:eastAsia="pl-PL"/>
    </w:rPr>
  </w:style>
  <w:style w:type="character" w:customStyle="1" w:styleId="newdocreference">
    <w:name w:val="newdocreference"/>
    <w:uiPriority w:val="99"/>
    <w:rsid w:val="00322856"/>
    <w:rPr>
      <w:rFonts w:cs="Times New Roman"/>
    </w:rPr>
  </w:style>
  <w:style w:type="paragraph" w:styleId="List3">
    <w:name w:val="List 3"/>
    <w:basedOn w:val="Normal"/>
    <w:uiPriority w:val="99"/>
    <w:rsid w:val="00322856"/>
    <w:pPr>
      <w:ind w:left="849" w:hanging="283"/>
      <w:contextualSpacing/>
    </w:pPr>
  </w:style>
  <w:style w:type="paragraph" w:customStyle="1" w:styleId="CharCharCharChar2">
    <w:name w:val="Char Char Char Char2"/>
    <w:basedOn w:val="Normal"/>
    <w:uiPriority w:val="99"/>
    <w:rsid w:val="00322856"/>
    <w:pPr>
      <w:tabs>
        <w:tab w:val="left" w:pos="709"/>
      </w:tabs>
    </w:pPr>
    <w:rPr>
      <w:rFonts w:ascii="Tahoma" w:hAnsi="Tahoma"/>
      <w:lang w:val="pl-PL" w:eastAsia="pl-PL"/>
    </w:rPr>
  </w:style>
  <w:style w:type="paragraph" w:customStyle="1" w:styleId="Bulets">
    <w:name w:val="Bulets"/>
    <w:basedOn w:val="Normal"/>
    <w:link w:val="Bulets0"/>
    <w:uiPriority w:val="99"/>
    <w:rsid w:val="00322856"/>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322856"/>
    <w:rPr>
      <w:rFonts w:ascii="Arial" w:eastAsia="Times New Roman" w:hAnsi="Arial" w:cs="Times New Roman"/>
      <w:sz w:val="24"/>
      <w:szCs w:val="20"/>
      <w:lang w:val="en-GB" w:eastAsia="x-none"/>
    </w:rPr>
  </w:style>
  <w:style w:type="character" w:styleId="FollowedHyperlink">
    <w:name w:val="FollowedHyperlink"/>
    <w:uiPriority w:val="99"/>
    <w:semiHidden/>
    <w:rsid w:val="00322856"/>
    <w:rPr>
      <w:rFonts w:cs="Times New Roman"/>
      <w:color w:val="800080"/>
      <w:u w:val="single"/>
    </w:rPr>
  </w:style>
  <w:style w:type="paragraph" w:customStyle="1" w:styleId="3CharChar">
    <w:name w:val="Знак Знак3 Char Char Знак Знак"/>
    <w:basedOn w:val="Normal"/>
    <w:uiPriority w:val="99"/>
    <w:rsid w:val="00322856"/>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322856"/>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322856"/>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322856"/>
    <w:pPr>
      <w:tabs>
        <w:tab w:val="left" w:pos="709"/>
      </w:tabs>
    </w:pPr>
    <w:rPr>
      <w:rFonts w:ascii="Tahoma" w:hAnsi="Tahoma"/>
      <w:lang w:val="pl-PL" w:eastAsia="pl-PL"/>
    </w:rPr>
  </w:style>
  <w:style w:type="paragraph" w:customStyle="1" w:styleId="4">
    <w:name w:val="Знак Знак4"/>
    <w:basedOn w:val="Normal"/>
    <w:uiPriority w:val="99"/>
    <w:rsid w:val="00322856"/>
    <w:pPr>
      <w:tabs>
        <w:tab w:val="left" w:pos="709"/>
      </w:tabs>
    </w:pPr>
    <w:rPr>
      <w:rFonts w:ascii="Tahoma" w:hAnsi="Tahoma"/>
      <w:lang w:val="pl-PL" w:eastAsia="pl-PL"/>
    </w:rPr>
  </w:style>
  <w:style w:type="paragraph" w:customStyle="1" w:styleId="41">
    <w:name w:val="Знак Знак41"/>
    <w:basedOn w:val="Normal"/>
    <w:uiPriority w:val="99"/>
    <w:rsid w:val="00322856"/>
    <w:pPr>
      <w:tabs>
        <w:tab w:val="left" w:pos="709"/>
      </w:tabs>
    </w:pPr>
    <w:rPr>
      <w:rFonts w:ascii="Tahoma" w:hAnsi="Tahoma"/>
      <w:lang w:val="pl-PL" w:eastAsia="pl-PL"/>
    </w:rPr>
  </w:style>
  <w:style w:type="character" w:customStyle="1" w:styleId="timark">
    <w:name w:val="timark"/>
    <w:uiPriority w:val="99"/>
    <w:rsid w:val="00322856"/>
    <w:rPr>
      <w:rFonts w:cs="Times New Roman"/>
    </w:rPr>
  </w:style>
  <w:style w:type="paragraph" w:customStyle="1" w:styleId="Default">
    <w:name w:val="Default"/>
    <w:rsid w:val="0032285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322856"/>
    <w:pPr>
      <w:tabs>
        <w:tab w:val="left" w:pos="709"/>
      </w:tabs>
    </w:pPr>
    <w:rPr>
      <w:rFonts w:ascii="Tahoma" w:hAnsi="Tahoma"/>
      <w:lang w:val="pl-PL" w:eastAsia="pl-PL"/>
    </w:rPr>
  </w:style>
  <w:style w:type="paragraph" w:customStyle="1" w:styleId="firstline">
    <w:name w:val="firstline"/>
    <w:basedOn w:val="Normal"/>
    <w:uiPriority w:val="99"/>
    <w:rsid w:val="00322856"/>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322856"/>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322856"/>
    <w:pPr>
      <w:tabs>
        <w:tab w:val="left" w:pos="709"/>
      </w:tabs>
    </w:pPr>
    <w:rPr>
      <w:rFonts w:ascii="Tahoma" w:hAnsi="Tahoma"/>
      <w:lang w:val="pl-PL" w:eastAsia="pl-PL"/>
    </w:rPr>
  </w:style>
  <w:style w:type="paragraph" w:customStyle="1" w:styleId="Title1">
    <w:name w:val="Title1"/>
    <w:basedOn w:val="Normal"/>
    <w:uiPriority w:val="99"/>
    <w:rsid w:val="00322856"/>
    <w:pPr>
      <w:spacing w:before="100" w:beforeAutospacing="1" w:after="100" w:afterAutospacing="1"/>
    </w:pPr>
  </w:style>
  <w:style w:type="paragraph" w:styleId="ListParagraph">
    <w:name w:val="List Paragraph"/>
    <w:basedOn w:val="Normal"/>
    <w:link w:val="ListParagraphChar"/>
    <w:uiPriority w:val="34"/>
    <w:qFormat/>
    <w:rsid w:val="00322856"/>
    <w:pPr>
      <w:ind w:left="708"/>
    </w:pPr>
    <w:rPr>
      <w:szCs w:val="20"/>
      <w:lang w:val="x-none" w:eastAsia="x-none"/>
    </w:rPr>
  </w:style>
  <w:style w:type="paragraph" w:customStyle="1" w:styleId="WW-BodyTextIndent3">
    <w:name w:val="WW-Body Text Indent 3"/>
    <w:basedOn w:val="Normal"/>
    <w:uiPriority w:val="99"/>
    <w:rsid w:val="00322856"/>
    <w:pPr>
      <w:suppressAutoHyphens/>
      <w:overflowPunct w:val="0"/>
      <w:spacing w:after="120"/>
      <w:ind w:left="283"/>
    </w:pPr>
    <w:rPr>
      <w:sz w:val="16"/>
      <w:szCs w:val="16"/>
      <w:lang w:eastAsia="ar-SA"/>
    </w:rPr>
  </w:style>
  <w:style w:type="character" w:customStyle="1" w:styleId="BuletsChar">
    <w:name w:val="Bulets Char"/>
    <w:uiPriority w:val="99"/>
    <w:rsid w:val="00322856"/>
    <w:rPr>
      <w:rFonts w:ascii="Arial" w:hAnsi="Arial"/>
      <w:sz w:val="24"/>
      <w:lang w:val="en-GB" w:eastAsia="en-US"/>
    </w:rPr>
  </w:style>
  <w:style w:type="paragraph" w:customStyle="1" w:styleId="12">
    <w:name w:val="Списък на абзаци1"/>
    <w:basedOn w:val="Normal"/>
    <w:uiPriority w:val="34"/>
    <w:qFormat/>
    <w:rsid w:val="00322856"/>
    <w:pPr>
      <w:ind w:left="708"/>
    </w:pPr>
  </w:style>
  <w:style w:type="character" w:styleId="CommentReference">
    <w:name w:val="annotation reference"/>
    <w:uiPriority w:val="99"/>
    <w:semiHidden/>
    <w:rsid w:val="00322856"/>
    <w:rPr>
      <w:rFonts w:cs="Times New Roman"/>
      <w:sz w:val="16"/>
    </w:rPr>
  </w:style>
  <w:style w:type="paragraph" w:styleId="CommentText">
    <w:name w:val="annotation text"/>
    <w:basedOn w:val="Normal"/>
    <w:link w:val="CommentTextChar"/>
    <w:uiPriority w:val="99"/>
    <w:semiHidden/>
    <w:rsid w:val="00322856"/>
    <w:rPr>
      <w:sz w:val="20"/>
      <w:szCs w:val="20"/>
      <w:lang w:val="x-none" w:eastAsia="x-none"/>
    </w:rPr>
  </w:style>
  <w:style w:type="character" w:customStyle="1" w:styleId="CommentTextChar">
    <w:name w:val="Comment Text Char"/>
    <w:basedOn w:val="DefaultParagraphFont"/>
    <w:link w:val="CommentText"/>
    <w:uiPriority w:val="99"/>
    <w:semiHidden/>
    <w:rsid w:val="0032285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322856"/>
    <w:rPr>
      <w:b/>
    </w:rPr>
  </w:style>
  <w:style w:type="character" w:customStyle="1" w:styleId="CommentSubjectChar">
    <w:name w:val="Comment Subject Char"/>
    <w:basedOn w:val="CommentTextChar"/>
    <w:link w:val="CommentSubject"/>
    <w:uiPriority w:val="99"/>
    <w:semiHidden/>
    <w:rsid w:val="00322856"/>
    <w:rPr>
      <w:rFonts w:ascii="Times New Roman" w:eastAsia="Times New Roman" w:hAnsi="Times New Roman" w:cs="Times New Roman"/>
      <w:b/>
      <w:sz w:val="20"/>
      <w:szCs w:val="20"/>
      <w:lang w:val="x-none" w:eastAsia="x-none"/>
    </w:rPr>
  </w:style>
  <w:style w:type="character" w:customStyle="1" w:styleId="ala">
    <w:name w:val="al_a"/>
    <w:uiPriority w:val="99"/>
    <w:rsid w:val="00322856"/>
  </w:style>
  <w:style w:type="character" w:customStyle="1" w:styleId="ala2">
    <w:name w:val="al_a2"/>
    <w:uiPriority w:val="99"/>
    <w:rsid w:val="00322856"/>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322856"/>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322856"/>
    <w:rPr>
      <w:rFonts w:ascii="Times New Roman" w:hAnsi="Times New Roman"/>
      <w:sz w:val="24"/>
    </w:rPr>
  </w:style>
  <w:style w:type="character" w:styleId="EndnoteReference">
    <w:name w:val="endnote reference"/>
    <w:rsid w:val="00322856"/>
    <w:rPr>
      <w:rFonts w:cs="Times New Roman"/>
      <w:vertAlign w:val="superscript"/>
    </w:rPr>
  </w:style>
  <w:style w:type="paragraph" w:styleId="BodyText3">
    <w:name w:val="Body Text 3"/>
    <w:basedOn w:val="Normal"/>
    <w:link w:val="BodyText3Char"/>
    <w:uiPriority w:val="99"/>
    <w:semiHidden/>
    <w:rsid w:val="00322856"/>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322856"/>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34"/>
    <w:locked/>
    <w:rsid w:val="00322856"/>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rsid w:val="00322856"/>
    <w:rPr>
      <w:spacing w:val="-2"/>
      <w:lang w:val="en-GB" w:eastAsia="ar-SA" w:bidi="ar-SA"/>
    </w:rPr>
  </w:style>
  <w:style w:type="paragraph" w:customStyle="1" w:styleId="normaltableau">
    <w:name w:val="normal_tableau"/>
    <w:basedOn w:val="Normal"/>
    <w:uiPriority w:val="99"/>
    <w:rsid w:val="00322856"/>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322856"/>
    <w:pPr>
      <w:suppressLineNumbers/>
      <w:suppressAutoHyphens/>
      <w:spacing w:after="240"/>
      <w:jc w:val="both"/>
    </w:pPr>
    <w:rPr>
      <w:szCs w:val="20"/>
      <w:lang w:val="en-GB" w:eastAsia="ar-SA"/>
    </w:rPr>
  </w:style>
  <w:style w:type="character" w:customStyle="1" w:styleId="FontStyle35">
    <w:name w:val="Font Style35"/>
    <w:uiPriority w:val="99"/>
    <w:rsid w:val="00322856"/>
    <w:rPr>
      <w:rFonts w:ascii="Times New Roman" w:hAnsi="Times New Roman"/>
      <w:b/>
      <w:sz w:val="26"/>
    </w:rPr>
  </w:style>
  <w:style w:type="paragraph" w:customStyle="1" w:styleId="CharCharChar1">
    <w:name w:val="Char Char Char1"/>
    <w:basedOn w:val="Normal"/>
    <w:uiPriority w:val="99"/>
    <w:rsid w:val="00322856"/>
    <w:pPr>
      <w:tabs>
        <w:tab w:val="left" w:pos="709"/>
      </w:tabs>
    </w:pPr>
    <w:rPr>
      <w:rFonts w:ascii="Tahoma" w:hAnsi="Tahoma"/>
      <w:lang w:val="pl-PL" w:eastAsia="pl-PL"/>
    </w:rPr>
  </w:style>
  <w:style w:type="paragraph" w:customStyle="1" w:styleId="Style8">
    <w:name w:val="Style8"/>
    <w:basedOn w:val="Normal"/>
    <w:rsid w:val="00322856"/>
    <w:pPr>
      <w:widowControl w:val="0"/>
      <w:autoSpaceDE w:val="0"/>
      <w:autoSpaceDN w:val="0"/>
      <w:adjustRightInd w:val="0"/>
      <w:jc w:val="both"/>
    </w:pPr>
  </w:style>
  <w:style w:type="character" w:customStyle="1" w:styleId="label">
    <w:name w:val="label"/>
    <w:uiPriority w:val="99"/>
    <w:rsid w:val="00322856"/>
    <w:rPr>
      <w:rFonts w:cs="Times New Roman"/>
    </w:rPr>
  </w:style>
  <w:style w:type="character" w:customStyle="1" w:styleId="value">
    <w:name w:val="value"/>
    <w:uiPriority w:val="99"/>
    <w:rsid w:val="00322856"/>
    <w:rPr>
      <w:rFonts w:cs="Times New Roman"/>
    </w:rPr>
  </w:style>
  <w:style w:type="paragraph" w:customStyle="1" w:styleId="mayoralty">
    <w:name w:val="mayoralty"/>
    <w:basedOn w:val="Normal"/>
    <w:uiPriority w:val="99"/>
    <w:rsid w:val="00322856"/>
    <w:pPr>
      <w:spacing w:before="100" w:beforeAutospacing="1" w:after="100" w:afterAutospacing="1"/>
    </w:pPr>
  </w:style>
  <w:style w:type="paragraph" w:customStyle="1" w:styleId="postcode">
    <w:name w:val="postcode"/>
    <w:basedOn w:val="Normal"/>
    <w:uiPriority w:val="99"/>
    <w:rsid w:val="00322856"/>
    <w:pPr>
      <w:spacing w:before="100" w:beforeAutospacing="1" w:after="100" w:afterAutospacing="1"/>
    </w:pPr>
  </w:style>
  <w:style w:type="paragraph" w:customStyle="1" w:styleId="altitude">
    <w:name w:val="altitude"/>
    <w:basedOn w:val="Normal"/>
    <w:uiPriority w:val="99"/>
    <w:rsid w:val="00322856"/>
    <w:pPr>
      <w:spacing w:before="100" w:beforeAutospacing="1" w:after="100" w:afterAutospacing="1"/>
    </w:pPr>
  </w:style>
  <w:style w:type="paragraph" w:customStyle="1" w:styleId="district">
    <w:name w:val="district"/>
    <w:basedOn w:val="Normal"/>
    <w:uiPriority w:val="99"/>
    <w:rsid w:val="00322856"/>
    <w:pPr>
      <w:spacing w:before="100" w:beforeAutospacing="1" w:after="100" w:afterAutospacing="1"/>
    </w:pPr>
  </w:style>
  <w:style w:type="paragraph" w:customStyle="1" w:styleId="districtcode">
    <w:name w:val="districtcode"/>
    <w:basedOn w:val="Normal"/>
    <w:uiPriority w:val="99"/>
    <w:rsid w:val="00322856"/>
    <w:pPr>
      <w:spacing w:before="100" w:beforeAutospacing="1" w:after="100" w:afterAutospacing="1"/>
    </w:pPr>
  </w:style>
  <w:style w:type="paragraph" w:customStyle="1" w:styleId="municipality">
    <w:name w:val="municipality"/>
    <w:basedOn w:val="Normal"/>
    <w:uiPriority w:val="99"/>
    <w:rsid w:val="00322856"/>
    <w:pPr>
      <w:spacing w:before="100" w:beforeAutospacing="1" w:after="100" w:afterAutospacing="1"/>
    </w:pPr>
  </w:style>
  <w:style w:type="paragraph" w:customStyle="1" w:styleId="municipalitycode">
    <w:name w:val="municipalitycode"/>
    <w:basedOn w:val="Normal"/>
    <w:uiPriority w:val="99"/>
    <w:rsid w:val="00322856"/>
    <w:pPr>
      <w:spacing w:before="100" w:beforeAutospacing="1" w:after="100" w:afterAutospacing="1"/>
    </w:pPr>
  </w:style>
  <w:style w:type="paragraph" w:customStyle="1" w:styleId="region">
    <w:name w:val="region"/>
    <w:basedOn w:val="Normal"/>
    <w:uiPriority w:val="99"/>
    <w:rsid w:val="00322856"/>
    <w:pPr>
      <w:spacing w:before="100" w:beforeAutospacing="1" w:after="100" w:afterAutospacing="1"/>
    </w:pPr>
  </w:style>
  <w:style w:type="paragraph" w:styleId="Revision">
    <w:name w:val="Revision"/>
    <w:hidden/>
    <w:uiPriority w:val="99"/>
    <w:semiHidden/>
    <w:rsid w:val="00322856"/>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322856"/>
    <w:pPr>
      <w:tabs>
        <w:tab w:val="left" w:pos="709"/>
      </w:tabs>
    </w:pPr>
    <w:rPr>
      <w:rFonts w:ascii="Tahoma" w:hAnsi="Tahoma"/>
      <w:lang w:val="pl-PL" w:eastAsia="pl-PL"/>
    </w:rPr>
  </w:style>
  <w:style w:type="numbering" w:customStyle="1" w:styleId="WW8Num10">
    <w:name w:val="WW8Num10"/>
    <w:rsid w:val="00322856"/>
    <w:pPr>
      <w:numPr>
        <w:numId w:val="9"/>
      </w:numPr>
    </w:pPr>
  </w:style>
  <w:style w:type="character" w:customStyle="1" w:styleId="DeltaViewInsertion">
    <w:name w:val="DeltaView Insertion"/>
    <w:rsid w:val="00322856"/>
    <w:rPr>
      <w:b/>
      <w:i/>
      <w:spacing w:val="0"/>
      <w:lang w:val="bg-BG" w:eastAsia="bg-BG"/>
    </w:rPr>
  </w:style>
  <w:style w:type="paragraph" w:customStyle="1" w:styleId="Tiret0">
    <w:name w:val="Tiret 0"/>
    <w:basedOn w:val="Normal"/>
    <w:rsid w:val="00322856"/>
    <w:pPr>
      <w:numPr>
        <w:numId w:val="17"/>
      </w:numPr>
      <w:spacing w:before="120" w:after="120"/>
      <w:jc w:val="both"/>
    </w:pPr>
    <w:rPr>
      <w:rFonts w:eastAsia="Calibri"/>
      <w:szCs w:val="22"/>
    </w:rPr>
  </w:style>
  <w:style w:type="paragraph" w:customStyle="1" w:styleId="Tiret1">
    <w:name w:val="Tiret 1"/>
    <w:basedOn w:val="Normal"/>
    <w:rsid w:val="00322856"/>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322856"/>
    <w:pPr>
      <w:numPr>
        <w:numId w:val="21"/>
      </w:numPr>
      <w:spacing w:before="120" w:after="120"/>
      <w:jc w:val="both"/>
    </w:pPr>
    <w:rPr>
      <w:rFonts w:eastAsia="Calibri"/>
      <w:szCs w:val="22"/>
    </w:rPr>
  </w:style>
  <w:style w:type="paragraph" w:customStyle="1" w:styleId="NumPar2">
    <w:name w:val="NumPar 2"/>
    <w:basedOn w:val="Normal"/>
    <w:next w:val="Normal"/>
    <w:rsid w:val="00322856"/>
    <w:pPr>
      <w:numPr>
        <w:ilvl w:val="1"/>
        <w:numId w:val="21"/>
      </w:numPr>
      <w:spacing w:before="120" w:after="120"/>
      <w:jc w:val="both"/>
    </w:pPr>
    <w:rPr>
      <w:rFonts w:eastAsia="Calibri"/>
      <w:szCs w:val="22"/>
    </w:rPr>
  </w:style>
  <w:style w:type="paragraph" w:customStyle="1" w:styleId="NumPar3">
    <w:name w:val="NumPar 3"/>
    <w:basedOn w:val="Normal"/>
    <w:next w:val="Normal"/>
    <w:rsid w:val="00322856"/>
    <w:pPr>
      <w:numPr>
        <w:ilvl w:val="2"/>
        <w:numId w:val="21"/>
      </w:numPr>
      <w:spacing w:before="120" w:after="120"/>
      <w:jc w:val="both"/>
    </w:pPr>
    <w:rPr>
      <w:rFonts w:eastAsia="Calibri"/>
      <w:szCs w:val="22"/>
    </w:rPr>
  </w:style>
  <w:style w:type="paragraph" w:customStyle="1" w:styleId="NumPar4">
    <w:name w:val="NumPar 4"/>
    <w:basedOn w:val="Normal"/>
    <w:next w:val="Normal"/>
    <w:rsid w:val="00322856"/>
    <w:pPr>
      <w:numPr>
        <w:ilvl w:val="3"/>
        <w:numId w:val="21"/>
      </w:numPr>
      <w:spacing w:before="120" w:after="120"/>
      <w:jc w:val="both"/>
    </w:pPr>
    <w:rPr>
      <w:rFonts w:eastAsia="Calibri"/>
      <w:szCs w:val="22"/>
    </w:rPr>
  </w:style>
  <w:style w:type="character" w:customStyle="1" w:styleId="a7">
    <w:name w:val="Основен текст_"/>
    <w:link w:val="13"/>
    <w:locked/>
    <w:rsid w:val="00322856"/>
    <w:rPr>
      <w:sz w:val="23"/>
      <w:szCs w:val="23"/>
      <w:shd w:val="clear" w:color="auto" w:fill="FFFFFF"/>
    </w:rPr>
  </w:style>
  <w:style w:type="paragraph" w:customStyle="1" w:styleId="13">
    <w:name w:val="Основен текст1"/>
    <w:basedOn w:val="Normal"/>
    <w:link w:val="a7"/>
    <w:rsid w:val="00322856"/>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322856"/>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322856"/>
    <w:pPr>
      <w:ind w:firstLine="1155"/>
    </w:pPr>
    <w:rPr>
      <w:b/>
      <w:bCs/>
    </w:rPr>
  </w:style>
  <w:style w:type="character" w:customStyle="1" w:styleId="FontStyle13">
    <w:name w:val="Font Style13"/>
    <w:rsid w:val="00322856"/>
    <w:rPr>
      <w:rFonts w:ascii="Times New Roman" w:hAnsi="Times New Roman" w:cs="Times New Roman"/>
      <w:sz w:val="26"/>
      <w:szCs w:val="26"/>
    </w:rPr>
  </w:style>
  <w:style w:type="paragraph" w:customStyle="1" w:styleId="Style5">
    <w:name w:val="Style5"/>
    <w:basedOn w:val="Normal"/>
    <w:uiPriority w:val="99"/>
    <w:rsid w:val="00322856"/>
    <w:pPr>
      <w:widowControl w:val="0"/>
      <w:autoSpaceDE w:val="0"/>
      <w:autoSpaceDN w:val="0"/>
      <w:adjustRightInd w:val="0"/>
      <w:spacing w:line="298" w:lineRule="exact"/>
      <w:jc w:val="both"/>
    </w:pPr>
  </w:style>
  <w:style w:type="paragraph" w:customStyle="1" w:styleId="Style6">
    <w:name w:val="Style6"/>
    <w:basedOn w:val="Normal"/>
    <w:rsid w:val="00322856"/>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322856"/>
    <w:pPr>
      <w:suppressAutoHyphens/>
      <w:ind w:left="993" w:hanging="333"/>
      <w:jc w:val="both"/>
    </w:pPr>
    <w:rPr>
      <w:b/>
      <w:color w:val="000000"/>
      <w:szCs w:val="20"/>
      <w:lang w:eastAsia="ar-SA"/>
    </w:rPr>
  </w:style>
  <w:style w:type="paragraph" w:customStyle="1" w:styleId="Style1">
    <w:name w:val="Style1"/>
    <w:basedOn w:val="Normal"/>
    <w:rsid w:val="00322856"/>
    <w:pPr>
      <w:widowControl w:val="0"/>
      <w:autoSpaceDE w:val="0"/>
      <w:autoSpaceDN w:val="0"/>
      <w:adjustRightInd w:val="0"/>
    </w:pPr>
  </w:style>
  <w:style w:type="character" w:customStyle="1" w:styleId="WW8Num5z0">
    <w:name w:val="WW8Num5z0"/>
    <w:rsid w:val="00322856"/>
    <w:rPr>
      <w:rFonts w:cs="Times New Roman"/>
    </w:rPr>
  </w:style>
  <w:style w:type="character" w:customStyle="1" w:styleId="WW8Num10z3">
    <w:name w:val="WW8Num10z3"/>
    <w:rsid w:val="00322856"/>
    <w:rPr>
      <w:rFonts w:ascii="Symbol" w:hAnsi="Symbol"/>
    </w:rPr>
  </w:style>
  <w:style w:type="character" w:customStyle="1" w:styleId="WW8Num19z0">
    <w:name w:val="WW8Num19z0"/>
    <w:rsid w:val="00322856"/>
    <w:rPr>
      <w:rFonts w:ascii="Symbol" w:hAnsi="Symbol"/>
    </w:rPr>
  </w:style>
  <w:style w:type="character" w:customStyle="1" w:styleId="hps">
    <w:name w:val="hps"/>
    <w:uiPriority w:val="99"/>
    <w:rsid w:val="00322856"/>
  </w:style>
  <w:style w:type="character" w:customStyle="1" w:styleId="WW8Num13z0">
    <w:name w:val="WW8Num13z0"/>
    <w:rsid w:val="00322856"/>
    <w:rPr>
      <w:rFonts w:cs="Times New Roman"/>
    </w:rPr>
  </w:style>
  <w:style w:type="character" w:customStyle="1" w:styleId="WW8Num7z0">
    <w:name w:val="WW8Num7z0"/>
    <w:rsid w:val="00322856"/>
    <w:rPr>
      <w:rFonts w:ascii="Times New Roman" w:hAnsi="Times New Roman"/>
      <w:u w:val="none"/>
    </w:rPr>
  </w:style>
  <w:style w:type="character" w:styleId="Emphasis">
    <w:name w:val="Emphasis"/>
    <w:uiPriority w:val="20"/>
    <w:qFormat/>
    <w:rsid w:val="00322856"/>
    <w:rPr>
      <w:i/>
      <w:iCs/>
    </w:rPr>
  </w:style>
  <w:style w:type="character" w:customStyle="1" w:styleId="WW8Num41z0">
    <w:name w:val="WW8Num41z0"/>
    <w:rsid w:val="00322856"/>
    <w:rPr>
      <w:rFonts w:cs="Times New Roman"/>
    </w:rPr>
  </w:style>
  <w:style w:type="character" w:customStyle="1" w:styleId="WW8Num25z3">
    <w:name w:val="WW8Num25z3"/>
    <w:rsid w:val="00322856"/>
    <w:rPr>
      <w:rFonts w:ascii="Symbol" w:hAnsi="Symbol"/>
    </w:rPr>
  </w:style>
  <w:style w:type="character" w:customStyle="1" w:styleId="WW8Num48z2">
    <w:name w:val="WW8Num48z2"/>
    <w:rsid w:val="00322856"/>
    <w:rPr>
      <w:rFonts w:ascii="Times New Roman" w:hAnsi="Times New Roman" w:cs="Times New Roman"/>
    </w:rPr>
  </w:style>
  <w:style w:type="character" w:customStyle="1" w:styleId="WW8Num2z3">
    <w:name w:val="WW8Num2z3"/>
    <w:rsid w:val="00322856"/>
    <w:rPr>
      <w:rFonts w:ascii="Symbol" w:hAnsi="Symbol"/>
    </w:rPr>
  </w:style>
  <w:style w:type="character" w:customStyle="1" w:styleId="Char0">
    <w:name w:val="Булет Char"/>
    <w:link w:val="a8"/>
    <w:rsid w:val="00322856"/>
    <w:rPr>
      <w:rFonts w:ascii="Courier New" w:hAnsi="Courier New"/>
      <w:sz w:val="24"/>
      <w:szCs w:val="24"/>
    </w:rPr>
  </w:style>
  <w:style w:type="character" w:customStyle="1" w:styleId="WW8Num34z2">
    <w:name w:val="WW8Num34z2"/>
    <w:rsid w:val="00322856"/>
    <w:rPr>
      <w:rFonts w:ascii="Times New Roman" w:hAnsi="Times New Roman"/>
    </w:rPr>
  </w:style>
  <w:style w:type="character" w:customStyle="1" w:styleId="WW8Num48z3">
    <w:name w:val="WW8Num48z3"/>
    <w:rsid w:val="00322856"/>
    <w:rPr>
      <w:rFonts w:ascii="Symbol" w:hAnsi="Symbol"/>
    </w:rPr>
  </w:style>
  <w:style w:type="character" w:customStyle="1" w:styleId="WW8Num44z0">
    <w:name w:val="WW8Num44z0"/>
    <w:rsid w:val="00322856"/>
    <w:rPr>
      <w:rFonts w:cs="Times New Roman"/>
      <w:sz w:val="24"/>
    </w:rPr>
  </w:style>
  <w:style w:type="character" w:customStyle="1" w:styleId="WW8Num30z0">
    <w:name w:val="WW8Num30z0"/>
    <w:uiPriority w:val="99"/>
    <w:rsid w:val="00322856"/>
    <w:rPr>
      <w:rFonts w:cs="Times New Roman"/>
    </w:rPr>
  </w:style>
  <w:style w:type="character" w:customStyle="1" w:styleId="WW8Num2z2">
    <w:name w:val="WW8Num2z2"/>
    <w:rsid w:val="00322856"/>
    <w:rPr>
      <w:rFonts w:ascii="Times New Roman" w:hAnsi="Times New Roman"/>
    </w:rPr>
  </w:style>
  <w:style w:type="character" w:customStyle="1" w:styleId="Char1">
    <w:name w:val="Буква Char"/>
    <w:link w:val="a4"/>
    <w:rsid w:val="00322856"/>
    <w:rPr>
      <w:rFonts w:ascii="Courier New" w:hAnsi="Courier New"/>
      <w:sz w:val="24"/>
      <w:szCs w:val="24"/>
    </w:rPr>
  </w:style>
  <w:style w:type="character" w:customStyle="1" w:styleId="WW8Num37z0">
    <w:name w:val="WW8Num37z0"/>
    <w:rsid w:val="00322856"/>
    <w:rPr>
      <w:rFonts w:ascii="Symbol" w:hAnsi="Symbol"/>
    </w:rPr>
  </w:style>
  <w:style w:type="character" w:styleId="Strong">
    <w:name w:val="Strong"/>
    <w:uiPriority w:val="22"/>
    <w:qFormat/>
    <w:rsid w:val="00322856"/>
    <w:rPr>
      <w:b/>
      <w:bCs/>
    </w:rPr>
  </w:style>
  <w:style w:type="character" w:customStyle="1" w:styleId="WW8Num34z0">
    <w:name w:val="WW8Num34z0"/>
    <w:rsid w:val="00322856"/>
    <w:rPr>
      <w:rFonts w:cs="Times New Roman"/>
    </w:rPr>
  </w:style>
  <w:style w:type="character" w:customStyle="1" w:styleId="WW8Num42z0">
    <w:name w:val="WW8Num42z0"/>
    <w:rsid w:val="00322856"/>
    <w:rPr>
      <w:rFonts w:cs="Times New Roman"/>
    </w:rPr>
  </w:style>
  <w:style w:type="character" w:styleId="SubtleReference">
    <w:name w:val="Subtle Reference"/>
    <w:uiPriority w:val="99"/>
    <w:qFormat/>
    <w:rsid w:val="00322856"/>
    <w:rPr>
      <w:rFonts w:cs="Times New Roman"/>
      <w:smallCaps/>
      <w:color w:val="C0504D"/>
      <w:u w:val="single"/>
    </w:rPr>
  </w:style>
  <w:style w:type="character" w:customStyle="1" w:styleId="WW8Num12z0">
    <w:name w:val="WW8Num12z0"/>
    <w:rsid w:val="00322856"/>
    <w:rPr>
      <w:rFonts w:cs="Times New Roman"/>
    </w:rPr>
  </w:style>
  <w:style w:type="character" w:customStyle="1" w:styleId="WW8Num26z3">
    <w:name w:val="WW8Num26z3"/>
    <w:rsid w:val="00322856"/>
    <w:rPr>
      <w:rFonts w:ascii="Symbol" w:hAnsi="Symbol"/>
    </w:rPr>
  </w:style>
  <w:style w:type="character" w:customStyle="1" w:styleId="WW8Num41z3">
    <w:name w:val="WW8Num41z3"/>
    <w:rsid w:val="00322856"/>
    <w:rPr>
      <w:rFonts w:ascii="Symbol" w:hAnsi="Symbol"/>
    </w:rPr>
  </w:style>
  <w:style w:type="character" w:customStyle="1" w:styleId="WW8Num43z0">
    <w:name w:val="WW8Num43z0"/>
    <w:rsid w:val="00322856"/>
    <w:rPr>
      <w:rFonts w:ascii="Times New Roman" w:hAnsi="Times New Roman"/>
    </w:rPr>
  </w:style>
  <w:style w:type="character" w:customStyle="1" w:styleId="WW8Num7z4">
    <w:name w:val="WW8Num7z4"/>
    <w:rsid w:val="00322856"/>
    <w:rPr>
      <w:rFonts w:ascii="Times New Roman" w:hAnsi="Times New Roman"/>
    </w:rPr>
  </w:style>
  <w:style w:type="character" w:customStyle="1" w:styleId="Char3">
    <w:name w:val="Тирета Char"/>
    <w:link w:val="a0"/>
    <w:rsid w:val="00322856"/>
    <w:rPr>
      <w:rFonts w:ascii="Courier New" w:hAnsi="Courier New"/>
      <w:sz w:val="24"/>
      <w:szCs w:val="24"/>
    </w:rPr>
  </w:style>
  <w:style w:type="character" w:customStyle="1" w:styleId="WW8Num33z0">
    <w:name w:val="WW8Num33z0"/>
    <w:rsid w:val="00322856"/>
    <w:rPr>
      <w:rFonts w:cs="Times New Roman"/>
    </w:rPr>
  </w:style>
  <w:style w:type="character" w:customStyle="1" w:styleId="WW8Num9z2">
    <w:name w:val="WW8Num9z2"/>
    <w:rsid w:val="00322856"/>
    <w:rPr>
      <w:rFonts w:ascii="Times New Roman" w:hAnsi="Times New Roman"/>
    </w:rPr>
  </w:style>
  <w:style w:type="character" w:customStyle="1" w:styleId="WW8Num9z3">
    <w:name w:val="WW8Num9z3"/>
    <w:rsid w:val="00322856"/>
    <w:rPr>
      <w:rFonts w:ascii="Symbol" w:hAnsi="Symbol"/>
    </w:rPr>
  </w:style>
  <w:style w:type="character" w:customStyle="1" w:styleId="FootnoteCharacters">
    <w:name w:val="Footnote Characters"/>
    <w:rsid w:val="00322856"/>
    <w:rPr>
      <w:rFonts w:cs="Times New Roman"/>
      <w:vertAlign w:val="superscript"/>
    </w:rPr>
  </w:style>
  <w:style w:type="character" w:customStyle="1" w:styleId="WW8Num15z2">
    <w:name w:val="WW8Num15z2"/>
    <w:rsid w:val="00322856"/>
    <w:rPr>
      <w:rFonts w:ascii="Times New Roman" w:hAnsi="Times New Roman"/>
    </w:rPr>
  </w:style>
  <w:style w:type="character" w:styleId="BookTitle">
    <w:name w:val="Book Title"/>
    <w:qFormat/>
    <w:rsid w:val="00322856"/>
    <w:rPr>
      <w:rFonts w:cs="Times New Roman"/>
      <w:b/>
      <w:bCs/>
      <w:smallCaps/>
      <w:spacing w:val="5"/>
    </w:rPr>
  </w:style>
  <w:style w:type="character" w:customStyle="1" w:styleId="WW8Num25z0">
    <w:name w:val="WW8Num25z0"/>
    <w:rsid w:val="00322856"/>
    <w:rPr>
      <w:rFonts w:cs="Times New Roman"/>
    </w:rPr>
  </w:style>
  <w:style w:type="character" w:customStyle="1" w:styleId="Marker">
    <w:name w:val="Marker"/>
    <w:rsid w:val="00322856"/>
    <w:rPr>
      <w:rFonts w:cs="Times New Roman"/>
      <w:color w:val="0000FF"/>
    </w:rPr>
  </w:style>
  <w:style w:type="character" w:customStyle="1" w:styleId="WW8Num32z0">
    <w:name w:val="WW8Num32z0"/>
    <w:rsid w:val="00322856"/>
    <w:rPr>
      <w:rFonts w:cs="Times New Roman"/>
    </w:rPr>
  </w:style>
  <w:style w:type="character" w:customStyle="1" w:styleId="WW8Num3z2">
    <w:name w:val="WW8Num3z2"/>
    <w:rsid w:val="00322856"/>
    <w:rPr>
      <w:rFonts w:ascii="Times New Roman" w:hAnsi="Times New Roman"/>
    </w:rPr>
  </w:style>
  <w:style w:type="character" w:customStyle="1" w:styleId="WW8Num11z2">
    <w:name w:val="WW8Num11z2"/>
    <w:rsid w:val="00322856"/>
    <w:rPr>
      <w:rFonts w:ascii="Times New Roman" w:hAnsi="Times New Roman"/>
    </w:rPr>
  </w:style>
  <w:style w:type="character" w:customStyle="1" w:styleId="WW8Num20z0">
    <w:name w:val="WW8Num20z0"/>
    <w:rsid w:val="00322856"/>
    <w:rPr>
      <w:rFonts w:ascii="Times New Roman" w:hAnsi="Times New Roman"/>
    </w:rPr>
  </w:style>
  <w:style w:type="character" w:customStyle="1" w:styleId="Char4">
    <w:name w:val="Тик Char"/>
    <w:link w:val="a5"/>
    <w:rsid w:val="00322856"/>
    <w:rPr>
      <w:rFonts w:ascii="Courier New" w:hAnsi="Courier New"/>
      <w:sz w:val="24"/>
      <w:szCs w:val="24"/>
    </w:rPr>
  </w:style>
  <w:style w:type="character" w:customStyle="1" w:styleId="WW8Num25z2">
    <w:name w:val="WW8Num25z2"/>
    <w:rsid w:val="00322856"/>
    <w:rPr>
      <w:rFonts w:ascii="Times New Roman" w:hAnsi="Times New Roman"/>
    </w:rPr>
  </w:style>
  <w:style w:type="character" w:customStyle="1" w:styleId="WW8Num5z3">
    <w:name w:val="WW8Num5z3"/>
    <w:rsid w:val="00322856"/>
    <w:rPr>
      <w:rFonts w:ascii="Symbol" w:hAnsi="Symbol"/>
    </w:rPr>
  </w:style>
  <w:style w:type="character" w:customStyle="1" w:styleId="WW8Num3z3">
    <w:name w:val="WW8Num3z3"/>
    <w:rsid w:val="00322856"/>
    <w:rPr>
      <w:rFonts w:ascii="Symbol" w:hAnsi="Symbol"/>
    </w:rPr>
  </w:style>
  <w:style w:type="character" w:customStyle="1" w:styleId="WW8Num10z2">
    <w:name w:val="WW8Num10z2"/>
    <w:rsid w:val="00322856"/>
    <w:rPr>
      <w:rFonts w:ascii="Times New Roman" w:hAnsi="Times New Roman"/>
    </w:rPr>
  </w:style>
  <w:style w:type="character" w:customStyle="1" w:styleId="WW8Num26z0">
    <w:name w:val="WW8Num26z0"/>
    <w:rsid w:val="00322856"/>
    <w:rPr>
      <w:rFonts w:cs="Times New Roman"/>
    </w:rPr>
  </w:style>
  <w:style w:type="character" w:customStyle="1" w:styleId="Marker2">
    <w:name w:val="Marker2"/>
    <w:rsid w:val="00322856"/>
    <w:rPr>
      <w:rFonts w:cs="Times New Roman"/>
      <w:color w:val="FF0000"/>
    </w:rPr>
  </w:style>
  <w:style w:type="character" w:customStyle="1" w:styleId="Char5">
    <w:name w:val="Главна Точка Char"/>
    <w:link w:val="a9"/>
    <w:rsid w:val="00322856"/>
    <w:rPr>
      <w:rFonts w:ascii="Courier New" w:hAnsi="Courier New"/>
      <w:b/>
      <w:sz w:val="24"/>
      <w:szCs w:val="24"/>
      <w:lang w:eastAsia="ar-SA"/>
    </w:rPr>
  </w:style>
  <w:style w:type="character" w:customStyle="1" w:styleId="WW8Num36z0">
    <w:name w:val="WW8Num36z0"/>
    <w:rsid w:val="00322856"/>
    <w:rPr>
      <w:rFonts w:ascii="Symbol" w:hAnsi="Symbol"/>
    </w:rPr>
  </w:style>
  <w:style w:type="character" w:customStyle="1" w:styleId="Char6">
    <w:name w:val="ПодТочки Char"/>
    <w:link w:val="a"/>
    <w:rsid w:val="00322856"/>
    <w:rPr>
      <w:rFonts w:ascii="Courier New" w:hAnsi="Courier New"/>
      <w:sz w:val="24"/>
      <w:szCs w:val="24"/>
    </w:rPr>
  </w:style>
  <w:style w:type="character" w:customStyle="1" w:styleId="Char7">
    <w:name w:val="Секция Char"/>
    <w:link w:val="aa"/>
    <w:rsid w:val="00322856"/>
    <w:rPr>
      <w:rFonts w:ascii="Courier New" w:hAnsi="Courier New"/>
      <w:sz w:val="24"/>
      <w:szCs w:val="24"/>
    </w:rPr>
  </w:style>
  <w:style w:type="character" w:customStyle="1" w:styleId="WW8Num27z0">
    <w:name w:val="WW8Num27z0"/>
    <w:rsid w:val="00322856"/>
    <w:rPr>
      <w:rFonts w:ascii="Symbol" w:hAnsi="Symbol"/>
    </w:rPr>
  </w:style>
  <w:style w:type="character" w:customStyle="1" w:styleId="Added">
    <w:name w:val="Added"/>
    <w:rsid w:val="00322856"/>
    <w:rPr>
      <w:rFonts w:cs="Times New Roman"/>
      <w:b/>
      <w:u w:val="single"/>
    </w:rPr>
  </w:style>
  <w:style w:type="character" w:customStyle="1" w:styleId="Char8">
    <w:name w:val="Таблица Char"/>
    <w:link w:val="a3"/>
    <w:rsid w:val="00322856"/>
    <w:rPr>
      <w:rFonts w:ascii="Courier New" w:hAnsi="Courier New"/>
      <w:sz w:val="24"/>
      <w:szCs w:val="24"/>
    </w:rPr>
  </w:style>
  <w:style w:type="character" w:customStyle="1" w:styleId="WW8Num40z0">
    <w:name w:val="WW8Num40z0"/>
    <w:rsid w:val="00322856"/>
    <w:rPr>
      <w:rFonts w:cs="Times New Roman"/>
      <w:sz w:val="24"/>
    </w:rPr>
  </w:style>
  <w:style w:type="character" w:customStyle="1" w:styleId="WW8Num11z0">
    <w:name w:val="WW8Num11z0"/>
    <w:rsid w:val="00322856"/>
    <w:rPr>
      <w:rFonts w:cs="Times New Roman"/>
    </w:rPr>
  </w:style>
  <w:style w:type="character" w:customStyle="1" w:styleId="Deleted">
    <w:name w:val="Deleted"/>
    <w:rsid w:val="00322856"/>
    <w:rPr>
      <w:rFonts w:cs="Times New Roman"/>
      <w:strike/>
    </w:rPr>
  </w:style>
  <w:style w:type="character" w:customStyle="1" w:styleId="WW8Num11z3">
    <w:name w:val="WW8Num11z3"/>
    <w:rsid w:val="00322856"/>
    <w:rPr>
      <w:rFonts w:ascii="Symbol" w:hAnsi="Symbol"/>
    </w:rPr>
  </w:style>
  <w:style w:type="character" w:customStyle="1" w:styleId="WW8Num42z2">
    <w:name w:val="WW8Num42z2"/>
    <w:rsid w:val="00322856"/>
    <w:rPr>
      <w:rFonts w:ascii="Times New Roman" w:hAnsi="Times New Roman"/>
    </w:rPr>
  </w:style>
  <w:style w:type="character" w:customStyle="1" w:styleId="WW8Num35z0">
    <w:name w:val="WW8Num35z0"/>
    <w:rsid w:val="00322856"/>
    <w:rPr>
      <w:rFonts w:ascii="Times New Roman" w:hAnsi="Times New Roman"/>
    </w:rPr>
  </w:style>
  <w:style w:type="character" w:customStyle="1" w:styleId="Char9">
    <w:name w:val="ГлавнаТочка Char"/>
    <w:link w:val="ab"/>
    <w:rsid w:val="00322856"/>
    <w:rPr>
      <w:rFonts w:ascii="Courier New" w:eastAsia="Malgun Gothic" w:hAnsi="Courier New" w:cs="Courier New"/>
      <w:b/>
      <w:bCs/>
      <w:sz w:val="28"/>
      <w:szCs w:val="24"/>
      <w:lang w:eastAsia="ar-SA"/>
    </w:rPr>
  </w:style>
  <w:style w:type="character" w:customStyle="1" w:styleId="Chara">
    <w:name w:val="ПодТочка Char"/>
    <w:link w:val="a2"/>
    <w:rsid w:val="00322856"/>
    <w:rPr>
      <w:rFonts w:ascii="Courier New" w:eastAsia="Malgun Gothic" w:hAnsi="Courier New"/>
      <w:b/>
      <w:bCs/>
      <w:sz w:val="28"/>
      <w:szCs w:val="24"/>
      <w:lang w:eastAsia="ar-SA"/>
    </w:rPr>
  </w:style>
  <w:style w:type="character" w:customStyle="1" w:styleId="WW8Num2z0">
    <w:name w:val="WW8Num2z0"/>
    <w:rsid w:val="00322856"/>
    <w:rPr>
      <w:rFonts w:cs="Times New Roman"/>
    </w:rPr>
  </w:style>
  <w:style w:type="character" w:customStyle="1" w:styleId="WW8Num45z1">
    <w:name w:val="WW8Num45z1"/>
    <w:rsid w:val="00322856"/>
    <w:rPr>
      <w:rFonts w:cs="Times New Roman"/>
    </w:rPr>
  </w:style>
  <w:style w:type="character" w:customStyle="1" w:styleId="WW8Num44z1">
    <w:name w:val="WW8Num44z1"/>
    <w:rsid w:val="00322856"/>
    <w:rPr>
      <w:rFonts w:cs="Times New Roman"/>
    </w:rPr>
  </w:style>
  <w:style w:type="character" w:customStyle="1" w:styleId="WW8Num31z0">
    <w:name w:val="WW8Num31z0"/>
    <w:rsid w:val="00322856"/>
    <w:rPr>
      <w:rFonts w:ascii="Times New Roman" w:hAnsi="Times New Roman"/>
    </w:rPr>
  </w:style>
  <w:style w:type="character" w:customStyle="1" w:styleId="WW8Num38z0">
    <w:name w:val="WW8Num38z0"/>
    <w:rsid w:val="00322856"/>
    <w:rPr>
      <w:rFonts w:ascii="Symbol" w:hAnsi="Symbol"/>
    </w:rPr>
  </w:style>
  <w:style w:type="character" w:customStyle="1" w:styleId="WW8Num34z3">
    <w:name w:val="WW8Num34z3"/>
    <w:rsid w:val="00322856"/>
    <w:rPr>
      <w:rFonts w:ascii="Symbol" w:hAnsi="Symbol"/>
    </w:rPr>
  </w:style>
  <w:style w:type="character" w:customStyle="1" w:styleId="WW8Num29z0">
    <w:name w:val="WW8Num29z0"/>
    <w:rsid w:val="00322856"/>
    <w:rPr>
      <w:rFonts w:cs="Times New Roman"/>
    </w:rPr>
  </w:style>
  <w:style w:type="character" w:customStyle="1" w:styleId="WW8Num3z0">
    <w:name w:val="WW8Num3z0"/>
    <w:rsid w:val="00322856"/>
    <w:rPr>
      <w:rFonts w:cs="Times New Roman"/>
    </w:rPr>
  </w:style>
  <w:style w:type="character" w:customStyle="1" w:styleId="WW8Num42z3">
    <w:name w:val="WW8Num42z3"/>
    <w:rsid w:val="00322856"/>
    <w:rPr>
      <w:rFonts w:ascii="Symbol" w:hAnsi="Symbol"/>
    </w:rPr>
  </w:style>
  <w:style w:type="character" w:customStyle="1" w:styleId="Marker1">
    <w:name w:val="Marker1"/>
    <w:rsid w:val="00322856"/>
    <w:rPr>
      <w:rFonts w:cs="Times New Roman"/>
      <w:color w:val="008000"/>
    </w:rPr>
  </w:style>
  <w:style w:type="character" w:customStyle="1" w:styleId="WW8Num4z0">
    <w:name w:val="WW8Num4z0"/>
    <w:rsid w:val="00322856"/>
    <w:rPr>
      <w:rFonts w:ascii="Symbol" w:hAnsi="Symbol"/>
    </w:rPr>
  </w:style>
  <w:style w:type="character" w:customStyle="1" w:styleId="WW8Num9z0">
    <w:name w:val="WW8Num9z0"/>
    <w:rsid w:val="00322856"/>
    <w:rPr>
      <w:rFonts w:cs="Times New Roman"/>
    </w:rPr>
  </w:style>
  <w:style w:type="character" w:customStyle="1" w:styleId="WW8Num15z0">
    <w:name w:val="WW8Num15z0"/>
    <w:rsid w:val="00322856"/>
    <w:rPr>
      <w:rFonts w:cs="Times New Roman"/>
    </w:rPr>
  </w:style>
  <w:style w:type="character" w:customStyle="1" w:styleId="WW8Num40z1">
    <w:name w:val="WW8Num40z1"/>
    <w:rsid w:val="00322856"/>
    <w:rPr>
      <w:rFonts w:cs="Times New Roman"/>
    </w:rPr>
  </w:style>
  <w:style w:type="character" w:customStyle="1" w:styleId="WW8Num15z3">
    <w:name w:val="WW8Num15z3"/>
    <w:rsid w:val="00322856"/>
    <w:rPr>
      <w:rFonts w:ascii="Symbol" w:hAnsi="Symbol"/>
    </w:rPr>
  </w:style>
  <w:style w:type="character" w:customStyle="1" w:styleId="WW8Num41z5">
    <w:name w:val="WW8Num41z5"/>
    <w:rsid w:val="00322856"/>
    <w:rPr>
      <w:rFonts w:ascii="Times New Roman" w:eastAsia="Times New Roman" w:hAnsi="Times New Roman"/>
    </w:rPr>
  </w:style>
  <w:style w:type="character" w:customStyle="1" w:styleId="WW8Num21z0">
    <w:name w:val="WW8Num21z0"/>
    <w:rsid w:val="00322856"/>
    <w:rPr>
      <w:rFonts w:ascii="Symbol" w:hAnsi="Symbol"/>
    </w:rPr>
  </w:style>
  <w:style w:type="character" w:customStyle="1" w:styleId="WW8Num47z0">
    <w:name w:val="WW8Num47z0"/>
    <w:rsid w:val="00322856"/>
    <w:rPr>
      <w:rFonts w:ascii="Symbol" w:hAnsi="Symbol"/>
    </w:rPr>
  </w:style>
  <w:style w:type="character" w:customStyle="1" w:styleId="WW8Num8z0">
    <w:name w:val="WW8Num8z0"/>
    <w:rsid w:val="00322856"/>
    <w:rPr>
      <w:rFonts w:cs="Times New Roman"/>
    </w:rPr>
  </w:style>
  <w:style w:type="character" w:customStyle="1" w:styleId="WW8Num26z2">
    <w:name w:val="WW8Num26z2"/>
    <w:rsid w:val="00322856"/>
    <w:rPr>
      <w:rFonts w:ascii="Times New Roman" w:hAnsi="Times New Roman"/>
    </w:rPr>
  </w:style>
  <w:style w:type="character" w:customStyle="1" w:styleId="WW8Num10z0">
    <w:name w:val="WW8Num10z0"/>
    <w:rsid w:val="00322856"/>
    <w:rPr>
      <w:rFonts w:cs="Times New Roman"/>
    </w:rPr>
  </w:style>
  <w:style w:type="character" w:customStyle="1" w:styleId="WW8Num18z0">
    <w:name w:val="WW8Num18z0"/>
    <w:rsid w:val="00322856"/>
    <w:rPr>
      <w:rFonts w:cs="Times New Roman"/>
    </w:rPr>
  </w:style>
  <w:style w:type="character" w:customStyle="1" w:styleId="WW8Num5z2">
    <w:name w:val="WW8Num5z2"/>
    <w:rsid w:val="00322856"/>
    <w:rPr>
      <w:rFonts w:ascii="Times New Roman" w:hAnsi="Times New Roman"/>
    </w:rPr>
  </w:style>
  <w:style w:type="character" w:customStyle="1" w:styleId="WW8Num7z2">
    <w:name w:val="WW8Num7z2"/>
    <w:rsid w:val="00322856"/>
    <w:rPr>
      <w:rFonts w:ascii="Times New Roman" w:hAnsi="Times New Roman"/>
      <w:b w:val="0"/>
      <w:i w:val="0"/>
      <w:sz w:val="24"/>
      <w:u w:val="none"/>
    </w:rPr>
  </w:style>
  <w:style w:type="character" w:customStyle="1" w:styleId="Charb">
    <w:name w:val="Подсистема Char"/>
    <w:link w:val="a1"/>
    <w:rsid w:val="00322856"/>
    <w:rPr>
      <w:rFonts w:ascii="Courier New" w:hAnsi="Courier New"/>
      <w:b/>
      <w:sz w:val="24"/>
      <w:szCs w:val="24"/>
    </w:rPr>
  </w:style>
  <w:style w:type="character" w:customStyle="1" w:styleId="WW8Num6z0">
    <w:name w:val="WW8Num6z0"/>
    <w:rsid w:val="00322856"/>
    <w:rPr>
      <w:rFonts w:ascii="Symbol" w:hAnsi="Symbol"/>
    </w:rPr>
  </w:style>
  <w:style w:type="character" w:customStyle="1" w:styleId="EndnoteCharacters">
    <w:name w:val="Endnote Characters"/>
    <w:rsid w:val="00322856"/>
  </w:style>
  <w:style w:type="character" w:customStyle="1" w:styleId="Charc">
    <w:name w:val="Параграф Char"/>
    <w:link w:val="ac"/>
    <w:rsid w:val="00322856"/>
    <w:rPr>
      <w:rFonts w:ascii="Courier New" w:hAnsi="Courier New" w:cs="Courier New"/>
      <w:sz w:val="24"/>
      <w:szCs w:val="24"/>
    </w:rPr>
  </w:style>
  <w:style w:type="character" w:customStyle="1" w:styleId="WW8Num39z0">
    <w:name w:val="WW8Num39z0"/>
    <w:rsid w:val="00322856"/>
    <w:rPr>
      <w:rFonts w:cs="Times New Roman"/>
    </w:rPr>
  </w:style>
  <w:style w:type="character" w:customStyle="1" w:styleId="Title-OPChar">
    <w:name w:val="Title-OP Char"/>
    <w:link w:val="Title-OP"/>
    <w:rsid w:val="00322856"/>
    <w:rPr>
      <w:rFonts w:ascii="Courier New" w:hAnsi="Courier New" w:cs="Courier New"/>
      <w:sz w:val="32"/>
      <w:szCs w:val="24"/>
    </w:rPr>
  </w:style>
  <w:style w:type="character" w:customStyle="1" w:styleId="WW8Num7z5">
    <w:name w:val="WW8Num7z5"/>
    <w:rsid w:val="00322856"/>
    <w:rPr>
      <w:rFonts w:ascii="Symbol" w:hAnsi="Symbol"/>
      <w:color w:val="auto"/>
    </w:rPr>
  </w:style>
  <w:style w:type="character" w:customStyle="1" w:styleId="WW8Num23z0">
    <w:name w:val="WW8Num23z0"/>
    <w:rsid w:val="00322856"/>
    <w:rPr>
      <w:rFonts w:ascii="Symbol" w:hAnsi="Symbol"/>
    </w:rPr>
  </w:style>
  <w:style w:type="character" w:styleId="SubtleEmphasis">
    <w:name w:val="Subtle Emphasis"/>
    <w:qFormat/>
    <w:rsid w:val="00322856"/>
    <w:rPr>
      <w:rFonts w:cs="Times New Roman"/>
      <w:i/>
      <w:iCs/>
      <w:color w:val="808080"/>
    </w:rPr>
  </w:style>
  <w:style w:type="character" w:customStyle="1" w:styleId="WW8Num46z0">
    <w:name w:val="WW8Num46z0"/>
    <w:rsid w:val="00322856"/>
    <w:rPr>
      <w:rFonts w:ascii="Times New Roman" w:hAnsi="Times New Roman"/>
    </w:rPr>
  </w:style>
  <w:style w:type="paragraph" w:styleId="ListNumber4">
    <w:name w:val="List Number 4"/>
    <w:basedOn w:val="Normal"/>
    <w:rsid w:val="00322856"/>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322856"/>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322856"/>
    <w:pPr>
      <w:numPr>
        <w:numId w:val="2"/>
      </w:numPr>
      <w:suppressAutoHyphens/>
      <w:spacing w:before="120" w:after="120"/>
      <w:jc w:val="both"/>
    </w:pPr>
    <w:rPr>
      <w:lang w:eastAsia="ar-SA"/>
    </w:rPr>
  </w:style>
  <w:style w:type="paragraph" w:customStyle="1" w:styleId="a0">
    <w:name w:val="Тирета"/>
    <w:basedOn w:val="Normal"/>
    <w:link w:val="Char3"/>
    <w:qFormat/>
    <w:rsid w:val="00322856"/>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322856"/>
    <w:pPr>
      <w:suppressAutoHyphens/>
      <w:spacing w:before="120" w:after="120"/>
      <w:ind w:left="850"/>
      <w:jc w:val="both"/>
    </w:pPr>
    <w:rPr>
      <w:lang w:eastAsia="ar-SA"/>
    </w:rPr>
  </w:style>
  <w:style w:type="paragraph" w:styleId="ListBullet2">
    <w:name w:val="List Bullet 2"/>
    <w:basedOn w:val="Normal"/>
    <w:rsid w:val="00322856"/>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322856"/>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322856"/>
    <w:pPr>
      <w:suppressAutoHyphens/>
      <w:jc w:val="both"/>
    </w:pPr>
    <w:rPr>
      <w:rFonts w:ascii="Arial" w:hAnsi="Arial" w:cs="Arial"/>
      <w:lang w:eastAsia="ar-SA"/>
    </w:rPr>
  </w:style>
  <w:style w:type="paragraph" w:customStyle="1" w:styleId="EntEmet">
    <w:name w:val="EntEmet"/>
    <w:basedOn w:val="NormalConseil"/>
    <w:rsid w:val="00322856"/>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322856"/>
    <w:pPr>
      <w:suppressAutoHyphens/>
      <w:spacing w:before="360" w:after="360"/>
      <w:jc w:val="center"/>
    </w:pPr>
    <w:rPr>
      <w:b/>
      <w:lang w:eastAsia="ar-SA"/>
    </w:rPr>
  </w:style>
  <w:style w:type="paragraph" w:styleId="List">
    <w:name w:val="List"/>
    <w:basedOn w:val="BodyText"/>
    <w:rsid w:val="00322856"/>
    <w:pPr>
      <w:suppressAutoHyphens/>
      <w:jc w:val="both"/>
    </w:pPr>
    <w:rPr>
      <w:rFonts w:cs="Tahoma"/>
      <w:lang w:eastAsia="ar-SA"/>
    </w:rPr>
  </w:style>
  <w:style w:type="paragraph" w:customStyle="1" w:styleId="PointTriple3">
    <w:name w:val="PointTriple 3"/>
    <w:basedOn w:val="Normal"/>
    <w:rsid w:val="00322856"/>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322856"/>
    <w:pPr>
      <w:numPr>
        <w:numId w:val="9"/>
      </w:numPr>
      <w:tabs>
        <w:tab w:val="left" w:pos="720"/>
      </w:tabs>
      <w:suppressAutoHyphens/>
      <w:spacing w:before="120" w:after="120"/>
      <w:jc w:val="both"/>
    </w:pPr>
    <w:rPr>
      <w:lang w:eastAsia="ar-SA"/>
    </w:rPr>
  </w:style>
  <w:style w:type="paragraph" w:styleId="ListBullet3">
    <w:name w:val="List Bullet 3"/>
    <w:basedOn w:val="Normal"/>
    <w:rsid w:val="00322856"/>
    <w:pPr>
      <w:numPr>
        <w:numId w:val="10"/>
      </w:numPr>
      <w:suppressAutoHyphens/>
      <w:spacing w:before="120" w:after="120"/>
      <w:jc w:val="both"/>
    </w:pPr>
    <w:rPr>
      <w:lang w:eastAsia="ar-SA"/>
    </w:rPr>
  </w:style>
  <w:style w:type="paragraph" w:styleId="ListNumber">
    <w:name w:val="List Number"/>
    <w:basedOn w:val="Normal"/>
    <w:rsid w:val="00322856"/>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322856"/>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322856"/>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322856"/>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322856"/>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322856"/>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322856"/>
    <w:pPr>
      <w:suppressAutoHyphens/>
      <w:spacing w:before="360" w:after="360"/>
      <w:jc w:val="center"/>
    </w:pPr>
    <w:rPr>
      <w:b/>
      <w:lang w:eastAsia="ar-SA"/>
    </w:rPr>
  </w:style>
  <w:style w:type="paragraph" w:styleId="TOC6">
    <w:name w:val="toc 6"/>
    <w:basedOn w:val="Normal"/>
    <w:next w:val="Normal"/>
    <w:uiPriority w:val="39"/>
    <w:rsid w:val="00322856"/>
    <w:pPr>
      <w:tabs>
        <w:tab w:val="right" w:leader="dot" w:pos="9071"/>
      </w:tabs>
      <w:suppressAutoHyphens/>
      <w:spacing w:before="240" w:after="120"/>
      <w:jc w:val="both"/>
    </w:pPr>
    <w:rPr>
      <w:lang w:eastAsia="ar-SA"/>
    </w:rPr>
  </w:style>
  <w:style w:type="paragraph" w:styleId="TOC7">
    <w:name w:val="toc 7"/>
    <w:basedOn w:val="Normal"/>
    <w:next w:val="Normal"/>
    <w:uiPriority w:val="39"/>
    <w:rsid w:val="00322856"/>
    <w:pPr>
      <w:tabs>
        <w:tab w:val="right" w:leader="dot" w:pos="9071"/>
      </w:tabs>
      <w:suppressAutoHyphens/>
      <w:spacing w:before="180" w:after="120"/>
      <w:jc w:val="both"/>
    </w:pPr>
    <w:rPr>
      <w:lang w:eastAsia="ar-SA"/>
    </w:rPr>
  </w:style>
  <w:style w:type="paragraph" w:styleId="TOC8">
    <w:name w:val="toc 8"/>
    <w:basedOn w:val="Normal"/>
    <w:next w:val="Normal"/>
    <w:uiPriority w:val="39"/>
    <w:rsid w:val="00322856"/>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322856"/>
    <w:pPr>
      <w:suppressAutoHyphens/>
      <w:spacing w:before="360" w:after="120"/>
      <w:jc w:val="center"/>
    </w:pPr>
    <w:rPr>
      <w:caps/>
      <w:lang w:eastAsia="ar-SA"/>
    </w:rPr>
  </w:style>
  <w:style w:type="paragraph" w:customStyle="1" w:styleId="Statutprliminaire">
    <w:name w:val="Statut (préliminaire)"/>
    <w:basedOn w:val="Normal"/>
    <w:next w:val="Normal"/>
    <w:rsid w:val="00322856"/>
    <w:pPr>
      <w:suppressAutoHyphens/>
      <w:spacing w:before="360"/>
      <w:jc w:val="center"/>
    </w:pPr>
    <w:rPr>
      <w:lang w:eastAsia="ar-SA"/>
    </w:rPr>
  </w:style>
  <w:style w:type="paragraph" w:customStyle="1" w:styleId="Phrasefinale">
    <w:name w:val="Phrase finale"/>
    <w:basedOn w:val="Normal"/>
    <w:next w:val="Normal"/>
    <w:rsid w:val="00322856"/>
    <w:pPr>
      <w:suppressAutoHyphens/>
      <w:spacing w:before="360"/>
      <w:jc w:val="center"/>
    </w:pPr>
    <w:rPr>
      <w:lang w:eastAsia="ar-SA"/>
    </w:rPr>
  </w:style>
  <w:style w:type="paragraph" w:customStyle="1" w:styleId="ListNumber2Level4">
    <w:name w:val="List Number 2 (Level 4)"/>
    <w:basedOn w:val="Text2"/>
    <w:rsid w:val="00322856"/>
    <w:pPr>
      <w:ind w:left="360" w:hanging="360"/>
    </w:pPr>
  </w:style>
  <w:style w:type="paragraph" w:customStyle="1" w:styleId="ListNumber1Level2">
    <w:name w:val="List Number 1 (Level 2)"/>
    <w:basedOn w:val="Text1"/>
    <w:rsid w:val="00322856"/>
    <w:pPr>
      <w:ind w:left="360" w:hanging="360"/>
    </w:pPr>
  </w:style>
  <w:style w:type="paragraph" w:customStyle="1" w:styleId="Emission">
    <w:name w:val="Emission"/>
    <w:basedOn w:val="Normal"/>
    <w:next w:val="Rfrenceinstitutionelle"/>
    <w:rsid w:val="00322856"/>
    <w:pPr>
      <w:suppressAutoHyphens/>
      <w:ind w:left="5103"/>
      <w:jc w:val="both"/>
    </w:pPr>
    <w:rPr>
      <w:lang w:eastAsia="ar-SA"/>
    </w:rPr>
  </w:style>
  <w:style w:type="paragraph" w:customStyle="1" w:styleId="PointTriple4">
    <w:name w:val="PointTriple 4"/>
    <w:basedOn w:val="Normal"/>
    <w:rsid w:val="00322856"/>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322856"/>
    <w:pPr>
      <w:suppressAutoHyphens/>
      <w:spacing w:before="120" w:after="120"/>
      <w:ind w:left="850"/>
      <w:jc w:val="both"/>
    </w:pPr>
    <w:rPr>
      <w:lang w:eastAsia="ar-SA"/>
    </w:rPr>
  </w:style>
  <w:style w:type="paragraph" w:customStyle="1" w:styleId="TableHeading">
    <w:name w:val="Table Heading"/>
    <w:basedOn w:val="TableContents"/>
    <w:rsid w:val="00322856"/>
    <w:pPr>
      <w:spacing w:before="120" w:after="120"/>
      <w:jc w:val="center"/>
    </w:pPr>
    <w:rPr>
      <w:b/>
      <w:bCs/>
      <w:szCs w:val="24"/>
      <w:lang w:val="bg-BG"/>
    </w:rPr>
  </w:style>
  <w:style w:type="paragraph" w:customStyle="1" w:styleId="Sous-titreobjet">
    <w:name w:val="Sous-titre objet"/>
    <w:basedOn w:val="Normal"/>
    <w:rsid w:val="00322856"/>
    <w:pPr>
      <w:suppressAutoHyphens/>
      <w:jc w:val="center"/>
    </w:pPr>
    <w:rPr>
      <w:b/>
      <w:lang w:eastAsia="ar-SA"/>
    </w:rPr>
  </w:style>
  <w:style w:type="paragraph" w:customStyle="1" w:styleId="ManualHeading4">
    <w:name w:val="Manual Heading 4"/>
    <w:basedOn w:val="Normal"/>
    <w:next w:val="Text4"/>
    <w:rsid w:val="00322856"/>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322856"/>
    <w:pPr>
      <w:suppressAutoHyphens/>
      <w:spacing w:before="120" w:after="120"/>
      <w:ind w:left="850"/>
      <w:jc w:val="both"/>
    </w:pPr>
    <w:rPr>
      <w:lang w:eastAsia="ar-SA"/>
    </w:rPr>
  </w:style>
  <w:style w:type="paragraph" w:customStyle="1" w:styleId="a4">
    <w:name w:val="Буква"/>
    <w:basedOn w:val="a0"/>
    <w:link w:val="Char1"/>
    <w:qFormat/>
    <w:rsid w:val="00322856"/>
    <w:pPr>
      <w:numPr>
        <w:numId w:val="12"/>
      </w:numPr>
      <w:tabs>
        <w:tab w:val="left" w:pos="1530"/>
      </w:tabs>
    </w:pPr>
  </w:style>
  <w:style w:type="paragraph" w:customStyle="1" w:styleId="ListNumber2Level3">
    <w:name w:val="List Number 2 (Level 3)"/>
    <w:basedOn w:val="Text2"/>
    <w:rsid w:val="00322856"/>
    <w:pPr>
      <w:ind w:left="360" w:hanging="360"/>
    </w:pPr>
  </w:style>
  <w:style w:type="paragraph" w:customStyle="1" w:styleId="ListNumber4Level4">
    <w:name w:val="List Number 4 (Level 4)"/>
    <w:basedOn w:val="Text4"/>
    <w:rsid w:val="00322856"/>
    <w:pPr>
      <w:ind w:left="360" w:hanging="360"/>
    </w:pPr>
  </w:style>
  <w:style w:type="paragraph" w:customStyle="1" w:styleId="Title-OP">
    <w:name w:val="Title-OP"/>
    <w:basedOn w:val="Normal"/>
    <w:link w:val="Title-OPChar"/>
    <w:rsid w:val="00322856"/>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322856"/>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322856"/>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322856"/>
    <w:pPr>
      <w:ind w:left="360" w:hanging="360"/>
    </w:pPr>
  </w:style>
  <w:style w:type="paragraph" w:customStyle="1" w:styleId="Langue">
    <w:name w:val="Langue"/>
    <w:basedOn w:val="Normal"/>
    <w:next w:val="Rfrenceinterne"/>
    <w:rsid w:val="00322856"/>
    <w:pPr>
      <w:suppressAutoHyphens/>
      <w:spacing w:after="600"/>
      <w:jc w:val="center"/>
    </w:pPr>
    <w:rPr>
      <w:b/>
      <w:caps/>
      <w:lang w:eastAsia="ar-SA"/>
    </w:rPr>
  </w:style>
  <w:style w:type="paragraph" w:customStyle="1" w:styleId="a1">
    <w:name w:val="Подсистема"/>
    <w:basedOn w:val="a8"/>
    <w:link w:val="Charb"/>
    <w:qFormat/>
    <w:rsid w:val="00322856"/>
    <w:pPr>
      <w:numPr>
        <w:numId w:val="14"/>
      </w:numPr>
      <w:ind w:left="1440"/>
    </w:pPr>
    <w:rPr>
      <w:b/>
    </w:rPr>
  </w:style>
  <w:style w:type="paragraph" w:customStyle="1" w:styleId="Rfrenceinterne">
    <w:name w:val="Référence interne"/>
    <w:basedOn w:val="Normal"/>
    <w:next w:val="Nomdelinstitution"/>
    <w:rsid w:val="00322856"/>
    <w:pPr>
      <w:suppressAutoHyphens/>
      <w:spacing w:after="600"/>
      <w:jc w:val="center"/>
    </w:pPr>
    <w:rPr>
      <w:b/>
      <w:lang w:eastAsia="ar-SA"/>
    </w:rPr>
  </w:style>
  <w:style w:type="paragraph" w:customStyle="1" w:styleId="Considrant">
    <w:name w:val="Considérant"/>
    <w:basedOn w:val="Normal"/>
    <w:rsid w:val="00322856"/>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322856"/>
    <w:pPr>
      <w:suppressAutoHyphens/>
      <w:spacing w:before="360"/>
      <w:jc w:val="center"/>
    </w:pPr>
    <w:rPr>
      <w:b/>
      <w:lang w:eastAsia="ar-SA"/>
    </w:rPr>
  </w:style>
  <w:style w:type="paragraph" w:customStyle="1" w:styleId="a8">
    <w:name w:val="Булет"/>
    <w:basedOn w:val="a4"/>
    <w:link w:val="Char0"/>
    <w:qFormat/>
    <w:rsid w:val="00322856"/>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322856"/>
    <w:pPr>
      <w:suppressAutoHyphens/>
      <w:spacing w:after="240"/>
      <w:ind w:left="5103"/>
      <w:jc w:val="both"/>
    </w:pPr>
    <w:rPr>
      <w:lang w:eastAsia="ar-SA"/>
    </w:rPr>
  </w:style>
  <w:style w:type="paragraph" w:customStyle="1" w:styleId="ManualHeading1">
    <w:name w:val="Manual Heading 1"/>
    <w:basedOn w:val="Normal"/>
    <w:next w:val="Text1"/>
    <w:rsid w:val="00322856"/>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322856"/>
    <w:pPr>
      <w:suppressAutoHyphens/>
      <w:spacing w:before="360"/>
      <w:jc w:val="center"/>
    </w:pPr>
    <w:rPr>
      <w:lang w:eastAsia="ar-SA"/>
    </w:rPr>
  </w:style>
  <w:style w:type="paragraph" w:customStyle="1" w:styleId="Typedudocument">
    <w:name w:val="Type du document"/>
    <w:basedOn w:val="Normal"/>
    <w:next w:val="Datedadoption"/>
    <w:rsid w:val="00322856"/>
    <w:pPr>
      <w:suppressAutoHyphens/>
      <w:spacing w:before="360"/>
      <w:jc w:val="center"/>
    </w:pPr>
    <w:rPr>
      <w:b/>
      <w:lang w:eastAsia="ar-SA"/>
    </w:rPr>
  </w:style>
  <w:style w:type="paragraph" w:customStyle="1" w:styleId="Datedadoption">
    <w:name w:val="Date d'adoption"/>
    <w:basedOn w:val="Normal"/>
    <w:next w:val="Titreobjet"/>
    <w:rsid w:val="00322856"/>
    <w:pPr>
      <w:suppressAutoHyphens/>
      <w:spacing w:before="360"/>
      <w:jc w:val="center"/>
    </w:pPr>
    <w:rPr>
      <w:b/>
      <w:lang w:eastAsia="ar-SA"/>
    </w:rPr>
  </w:style>
  <w:style w:type="paragraph" w:customStyle="1" w:styleId="Point3">
    <w:name w:val="Point 3"/>
    <w:basedOn w:val="Normal"/>
    <w:rsid w:val="00322856"/>
    <w:pPr>
      <w:suppressAutoHyphens/>
      <w:spacing w:before="120" w:after="120"/>
      <w:ind w:left="2551" w:hanging="567"/>
      <w:jc w:val="both"/>
    </w:pPr>
    <w:rPr>
      <w:lang w:eastAsia="ar-SA"/>
    </w:rPr>
  </w:style>
  <w:style w:type="paragraph" w:customStyle="1" w:styleId="ZDGName">
    <w:name w:val="Z_DGName"/>
    <w:basedOn w:val="Normal"/>
    <w:rsid w:val="00322856"/>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322856"/>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322856"/>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322856"/>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322856"/>
    <w:pPr>
      <w:suppressAutoHyphens/>
      <w:spacing w:before="120" w:after="120"/>
      <w:ind w:left="850" w:hanging="850"/>
      <w:jc w:val="both"/>
    </w:pPr>
    <w:rPr>
      <w:lang w:eastAsia="ar-SA"/>
    </w:rPr>
  </w:style>
  <w:style w:type="paragraph" w:customStyle="1" w:styleId="Point1">
    <w:name w:val="Point 1"/>
    <w:basedOn w:val="Normal"/>
    <w:rsid w:val="00322856"/>
    <w:pPr>
      <w:suppressAutoHyphens/>
      <w:spacing w:before="120" w:after="120"/>
      <w:ind w:left="1417" w:hanging="567"/>
      <w:jc w:val="both"/>
    </w:pPr>
    <w:rPr>
      <w:lang w:eastAsia="ar-SA"/>
    </w:rPr>
  </w:style>
  <w:style w:type="paragraph" w:customStyle="1" w:styleId="aa">
    <w:name w:val="Секция"/>
    <w:basedOn w:val="a4"/>
    <w:link w:val="Char7"/>
    <w:qFormat/>
    <w:rsid w:val="00322856"/>
    <w:pPr>
      <w:numPr>
        <w:numId w:val="0"/>
      </w:numPr>
      <w:tabs>
        <w:tab w:val="clear" w:pos="1530"/>
        <w:tab w:val="num" w:pos="850"/>
        <w:tab w:val="left" w:pos="1843"/>
      </w:tabs>
      <w:ind w:left="709" w:hanging="425"/>
    </w:pPr>
  </w:style>
  <w:style w:type="paragraph" w:customStyle="1" w:styleId="Tiret3">
    <w:name w:val="Tiret 3"/>
    <w:basedOn w:val="Point3"/>
    <w:rsid w:val="00322856"/>
    <w:pPr>
      <w:tabs>
        <w:tab w:val="left" w:pos="720"/>
        <w:tab w:val="num" w:pos="1417"/>
      </w:tabs>
      <w:ind w:left="1417"/>
    </w:pPr>
  </w:style>
  <w:style w:type="paragraph" w:customStyle="1" w:styleId="Annexetitreglobale">
    <w:name w:val="Annexe titre (globale)"/>
    <w:basedOn w:val="Normal"/>
    <w:next w:val="Normal"/>
    <w:rsid w:val="00322856"/>
    <w:pPr>
      <w:suppressAutoHyphens/>
      <w:spacing w:before="120" w:after="120"/>
      <w:jc w:val="center"/>
    </w:pPr>
    <w:rPr>
      <w:b/>
      <w:u w:val="single"/>
      <w:lang w:eastAsia="ar-SA"/>
    </w:rPr>
  </w:style>
  <w:style w:type="paragraph" w:customStyle="1" w:styleId="PointTriple1">
    <w:name w:val="PointTriple 1"/>
    <w:basedOn w:val="Normal"/>
    <w:rsid w:val="00322856"/>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322856"/>
    <w:pPr>
      <w:suppressAutoHyphens/>
      <w:spacing w:before="120" w:after="120"/>
      <w:jc w:val="center"/>
    </w:pPr>
    <w:rPr>
      <w:b/>
      <w:u w:val="single"/>
      <w:lang w:eastAsia="ar-SA"/>
    </w:rPr>
  </w:style>
  <w:style w:type="paragraph" w:styleId="TOCHeading">
    <w:name w:val="TOC Heading"/>
    <w:basedOn w:val="Heading1"/>
    <w:next w:val="Normal"/>
    <w:qFormat/>
    <w:rsid w:val="00322856"/>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322856"/>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322856"/>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322856"/>
    <w:pPr>
      <w:suppressAutoHyphens/>
      <w:spacing w:before="120" w:after="120"/>
      <w:jc w:val="center"/>
    </w:pPr>
    <w:rPr>
      <w:b/>
      <w:u w:val="single"/>
      <w:lang w:eastAsia="ar-SA"/>
    </w:rPr>
  </w:style>
  <w:style w:type="paragraph" w:customStyle="1" w:styleId="NormalCentered">
    <w:name w:val="Normal Centered"/>
    <w:basedOn w:val="Normal"/>
    <w:rsid w:val="00322856"/>
    <w:pPr>
      <w:suppressAutoHyphens/>
      <w:spacing w:before="120" w:after="120"/>
      <w:jc w:val="center"/>
    </w:pPr>
    <w:rPr>
      <w:lang w:eastAsia="ar-SA"/>
    </w:rPr>
  </w:style>
  <w:style w:type="paragraph" w:customStyle="1" w:styleId="QuotedNumPar">
    <w:name w:val="Quoted NumPar"/>
    <w:basedOn w:val="Normal"/>
    <w:rsid w:val="00322856"/>
    <w:pPr>
      <w:suppressAutoHyphens/>
      <w:spacing w:before="120" w:after="120"/>
      <w:ind w:left="1417" w:hanging="567"/>
      <w:jc w:val="both"/>
    </w:pPr>
    <w:rPr>
      <w:lang w:eastAsia="ar-SA"/>
    </w:rPr>
  </w:style>
  <w:style w:type="paragraph" w:customStyle="1" w:styleId="ManualNumPar3">
    <w:name w:val="Manual NumPar 3"/>
    <w:basedOn w:val="Normal"/>
    <w:next w:val="Text3"/>
    <w:rsid w:val="00322856"/>
    <w:pPr>
      <w:suppressAutoHyphens/>
      <w:spacing w:before="120" w:after="120"/>
      <w:ind w:left="850" w:hanging="850"/>
      <w:jc w:val="both"/>
    </w:pPr>
    <w:rPr>
      <w:lang w:eastAsia="ar-SA"/>
    </w:rPr>
  </w:style>
  <w:style w:type="paragraph" w:customStyle="1" w:styleId="ListDash2">
    <w:name w:val="List Dash 2"/>
    <w:basedOn w:val="Normal"/>
    <w:rsid w:val="00322856"/>
    <w:pPr>
      <w:tabs>
        <w:tab w:val="num" w:pos="850"/>
      </w:tabs>
      <w:suppressAutoHyphens/>
      <w:spacing w:before="120" w:after="120"/>
      <w:ind w:left="850" w:hanging="850"/>
      <w:jc w:val="both"/>
    </w:pPr>
    <w:rPr>
      <w:lang w:eastAsia="ar-SA"/>
    </w:rPr>
  </w:style>
  <w:style w:type="paragraph" w:customStyle="1" w:styleId="Text3">
    <w:name w:val="Text 3"/>
    <w:basedOn w:val="Normal"/>
    <w:rsid w:val="00322856"/>
    <w:pPr>
      <w:suppressAutoHyphens/>
      <w:spacing w:before="120" w:after="120"/>
      <w:ind w:left="850"/>
      <w:jc w:val="both"/>
    </w:pPr>
    <w:rPr>
      <w:lang w:eastAsia="ar-SA"/>
    </w:rPr>
  </w:style>
  <w:style w:type="paragraph" w:customStyle="1" w:styleId="NormalConseil">
    <w:name w:val="NormalConseil"/>
    <w:basedOn w:val="Normal"/>
    <w:rsid w:val="00322856"/>
    <w:pPr>
      <w:suppressAutoHyphens/>
      <w:jc w:val="both"/>
    </w:pPr>
    <w:rPr>
      <w:szCs w:val="20"/>
      <w:lang w:eastAsia="ar-SA"/>
    </w:rPr>
  </w:style>
  <w:style w:type="paragraph" w:customStyle="1" w:styleId="Fichefinancirestandardtitre">
    <w:name w:val="Fiche financière (standard) titre"/>
    <w:basedOn w:val="Normal"/>
    <w:next w:val="Normal"/>
    <w:rsid w:val="00322856"/>
    <w:pPr>
      <w:suppressAutoHyphens/>
      <w:spacing w:before="120" w:after="120"/>
      <w:jc w:val="center"/>
    </w:pPr>
    <w:rPr>
      <w:b/>
      <w:u w:val="single"/>
      <w:lang w:eastAsia="ar-SA"/>
    </w:rPr>
  </w:style>
  <w:style w:type="paragraph" w:customStyle="1" w:styleId="NormalRight">
    <w:name w:val="Normal Right"/>
    <w:basedOn w:val="Normal"/>
    <w:rsid w:val="00322856"/>
    <w:pPr>
      <w:suppressAutoHyphens/>
      <w:spacing w:before="120" w:after="120"/>
      <w:jc w:val="right"/>
    </w:pPr>
    <w:rPr>
      <w:lang w:eastAsia="ar-SA"/>
    </w:rPr>
  </w:style>
  <w:style w:type="paragraph" w:customStyle="1" w:styleId="CM4">
    <w:name w:val="CM4"/>
    <w:basedOn w:val="Normal"/>
    <w:next w:val="Normal"/>
    <w:uiPriority w:val="99"/>
    <w:rsid w:val="00322856"/>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322856"/>
    <w:pPr>
      <w:suppressAutoHyphens/>
      <w:spacing w:before="120" w:after="120"/>
      <w:jc w:val="center"/>
    </w:pPr>
    <w:rPr>
      <w:b/>
      <w:u w:val="single"/>
      <w:lang w:eastAsia="ar-SA"/>
    </w:rPr>
  </w:style>
  <w:style w:type="paragraph" w:customStyle="1" w:styleId="ListNumber1Level3">
    <w:name w:val="List Number 1 (Level 3)"/>
    <w:basedOn w:val="Text1"/>
    <w:rsid w:val="00322856"/>
    <w:pPr>
      <w:ind w:left="360" w:hanging="360"/>
    </w:pPr>
  </w:style>
  <w:style w:type="paragraph" w:customStyle="1" w:styleId="a2">
    <w:name w:val="ПодТочка"/>
    <w:basedOn w:val="ab"/>
    <w:link w:val="Chara"/>
    <w:qFormat/>
    <w:rsid w:val="00322856"/>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322856"/>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322856"/>
    <w:pPr>
      <w:suppressAutoHyphens/>
      <w:spacing w:after="240"/>
      <w:ind w:left="5103"/>
      <w:jc w:val="both"/>
    </w:pPr>
    <w:rPr>
      <w:sz w:val="20"/>
      <w:szCs w:val="20"/>
      <w:lang w:eastAsia="ar-SA"/>
    </w:rPr>
  </w:style>
  <w:style w:type="paragraph" w:customStyle="1" w:styleId="AddressTR">
    <w:name w:val="AddressTR"/>
    <w:basedOn w:val="Normal"/>
    <w:next w:val="Normal"/>
    <w:rsid w:val="00322856"/>
    <w:pPr>
      <w:suppressAutoHyphens/>
      <w:spacing w:after="720"/>
      <w:ind w:left="5103"/>
      <w:jc w:val="both"/>
    </w:pPr>
    <w:rPr>
      <w:szCs w:val="20"/>
      <w:lang w:eastAsia="ar-SA"/>
    </w:rPr>
  </w:style>
  <w:style w:type="paragraph" w:customStyle="1" w:styleId="Tiret2">
    <w:name w:val="Tiret 2"/>
    <w:basedOn w:val="Point2"/>
    <w:rsid w:val="00322856"/>
    <w:pPr>
      <w:tabs>
        <w:tab w:val="num" w:pos="850"/>
      </w:tabs>
      <w:ind w:left="850" w:hanging="850"/>
    </w:pPr>
  </w:style>
  <w:style w:type="paragraph" w:customStyle="1" w:styleId="Institutionquisigne">
    <w:name w:val="Institution qui signe"/>
    <w:basedOn w:val="Normal"/>
    <w:next w:val="Personnequisigne"/>
    <w:rsid w:val="00322856"/>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322856"/>
    <w:pPr>
      <w:tabs>
        <w:tab w:val="left" w:pos="4252"/>
      </w:tabs>
      <w:suppressAutoHyphens/>
      <w:jc w:val="both"/>
    </w:pPr>
    <w:rPr>
      <w:i/>
      <w:lang w:eastAsia="ar-SA"/>
    </w:rPr>
  </w:style>
  <w:style w:type="paragraph" w:customStyle="1" w:styleId="Fait">
    <w:name w:val="Fait à"/>
    <w:basedOn w:val="Normal"/>
    <w:next w:val="Institutionquisigne"/>
    <w:rsid w:val="00322856"/>
    <w:pPr>
      <w:keepNext/>
      <w:suppressAutoHyphens/>
      <w:spacing w:before="120"/>
      <w:jc w:val="both"/>
    </w:pPr>
    <w:rPr>
      <w:lang w:eastAsia="ar-SA"/>
    </w:rPr>
  </w:style>
  <w:style w:type="paragraph" w:customStyle="1" w:styleId="PointDouble2">
    <w:name w:val="PointDouble 2"/>
    <w:basedOn w:val="Normal"/>
    <w:rsid w:val="00322856"/>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322856"/>
    <w:pPr>
      <w:suppressAutoHyphens/>
      <w:spacing w:before="120" w:after="120"/>
      <w:jc w:val="center"/>
    </w:pPr>
    <w:rPr>
      <w:b/>
      <w:lang w:eastAsia="ar-SA"/>
    </w:rPr>
  </w:style>
  <w:style w:type="paragraph" w:customStyle="1" w:styleId="PointDouble0">
    <w:name w:val="PointDouble 0"/>
    <w:basedOn w:val="Normal"/>
    <w:rsid w:val="00322856"/>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322856"/>
    <w:pPr>
      <w:suppressAutoHyphens/>
      <w:spacing w:before="120" w:after="120"/>
      <w:ind w:left="709" w:hanging="709"/>
      <w:jc w:val="both"/>
    </w:pPr>
    <w:rPr>
      <w:lang w:eastAsia="ar-SA"/>
    </w:rPr>
  </w:style>
  <w:style w:type="paragraph" w:customStyle="1" w:styleId="ManualNumPar2">
    <w:name w:val="Manual NumPar 2"/>
    <w:basedOn w:val="Normal"/>
    <w:next w:val="Text2"/>
    <w:rsid w:val="00322856"/>
    <w:pPr>
      <w:suppressAutoHyphens/>
      <w:spacing w:before="120" w:after="120"/>
      <w:ind w:left="850" w:hanging="850"/>
      <w:jc w:val="both"/>
    </w:pPr>
    <w:rPr>
      <w:lang w:eastAsia="ar-SA"/>
    </w:rPr>
  </w:style>
  <w:style w:type="paragraph" w:customStyle="1" w:styleId="Index">
    <w:name w:val="Index"/>
    <w:basedOn w:val="Normal"/>
    <w:rsid w:val="00322856"/>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322856"/>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322856"/>
    <w:pPr>
      <w:suppressAutoHyphens/>
      <w:spacing w:before="120" w:after="120"/>
      <w:jc w:val="center"/>
    </w:pPr>
    <w:rPr>
      <w:b/>
      <w:u w:val="single"/>
      <w:lang w:eastAsia="ar-SA"/>
    </w:rPr>
  </w:style>
  <w:style w:type="paragraph" w:customStyle="1" w:styleId="Point4">
    <w:name w:val="Point 4"/>
    <w:basedOn w:val="Normal"/>
    <w:rsid w:val="00322856"/>
    <w:pPr>
      <w:suppressAutoHyphens/>
      <w:spacing w:before="120" w:after="120"/>
      <w:ind w:left="3118" w:hanging="567"/>
      <w:jc w:val="both"/>
    </w:pPr>
    <w:rPr>
      <w:lang w:eastAsia="ar-SA"/>
    </w:rPr>
  </w:style>
  <w:style w:type="paragraph" w:customStyle="1" w:styleId="ListDash">
    <w:name w:val="List Dash"/>
    <w:basedOn w:val="Normal"/>
    <w:rsid w:val="00322856"/>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322856"/>
    <w:pPr>
      <w:suppressAutoHyphens/>
      <w:spacing w:before="360" w:after="120"/>
      <w:jc w:val="center"/>
    </w:pPr>
    <w:rPr>
      <w:lang w:eastAsia="ar-SA"/>
    </w:rPr>
  </w:style>
  <w:style w:type="paragraph" w:customStyle="1" w:styleId="ListNumber2Level2">
    <w:name w:val="List Number 2 (Level 2)"/>
    <w:basedOn w:val="Text2"/>
    <w:rsid w:val="00322856"/>
    <w:pPr>
      <w:ind w:left="360" w:hanging="360"/>
    </w:pPr>
  </w:style>
  <w:style w:type="paragraph" w:customStyle="1" w:styleId="Rfrenceinterinstitutionelleprliminaire">
    <w:name w:val="Référence interinstitutionelle (préliminaire)"/>
    <w:basedOn w:val="Normal"/>
    <w:next w:val="Normal"/>
    <w:rsid w:val="00322856"/>
    <w:pPr>
      <w:suppressAutoHyphens/>
      <w:ind w:left="5103"/>
      <w:jc w:val="both"/>
    </w:pPr>
    <w:rPr>
      <w:lang w:eastAsia="ar-SA"/>
    </w:rPr>
  </w:style>
  <w:style w:type="paragraph" w:customStyle="1" w:styleId="doc-ti">
    <w:name w:val="doc-ti"/>
    <w:basedOn w:val="Normal"/>
    <w:rsid w:val="00322856"/>
    <w:pPr>
      <w:spacing w:before="100" w:beforeAutospacing="1" w:after="100" w:afterAutospacing="1"/>
    </w:pPr>
  </w:style>
  <w:style w:type="paragraph" w:customStyle="1" w:styleId="Confidentialit">
    <w:name w:val="Confidentialité"/>
    <w:basedOn w:val="Normal"/>
    <w:next w:val="Statut"/>
    <w:rsid w:val="00322856"/>
    <w:pPr>
      <w:suppressAutoHyphens/>
      <w:spacing w:before="240" w:after="240"/>
      <w:ind w:left="5103"/>
      <w:jc w:val="both"/>
    </w:pPr>
    <w:rPr>
      <w:u w:val="single"/>
      <w:lang w:eastAsia="ar-SA"/>
    </w:rPr>
  </w:style>
  <w:style w:type="paragraph" w:customStyle="1" w:styleId="QuotedText">
    <w:name w:val="Quoted Text"/>
    <w:basedOn w:val="Normal"/>
    <w:rsid w:val="00322856"/>
    <w:pPr>
      <w:suppressAutoHyphens/>
      <w:spacing w:before="120" w:after="120"/>
      <w:ind w:left="1417"/>
      <w:jc w:val="both"/>
    </w:pPr>
    <w:rPr>
      <w:lang w:eastAsia="ar-SA"/>
    </w:rPr>
  </w:style>
  <w:style w:type="paragraph" w:customStyle="1" w:styleId="ListNumber4Level3">
    <w:name w:val="List Number 4 (Level 3)"/>
    <w:basedOn w:val="Text4"/>
    <w:rsid w:val="00322856"/>
    <w:pPr>
      <w:ind w:left="360" w:hanging="360"/>
    </w:pPr>
  </w:style>
  <w:style w:type="paragraph" w:customStyle="1" w:styleId="ParagraphIndent">
    <w:name w:val="ParagraphIndent"/>
    <w:basedOn w:val="Paragraph"/>
    <w:rsid w:val="00322856"/>
    <w:pPr>
      <w:numPr>
        <w:numId w:val="24"/>
      </w:numPr>
      <w:tabs>
        <w:tab w:val="clear" w:pos="720"/>
        <w:tab w:val="left" w:pos="927"/>
        <w:tab w:val="left" w:pos="1134"/>
      </w:tabs>
      <w:spacing w:after="120"/>
      <w:ind w:left="927" w:firstLine="0"/>
    </w:pPr>
  </w:style>
  <w:style w:type="paragraph" w:customStyle="1" w:styleId="Paragraph">
    <w:name w:val="Paragraph"/>
    <w:basedOn w:val="Normal"/>
    <w:rsid w:val="00322856"/>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322856"/>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322856"/>
    <w:pPr>
      <w:suppressAutoHyphens/>
      <w:spacing w:before="120" w:after="120"/>
      <w:jc w:val="center"/>
    </w:pPr>
    <w:rPr>
      <w:b/>
      <w:u w:val="single"/>
      <w:lang w:eastAsia="ar-SA"/>
    </w:rPr>
  </w:style>
  <w:style w:type="paragraph" w:customStyle="1" w:styleId="a9">
    <w:name w:val="Главна Точка"/>
    <w:basedOn w:val="ListDash"/>
    <w:link w:val="Char5"/>
    <w:rsid w:val="00322856"/>
    <w:rPr>
      <w:rFonts w:ascii="Courier New" w:eastAsiaTheme="minorHAnsi" w:hAnsi="Courier New" w:cstheme="minorBidi"/>
      <w:b/>
    </w:rPr>
  </w:style>
  <w:style w:type="paragraph" w:customStyle="1" w:styleId="ZCom">
    <w:name w:val="Z_Com"/>
    <w:basedOn w:val="Normal"/>
    <w:next w:val="ZDGName"/>
    <w:rsid w:val="00322856"/>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322856"/>
    <w:pPr>
      <w:keepNext/>
      <w:suppressAutoHyphens/>
      <w:spacing w:before="360" w:after="120"/>
      <w:jc w:val="center"/>
    </w:pPr>
    <w:rPr>
      <w:i/>
      <w:lang w:eastAsia="ar-SA"/>
    </w:rPr>
  </w:style>
  <w:style w:type="paragraph" w:customStyle="1" w:styleId="Heading">
    <w:name w:val="Heading"/>
    <w:basedOn w:val="Normal"/>
    <w:next w:val="BodyText"/>
    <w:rsid w:val="00322856"/>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322856"/>
    <w:pPr>
      <w:jc w:val="right"/>
    </w:pPr>
    <w:rPr>
      <w:b/>
    </w:rPr>
  </w:style>
  <w:style w:type="paragraph" w:customStyle="1" w:styleId="ListDash1">
    <w:name w:val="List Dash 1"/>
    <w:basedOn w:val="Normal"/>
    <w:rsid w:val="00322856"/>
    <w:pPr>
      <w:numPr>
        <w:numId w:val="26"/>
      </w:numPr>
      <w:suppressAutoHyphens/>
      <w:spacing w:before="120" w:after="120"/>
      <w:jc w:val="both"/>
    </w:pPr>
    <w:rPr>
      <w:lang w:eastAsia="ar-SA"/>
    </w:rPr>
  </w:style>
  <w:style w:type="paragraph" w:customStyle="1" w:styleId="ListNumber3Level4">
    <w:name w:val="List Number 3 (Level 4)"/>
    <w:basedOn w:val="Text3"/>
    <w:rsid w:val="00322856"/>
    <w:pPr>
      <w:tabs>
        <w:tab w:val="left" w:pos="720"/>
      </w:tabs>
      <w:ind w:left="720" w:hanging="360"/>
    </w:pPr>
  </w:style>
  <w:style w:type="paragraph" w:customStyle="1" w:styleId="ManualNumPar4">
    <w:name w:val="Manual NumPar 4"/>
    <w:basedOn w:val="Normal"/>
    <w:next w:val="Text4"/>
    <w:rsid w:val="00322856"/>
    <w:pPr>
      <w:suppressAutoHyphens/>
      <w:spacing w:before="120" w:after="120"/>
      <w:ind w:left="850" w:hanging="850"/>
      <w:jc w:val="both"/>
    </w:pPr>
    <w:rPr>
      <w:lang w:eastAsia="ar-SA"/>
    </w:rPr>
  </w:style>
  <w:style w:type="paragraph" w:customStyle="1" w:styleId="PointDouble4">
    <w:name w:val="PointDouble 4"/>
    <w:basedOn w:val="Normal"/>
    <w:rsid w:val="00322856"/>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322856"/>
    <w:rPr>
      <w:b/>
    </w:rPr>
  </w:style>
  <w:style w:type="paragraph" w:customStyle="1" w:styleId="Avertissementtitre">
    <w:name w:val="Avertissement titre"/>
    <w:basedOn w:val="Normal"/>
    <w:next w:val="Normal"/>
    <w:rsid w:val="00322856"/>
    <w:pPr>
      <w:keepNext/>
      <w:suppressAutoHyphens/>
      <w:spacing w:before="480" w:after="120"/>
      <w:jc w:val="both"/>
    </w:pPr>
    <w:rPr>
      <w:u w:val="single"/>
      <w:lang w:eastAsia="ar-SA"/>
    </w:rPr>
  </w:style>
  <w:style w:type="paragraph" w:customStyle="1" w:styleId="NormalLeft">
    <w:name w:val="Normal Left"/>
    <w:basedOn w:val="Normal"/>
    <w:rsid w:val="00322856"/>
    <w:pPr>
      <w:suppressAutoHyphens/>
      <w:spacing w:before="120" w:after="120"/>
      <w:jc w:val="both"/>
    </w:pPr>
    <w:rPr>
      <w:lang w:eastAsia="ar-SA"/>
    </w:rPr>
  </w:style>
  <w:style w:type="paragraph" w:customStyle="1" w:styleId="PartTitle">
    <w:name w:val="PartTitle"/>
    <w:basedOn w:val="Normal"/>
    <w:next w:val="ChapterTitle"/>
    <w:rsid w:val="00322856"/>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322856"/>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322856"/>
    <w:pPr>
      <w:keepNext/>
      <w:suppressAutoHyphens/>
      <w:spacing w:before="600" w:after="120"/>
      <w:jc w:val="both"/>
    </w:pPr>
    <w:rPr>
      <w:lang w:eastAsia="ar-SA"/>
    </w:rPr>
  </w:style>
  <w:style w:type="paragraph" w:customStyle="1" w:styleId="Applicationdirecte">
    <w:name w:val="Application directe"/>
    <w:basedOn w:val="Normal"/>
    <w:next w:val="Fait"/>
    <w:rsid w:val="00322856"/>
    <w:pPr>
      <w:suppressAutoHyphens/>
      <w:spacing w:before="480" w:after="120"/>
      <w:jc w:val="both"/>
    </w:pPr>
    <w:rPr>
      <w:lang w:eastAsia="ar-SA"/>
    </w:rPr>
  </w:style>
  <w:style w:type="paragraph" w:customStyle="1" w:styleId="FooterConseil">
    <w:name w:val="FooterConseil"/>
    <w:basedOn w:val="NormalConseil"/>
    <w:rsid w:val="00322856"/>
    <w:pPr>
      <w:tabs>
        <w:tab w:val="center" w:pos="4820"/>
        <w:tab w:val="center" w:pos="7371"/>
        <w:tab w:val="right" w:pos="9639"/>
      </w:tabs>
    </w:pPr>
  </w:style>
  <w:style w:type="paragraph" w:customStyle="1" w:styleId="Fichefinancireattributiontitre">
    <w:name w:val="Fiche financière (attribution) titre"/>
    <w:basedOn w:val="Normal"/>
    <w:next w:val="Normal"/>
    <w:rsid w:val="00322856"/>
    <w:pPr>
      <w:suppressAutoHyphens/>
      <w:spacing w:before="120" w:after="120"/>
      <w:jc w:val="center"/>
    </w:pPr>
    <w:rPr>
      <w:b/>
      <w:u w:val="single"/>
      <w:lang w:eastAsia="ar-SA"/>
    </w:rPr>
  </w:style>
  <w:style w:type="paragraph" w:customStyle="1" w:styleId="ListNumber1Level4">
    <w:name w:val="List Number 1 (Level 4)"/>
    <w:basedOn w:val="Text1"/>
    <w:rsid w:val="00322856"/>
    <w:pPr>
      <w:ind w:left="360" w:hanging="360"/>
    </w:pPr>
  </w:style>
  <w:style w:type="paragraph" w:customStyle="1" w:styleId="FooterLandscape">
    <w:name w:val="FooterLandscape"/>
    <w:basedOn w:val="Normal"/>
    <w:rsid w:val="00322856"/>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322856"/>
    <w:pPr>
      <w:suppressAutoHyphens/>
      <w:spacing w:before="120" w:after="120"/>
      <w:jc w:val="center"/>
    </w:pPr>
    <w:rPr>
      <w:b/>
      <w:u w:val="single"/>
      <w:lang w:eastAsia="ar-SA"/>
    </w:rPr>
  </w:style>
  <w:style w:type="paragraph" w:customStyle="1" w:styleId="PointTriple2">
    <w:name w:val="PointTriple 2"/>
    <w:basedOn w:val="Normal"/>
    <w:rsid w:val="00322856"/>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322856"/>
    <w:pPr>
      <w:numPr>
        <w:numId w:val="27"/>
      </w:numPr>
    </w:pPr>
  </w:style>
  <w:style w:type="paragraph" w:customStyle="1" w:styleId="a">
    <w:name w:val="ПодТочки"/>
    <w:basedOn w:val="a4"/>
    <w:link w:val="Char6"/>
    <w:qFormat/>
    <w:rsid w:val="00322856"/>
    <w:pPr>
      <w:numPr>
        <w:numId w:val="28"/>
      </w:numPr>
      <w:tabs>
        <w:tab w:val="clear" w:pos="1530"/>
        <w:tab w:val="left" w:pos="1440"/>
      </w:tabs>
    </w:pPr>
  </w:style>
  <w:style w:type="paragraph" w:customStyle="1" w:styleId="Formuledadoption">
    <w:name w:val="Formule d'adoption"/>
    <w:basedOn w:val="Normal"/>
    <w:next w:val="Titrearticle"/>
    <w:rsid w:val="00322856"/>
    <w:pPr>
      <w:keepNext/>
      <w:suppressAutoHyphens/>
      <w:spacing w:before="120" w:after="120"/>
      <w:jc w:val="both"/>
    </w:pPr>
    <w:rPr>
      <w:lang w:eastAsia="ar-SA"/>
    </w:rPr>
  </w:style>
  <w:style w:type="paragraph" w:customStyle="1" w:styleId="Tiret4">
    <w:name w:val="Tiret 4"/>
    <w:basedOn w:val="Point4"/>
    <w:rsid w:val="00322856"/>
    <w:pPr>
      <w:numPr>
        <w:numId w:val="29"/>
      </w:numPr>
    </w:pPr>
  </w:style>
  <w:style w:type="paragraph" w:customStyle="1" w:styleId="Objetexterne">
    <w:name w:val="Objet externe"/>
    <w:basedOn w:val="Normal"/>
    <w:next w:val="Normal"/>
    <w:rsid w:val="00322856"/>
    <w:pPr>
      <w:suppressAutoHyphens/>
      <w:spacing w:before="120" w:after="120"/>
      <w:jc w:val="both"/>
    </w:pPr>
    <w:rPr>
      <w:i/>
      <w:caps/>
      <w:lang w:eastAsia="ar-SA"/>
    </w:rPr>
  </w:style>
  <w:style w:type="paragraph" w:customStyle="1" w:styleId="SectionTitle">
    <w:name w:val="SectionTitle"/>
    <w:basedOn w:val="Normal"/>
    <w:next w:val="Heading1"/>
    <w:rsid w:val="00322856"/>
    <w:pPr>
      <w:keepNext/>
      <w:suppressAutoHyphens/>
      <w:spacing w:before="120" w:after="360"/>
      <w:jc w:val="center"/>
    </w:pPr>
    <w:rPr>
      <w:b/>
      <w:smallCaps/>
      <w:sz w:val="28"/>
      <w:lang w:eastAsia="ar-SA"/>
    </w:rPr>
  </w:style>
  <w:style w:type="paragraph" w:customStyle="1" w:styleId="ListNumberLevel3">
    <w:name w:val="List Number (Level 3)"/>
    <w:basedOn w:val="Normal"/>
    <w:rsid w:val="00322856"/>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322856"/>
    <w:pPr>
      <w:suppressAutoHyphens/>
      <w:jc w:val="center"/>
    </w:pPr>
    <w:rPr>
      <w:b/>
      <w:lang w:eastAsia="ar-SA"/>
    </w:rPr>
  </w:style>
  <w:style w:type="paragraph" w:customStyle="1" w:styleId="a3">
    <w:name w:val="Таблица"/>
    <w:basedOn w:val="aa"/>
    <w:link w:val="Char8"/>
    <w:qFormat/>
    <w:rsid w:val="00322856"/>
    <w:pPr>
      <w:numPr>
        <w:numId w:val="30"/>
      </w:numPr>
      <w:tabs>
        <w:tab w:val="clear" w:pos="1843"/>
        <w:tab w:val="left" w:pos="1620"/>
      </w:tabs>
    </w:pPr>
  </w:style>
  <w:style w:type="paragraph" w:customStyle="1" w:styleId="ManualNumPar1">
    <w:name w:val="Manual NumPar 1"/>
    <w:basedOn w:val="Normal"/>
    <w:next w:val="Text1"/>
    <w:rsid w:val="00322856"/>
    <w:pPr>
      <w:suppressAutoHyphens/>
      <w:spacing w:before="120" w:after="120"/>
      <w:ind w:left="850" w:hanging="850"/>
      <w:jc w:val="both"/>
    </w:pPr>
    <w:rPr>
      <w:lang w:eastAsia="ar-SA"/>
    </w:rPr>
  </w:style>
  <w:style w:type="paragraph" w:customStyle="1" w:styleId="PointDouble1">
    <w:name w:val="PointDouble 1"/>
    <w:basedOn w:val="Normal"/>
    <w:rsid w:val="00322856"/>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322856"/>
    <w:pPr>
      <w:suppressAutoHyphens/>
      <w:ind w:left="5103"/>
      <w:jc w:val="both"/>
    </w:pPr>
    <w:rPr>
      <w:lang w:eastAsia="ar-SA"/>
    </w:rPr>
  </w:style>
  <w:style w:type="paragraph" w:customStyle="1" w:styleId="HeaderLandscape">
    <w:name w:val="HeaderLandscape"/>
    <w:basedOn w:val="Normal"/>
    <w:rsid w:val="00322856"/>
    <w:pPr>
      <w:tabs>
        <w:tab w:val="right" w:pos="14003"/>
      </w:tabs>
      <w:suppressAutoHyphens/>
      <w:spacing w:before="120" w:after="120"/>
      <w:jc w:val="both"/>
    </w:pPr>
    <w:rPr>
      <w:lang w:eastAsia="ar-SA"/>
    </w:rPr>
  </w:style>
  <w:style w:type="paragraph" w:customStyle="1" w:styleId="PointDouble3">
    <w:name w:val="PointDouble 3"/>
    <w:basedOn w:val="Normal"/>
    <w:rsid w:val="00322856"/>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322856"/>
    <w:pPr>
      <w:suppressAutoHyphens/>
      <w:spacing w:before="360" w:after="360"/>
      <w:jc w:val="center"/>
    </w:pPr>
    <w:rPr>
      <w:b/>
      <w:lang w:eastAsia="ar-SA"/>
    </w:rPr>
  </w:style>
  <w:style w:type="paragraph" w:customStyle="1" w:styleId="ListDash3">
    <w:name w:val="List Dash 3"/>
    <w:basedOn w:val="Normal"/>
    <w:rsid w:val="00322856"/>
    <w:pPr>
      <w:numPr>
        <w:numId w:val="31"/>
      </w:numPr>
      <w:suppressAutoHyphens/>
      <w:spacing w:before="120" w:after="120"/>
      <w:jc w:val="both"/>
    </w:pPr>
    <w:rPr>
      <w:lang w:eastAsia="ar-SA"/>
    </w:rPr>
  </w:style>
  <w:style w:type="paragraph" w:customStyle="1" w:styleId="EntLogo">
    <w:name w:val="EntLogo"/>
    <w:basedOn w:val="NormalConseil"/>
    <w:next w:val="EntInstit"/>
    <w:rsid w:val="00322856"/>
    <w:pPr>
      <w:spacing w:line="360" w:lineRule="auto"/>
    </w:pPr>
    <w:rPr>
      <w:b/>
    </w:rPr>
  </w:style>
  <w:style w:type="paragraph" w:customStyle="1" w:styleId="CM1">
    <w:name w:val="CM1"/>
    <w:basedOn w:val="Default"/>
    <w:next w:val="Default"/>
    <w:uiPriority w:val="99"/>
    <w:rsid w:val="00322856"/>
    <w:rPr>
      <w:rFonts w:ascii="EUAlbertina" w:eastAsia="Calibri" w:hAnsi="EUAlbertina"/>
      <w:color w:val="auto"/>
      <w:lang w:val="bg-BG" w:eastAsia="bg-BG"/>
    </w:rPr>
  </w:style>
  <w:style w:type="paragraph" w:customStyle="1" w:styleId="ListNumberLevel2">
    <w:name w:val="List Number (Level 2)"/>
    <w:basedOn w:val="Normal"/>
    <w:rsid w:val="00322856"/>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322856"/>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322856"/>
    <w:pPr>
      <w:suppressAutoHyphens/>
      <w:spacing w:before="360"/>
      <w:jc w:val="center"/>
    </w:pPr>
    <w:rPr>
      <w:b/>
      <w:lang w:eastAsia="ar-SA"/>
    </w:rPr>
  </w:style>
  <w:style w:type="paragraph" w:customStyle="1" w:styleId="a5">
    <w:name w:val="Тик"/>
    <w:basedOn w:val="a8"/>
    <w:link w:val="Char4"/>
    <w:qFormat/>
    <w:rsid w:val="00322856"/>
    <w:pPr>
      <w:numPr>
        <w:numId w:val="32"/>
      </w:numPr>
    </w:pPr>
  </w:style>
  <w:style w:type="paragraph" w:customStyle="1" w:styleId="ListNumberLevel4">
    <w:name w:val="List Number (Level 4)"/>
    <w:basedOn w:val="Normal"/>
    <w:rsid w:val="00322856"/>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322856"/>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322856"/>
    <w:pPr>
      <w:tabs>
        <w:tab w:val="left" w:pos="720"/>
      </w:tabs>
      <w:ind w:left="720" w:hanging="360"/>
    </w:pPr>
  </w:style>
  <w:style w:type="paragraph" w:customStyle="1" w:styleId="Exposdesmotifstitre">
    <w:name w:val="Exposé des motifs titre"/>
    <w:basedOn w:val="Normal"/>
    <w:next w:val="Normal"/>
    <w:rsid w:val="00322856"/>
    <w:pPr>
      <w:suppressAutoHyphens/>
      <w:spacing w:before="120" w:after="120"/>
      <w:jc w:val="center"/>
    </w:pPr>
    <w:rPr>
      <w:b/>
      <w:u w:val="single"/>
      <w:lang w:eastAsia="ar-SA"/>
    </w:rPr>
  </w:style>
  <w:style w:type="paragraph" w:customStyle="1" w:styleId="ListNumber3Level3">
    <w:name w:val="List Number 3 (Level 3)"/>
    <w:basedOn w:val="Text3"/>
    <w:rsid w:val="00322856"/>
    <w:pPr>
      <w:tabs>
        <w:tab w:val="left" w:pos="720"/>
      </w:tabs>
      <w:ind w:left="720" w:hanging="360"/>
    </w:pPr>
  </w:style>
  <w:style w:type="paragraph" w:customStyle="1" w:styleId="Corrigendum">
    <w:name w:val="Corrigendum"/>
    <w:basedOn w:val="Normal"/>
    <w:next w:val="Normal"/>
    <w:rsid w:val="00322856"/>
    <w:pPr>
      <w:suppressAutoHyphens/>
      <w:spacing w:after="240"/>
      <w:jc w:val="both"/>
    </w:pPr>
    <w:rPr>
      <w:lang w:eastAsia="ar-SA"/>
    </w:rPr>
  </w:style>
  <w:style w:type="paragraph" w:customStyle="1" w:styleId="CM3">
    <w:name w:val="CM3"/>
    <w:basedOn w:val="Default"/>
    <w:next w:val="Default"/>
    <w:uiPriority w:val="99"/>
    <w:rsid w:val="00322856"/>
    <w:rPr>
      <w:rFonts w:ascii="EUAlbertina" w:eastAsia="Calibri" w:hAnsi="EUAlbertina"/>
      <w:color w:val="auto"/>
      <w:lang w:val="bg-BG" w:eastAsia="bg-BG"/>
    </w:rPr>
  </w:style>
  <w:style w:type="paragraph" w:customStyle="1" w:styleId="ReportText">
    <w:name w:val="Report Text"/>
    <w:uiPriority w:val="99"/>
    <w:rsid w:val="00322856"/>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322856"/>
  </w:style>
  <w:style w:type="character" w:customStyle="1" w:styleId="FontStyle20">
    <w:name w:val="Font Style20"/>
    <w:uiPriority w:val="99"/>
    <w:rsid w:val="00322856"/>
    <w:rPr>
      <w:rFonts w:ascii="Times New Roman" w:hAnsi="Times New Roman" w:cs="Times New Roman"/>
      <w:b/>
      <w:bCs/>
      <w:i/>
      <w:iCs/>
      <w:sz w:val="22"/>
      <w:szCs w:val="22"/>
    </w:rPr>
  </w:style>
  <w:style w:type="character" w:customStyle="1" w:styleId="FontStyle19">
    <w:name w:val="Font Style19"/>
    <w:uiPriority w:val="99"/>
    <w:rsid w:val="00322856"/>
    <w:rPr>
      <w:rFonts w:ascii="Times New Roman" w:hAnsi="Times New Roman" w:cs="Times New Roman"/>
      <w:i/>
      <w:iCs/>
      <w:sz w:val="22"/>
      <w:szCs w:val="22"/>
    </w:rPr>
  </w:style>
  <w:style w:type="character" w:styleId="LineNumber">
    <w:name w:val="line number"/>
    <w:basedOn w:val="DefaultParagraphFont"/>
    <w:uiPriority w:val="99"/>
    <w:semiHidden/>
    <w:unhideWhenUsed/>
    <w:rsid w:val="00D215BE"/>
  </w:style>
  <w:style w:type="paragraph" w:customStyle="1" w:styleId="CVNormal-FirstLine">
    <w:name w:val="CV Normal - First Line"/>
    <w:basedOn w:val="Normal"/>
    <w:next w:val="Normal"/>
    <w:rsid w:val="004D1C80"/>
    <w:pPr>
      <w:suppressAutoHyphens/>
      <w:spacing w:before="74"/>
      <w:ind w:left="113" w:right="113"/>
    </w:pPr>
    <w:rPr>
      <w:rFonts w:ascii="Arial Narrow" w:hAnsi="Arial Narrow"/>
      <w:sz w:val="20"/>
      <w:szCs w:val="20"/>
      <w:lang w:val="en-US" w:eastAsia="ar-SA"/>
    </w:rPr>
  </w:style>
  <w:style w:type="character" w:customStyle="1" w:styleId="HTMLTypewriter3">
    <w:name w:val="HTML Typewriter3"/>
    <w:rsid w:val="004D1C80"/>
    <w:rPr>
      <w:rFonts w:ascii="Courier New" w:eastAsia="Times New Roman" w:hAnsi="Courier New" w:cs="Courier New"/>
      <w:sz w:val="20"/>
      <w:szCs w:val="20"/>
    </w:rPr>
  </w:style>
  <w:style w:type="paragraph" w:customStyle="1" w:styleId="Style4">
    <w:name w:val="Style4"/>
    <w:basedOn w:val="Normal"/>
    <w:uiPriority w:val="99"/>
    <w:rsid w:val="00BF4AD8"/>
    <w:pPr>
      <w:widowControl w:val="0"/>
      <w:autoSpaceDE w:val="0"/>
      <w:autoSpaceDN w:val="0"/>
      <w:adjustRightInd w:val="0"/>
      <w:spacing w:line="269" w:lineRule="exact"/>
      <w:ind w:firstLine="917"/>
    </w:pPr>
  </w:style>
  <w:style w:type="character" w:customStyle="1" w:styleId="FontStyle14">
    <w:name w:val="Font Style14"/>
    <w:uiPriority w:val="99"/>
    <w:rsid w:val="00BF4AD8"/>
    <w:rPr>
      <w:rFonts w:ascii="Times New Roman" w:hAnsi="Times New Roman" w:cs="Times New Roman"/>
      <w:sz w:val="22"/>
      <w:szCs w:val="22"/>
    </w:rPr>
  </w:style>
  <w:style w:type="character" w:customStyle="1" w:styleId="p">
    <w:name w:val="p"/>
    <w:rsid w:val="00105DD1"/>
  </w:style>
  <w:style w:type="numbering" w:customStyle="1" w:styleId="NoList1">
    <w:name w:val="No List1"/>
    <w:next w:val="NoList"/>
    <w:uiPriority w:val="99"/>
    <w:semiHidden/>
    <w:unhideWhenUsed/>
    <w:rsid w:val="00835CCD"/>
  </w:style>
  <w:style w:type="paragraph" w:customStyle="1" w:styleId="ad">
    <w:name w:val="Знак"/>
    <w:basedOn w:val="Normal"/>
    <w:rsid w:val="00835CCD"/>
    <w:pPr>
      <w:tabs>
        <w:tab w:val="left" w:pos="709"/>
      </w:tabs>
    </w:pPr>
    <w:rPr>
      <w:rFonts w:ascii="Tahoma" w:hAnsi="Tahoma"/>
      <w:lang w:val="pl-PL" w:eastAsia="pl-PL"/>
    </w:rPr>
  </w:style>
  <w:style w:type="paragraph" w:customStyle="1" w:styleId="CharChar">
    <w:name w:val="Знак Знак Char Char"/>
    <w:basedOn w:val="Normal"/>
    <w:rsid w:val="00835CCD"/>
    <w:pPr>
      <w:tabs>
        <w:tab w:val="left" w:pos="709"/>
      </w:tabs>
    </w:pPr>
    <w:rPr>
      <w:rFonts w:ascii="Tahoma" w:hAnsi="Tahoma"/>
      <w:lang w:val="pl-PL" w:eastAsia="pl-PL"/>
    </w:rPr>
  </w:style>
  <w:style w:type="paragraph" w:customStyle="1" w:styleId="CharChar0">
    <w:name w:val="Знак Char Char"/>
    <w:basedOn w:val="Normal"/>
    <w:rsid w:val="00835CCD"/>
    <w:pPr>
      <w:tabs>
        <w:tab w:val="left" w:pos="709"/>
      </w:tabs>
    </w:pPr>
    <w:rPr>
      <w:rFonts w:ascii="Tahoma" w:hAnsi="Tahoma"/>
      <w:lang w:val="pl-PL" w:eastAsia="pl-PL"/>
    </w:rPr>
  </w:style>
  <w:style w:type="paragraph" w:customStyle="1" w:styleId="ae">
    <w:name w:val="Знак Знак"/>
    <w:basedOn w:val="Normal"/>
    <w:rsid w:val="00835CCD"/>
    <w:pPr>
      <w:tabs>
        <w:tab w:val="left" w:pos="709"/>
      </w:tabs>
    </w:pPr>
    <w:rPr>
      <w:rFonts w:ascii="Tahoma" w:hAnsi="Tahoma"/>
      <w:lang w:val="pl-PL" w:eastAsia="pl-PL"/>
    </w:rPr>
  </w:style>
  <w:style w:type="paragraph" w:customStyle="1" w:styleId="CharCharCharCharCharChar">
    <w:name w:val="Знак Знак Char Char Char Char Знак Знак Char Char Знак Знак"/>
    <w:basedOn w:val="Normal"/>
    <w:rsid w:val="00835CCD"/>
    <w:pPr>
      <w:tabs>
        <w:tab w:val="left" w:pos="709"/>
      </w:tabs>
    </w:pPr>
    <w:rPr>
      <w:rFonts w:ascii="Tahoma" w:hAnsi="Tahoma"/>
      <w:lang w:val="pl-PL" w:eastAsia="pl-PL"/>
    </w:rPr>
  </w:style>
  <w:style w:type="paragraph" w:customStyle="1" w:styleId="CharChar1">
    <w:name w:val="Знак Char Char Знак Знак"/>
    <w:basedOn w:val="Normal"/>
    <w:rsid w:val="00835CCD"/>
    <w:pPr>
      <w:tabs>
        <w:tab w:val="left" w:pos="709"/>
      </w:tabs>
    </w:pPr>
    <w:rPr>
      <w:rFonts w:ascii="Tahoma" w:hAnsi="Tahoma"/>
      <w:lang w:val="pl-PL" w:eastAsia="pl-PL"/>
    </w:rPr>
  </w:style>
  <w:style w:type="paragraph" w:customStyle="1" w:styleId="BodyTextgorskatexnika">
    <w:name w:val="Body Text.gorska texnika"/>
    <w:basedOn w:val="Normal"/>
    <w:rsid w:val="00654F40"/>
    <w:pPr>
      <w:jc w:val="both"/>
    </w:pPr>
    <w:rPr>
      <w:szCs w:val="20"/>
      <w:lang w:eastAsia="en-US"/>
    </w:rPr>
  </w:style>
  <w:style w:type="table" w:customStyle="1" w:styleId="TableGrid1">
    <w:name w:val="Table Grid1"/>
    <w:basedOn w:val="TableNormal"/>
    <w:next w:val="TableGrid"/>
    <w:uiPriority w:val="59"/>
    <w:rsid w:val="00A2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1C0BD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322856"/>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322856"/>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322856"/>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322856"/>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322856"/>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22856"/>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32285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3228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22856"/>
    <w:rPr>
      <w:rFonts w:asciiTheme="majorHAnsi" w:eastAsiaTheme="majorEastAsia" w:hAnsiTheme="majorHAnsi" w:cstheme="majorBidi"/>
      <w:i/>
      <w:iCs/>
      <w:color w:val="4F81BD" w:themeColor="accent1"/>
      <w:spacing w:val="15"/>
      <w:sz w:val="24"/>
      <w:szCs w:val="24"/>
      <w:lang w:eastAsia="bg-BG"/>
    </w:rPr>
  </w:style>
  <w:style w:type="paragraph" w:styleId="BalloonText">
    <w:name w:val="Balloon Text"/>
    <w:basedOn w:val="Normal"/>
    <w:link w:val="BalloonTextChar"/>
    <w:uiPriority w:val="99"/>
    <w:semiHidden/>
    <w:unhideWhenUsed/>
    <w:rsid w:val="00322856"/>
    <w:rPr>
      <w:rFonts w:ascii="Tahoma" w:hAnsi="Tahoma" w:cs="Tahoma"/>
      <w:sz w:val="16"/>
      <w:szCs w:val="16"/>
    </w:rPr>
  </w:style>
  <w:style w:type="character" w:customStyle="1" w:styleId="BalloonTextChar">
    <w:name w:val="Balloon Text Char"/>
    <w:basedOn w:val="DefaultParagraphFont"/>
    <w:link w:val="BalloonText"/>
    <w:uiPriority w:val="99"/>
    <w:semiHidden/>
    <w:rsid w:val="00322856"/>
    <w:rPr>
      <w:rFonts w:ascii="Tahoma" w:eastAsia="Times New Roman" w:hAnsi="Tahoma" w:cs="Tahoma"/>
      <w:sz w:val="16"/>
      <w:szCs w:val="16"/>
      <w:lang w:eastAsia="bg-BG"/>
    </w:rPr>
  </w:style>
  <w:style w:type="character" w:customStyle="1" w:styleId="Heading1Char">
    <w:name w:val="Heading 1 Char"/>
    <w:basedOn w:val="DefaultParagraphFont"/>
    <w:link w:val="Heading1"/>
    <w:rsid w:val="00322856"/>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322856"/>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322856"/>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322856"/>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322856"/>
    <w:rPr>
      <w:rFonts w:ascii="Calibri" w:eastAsia="Times New Roman" w:hAnsi="Calibri" w:cs="Times New Roman"/>
      <w:b/>
      <w:szCs w:val="20"/>
      <w:lang w:val="en-US"/>
    </w:rPr>
  </w:style>
  <w:style w:type="paragraph" w:customStyle="1" w:styleId="a6">
    <w:name w:val="Знак Знак"/>
    <w:basedOn w:val="Normal"/>
    <w:uiPriority w:val="99"/>
    <w:semiHidden/>
    <w:rsid w:val="00322856"/>
    <w:pPr>
      <w:tabs>
        <w:tab w:val="left" w:pos="709"/>
      </w:tabs>
    </w:pPr>
    <w:rPr>
      <w:rFonts w:ascii="Futura Bk" w:hAnsi="Futura Bk"/>
      <w:noProof/>
      <w:sz w:val="20"/>
      <w:lang w:val="pl-PL" w:eastAsia="pl-PL"/>
    </w:rPr>
  </w:style>
  <w:style w:type="paragraph" w:customStyle="1" w:styleId="Char">
    <w:name w:val="Char"/>
    <w:basedOn w:val="Normal"/>
    <w:uiPriority w:val="99"/>
    <w:rsid w:val="00322856"/>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rsid w:val="00322856"/>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rsid w:val="00322856"/>
    <w:rPr>
      <w:rFonts w:ascii="Times New Roman" w:eastAsia="Times New Roman" w:hAnsi="Times New Roman" w:cs="Times New Roman"/>
      <w:sz w:val="20"/>
      <w:szCs w:val="20"/>
      <w:lang w:eastAsia="bg-BG"/>
    </w:rPr>
  </w:style>
  <w:style w:type="character" w:styleId="FootnoteReference">
    <w:name w:val="footnote reference"/>
    <w:aliases w:val="Footnote symbol"/>
    <w:rsid w:val="00322856"/>
    <w:rPr>
      <w:rFonts w:cs="Times New Roman"/>
      <w:vertAlign w:val="superscript"/>
    </w:rPr>
  </w:style>
  <w:style w:type="paragraph" w:customStyle="1" w:styleId="Style">
    <w:name w:val="Style"/>
    <w:uiPriority w:val="99"/>
    <w:rsid w:val="0032285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322856"/>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322856"/>
    <w:rPr>
      <w:color w:val="8B0000"/>
      <w:u w:val="single"/>
    </w:rPr>
  </w:style>
  <w:style w:type="character" w:customStyle="1" w:styleId="newdocreference1">
    <w:name w:val="newdocreference1"/>
    <w:uiPriority w:val="99"/>
    <w:rsid w:val="00322856"/>
    <w:rPr>
      <w:color w:val="0000FF"/>
      <w:u w:val="single"/>
    </w:rPr>
  </w:style>
  <w:style w:type="paragraph" w:customStyle="1" w:styleId="p14">
    <w:name w:val="p14"/>
    <w:basedOn w:val="Normal"/>
    <w:uiPriority w:val="99"/>
    <w:rsid w:val="00322856"/>
    <w:pPr>
      <w:widowControl w:val="0"/>
      <w:tabs>
        <w:tab w:val="left" w:pos="720"/>
      </w:tabs>
      <w:spacing w:line="280" w:lineRule="atLeast"/>
      <w:jc w:val="both"/>
    </w:pPr>
    <w:rPr>
      <w:lang w:val="en-GB"/>
    </w:rPr>
  </w:style>
  <w:style w:type="character" w:styleId="Hyperlink">
    <w:name w:val="Hyperlink"/>
    <w:uiPriority w:val="99"/>
    <w:rsid w:val="00322856"/>
    <w:rPr>
      <w:rFonts w:cs="Times New Roman"/>
      <w:color w:val="0000FF"/>
      <w:u w:val="single"/>
    </w:rPr>
  </w:style>
  <w:style w:type="paragraph" w:styleId="BodyTextIndent2">
    <w:name w:val="Body Text Indent 2"/>
    <w:basedOn w:val="Normal"/>
    <w:link w:val="BodyTextIndent2Char"/>
    <w:uiPriority w:val="99"/>
    <w:rsid w:val="00322856"/>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32285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22856"/>
    <w:pPr>
      <w:tabs>
        <w:tab w:val="center" w:pos="4320"/>
        <w:tab w:val="right" w:pos="8640"/>
      </w:tabs>
    </w:pPr>
    <w:rPr>
      <w:lang w:val="en-US" w:eastAsia="en-US"/>
    </w:rPr>
  </w:style>
  <w:style w:type="character" w:customStyle="1" w:styleId="FooterChar">
    <w:name w:val="Footer Char"/>
    <w:basedOn w:val="DefaultParagraphFont"/>
    <w:link w:val="Footer"/>
    <w:uiPriority w:val="99"/>
    <w:rsid w:val="00322856"/>
    <w:rPr>
      <w:rFonts w:ascii="Times New Roman" w:eastAsia="Times New Roman" w:hAnsi="Times New Roman" w:cs="Times New Roman"/>
      <w:sz w:val="24"/>
      <w:szCs w:val="24"/>
      <w:lang w:val="en-US"/>
    </w:rPr>
  </w:style>
  <w:style w:type="character" w:styleId="PageNumber">
    <w:name w:val="page number"/>
    <w:rsid w:val="00322856"/>
    <w:rPr>
      <w:rFonts w:cs="Times New Roman"/>
    </w:rPr>
  </w:style>
  <w:style w:type="table" w:styleId="TableGrid">
    <w:name w:val="Table Grid"/>
    <w:basedOn w:val="TableNormal"/>
    <w:rsid w:val="0032285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322856"/>
    <w:pPr>
      <w:widowControl w:val="0"/>
      <w:autoSpaceDE w:val="0"/>
      <w:autoSpaceDN w:val="0"/>
      <w:adjustRightInd w:val="0"/>
      <w:ind w:left="720"/>
      <w:contextualSpacing/>
    </w:pPr>
    <w:rPr>
      <w:sz w:val="20"/>
      <w:szCs w:val="20"/>
    </w:rPr>
  </w:style>
  <w:style w:type="paragraph" w:styleId="NormalWeb">
    <w:name w:val="Normal (Web)"/>
    <w:basedOn w:val="Normal"/>
    <w:uiPriority w:val="99"/>
    <w:rsid w:val="00322856"/>
    <w:pPr>
      <w:spacing w:before="100" w:beforeAutospacing="1" w:after="100" w:afterAutospacing="1"/>
    </w:pPr>
  </w:style>
  <w:style w:type="paragraph" w:styleId="BodyText">
    <w:name w:val="Body Text"/>
    <w:aliases w:val="Знак"/>
    <w:basedOn w:val="Normal"/>
    <w:link w:val="BodyTextChar"/>
    <w:uiPriority w:val="99"/>
    <w:rsid w:val="00322856"/>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322856"/>
    <w:rPr>
      <w:rFonts w:ascii="Times New Roman" w:eastAsia="Times New Roman" w:hAnsi="Times New Roman" w:cs="Times New Roman"/>
      <w:sz w:val="24"/>
      <w:szCs w:val="20"/>
      <w:lang w:val="x-none" w:eastAsia="x-none"/>
    </w:rPr>
  </w:style>
  <w:style w:type="paragraph" w:styleId="ListBullet">
    <w:name w:val="List Bullet"/>
    <w:basedOn w:val="Normal"/>
    <w:rsid w:val="00322856"/>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322856"/>
    <w:pPr>
      <w:tabs>
        <w:tab w:val="left" w:pos="709"/>
      </w:tabs>
    </w:pPr>
    <w:rPr>
      <w:rFonts w:ascii="Tahoma" w:hAnsi="Tahoma"/>
      <w:lang w:val="pl-PL" w:eastAsia="pl-PL"/>
    </w:rPr>
  </w:style>
  <w:style w:type="character" w:customStyle="1" w:styleId="apple-style-span">
    <w:name w:val="apple-style-span"/>
    <w:rsid w:val="00322856"/>
    <w:rPr>
      <w:rFonts w:cs="Times New Roman"/>
    </w:rPr>
  </w:style>
  <w:style w:type="paragraph" w:styleId="BodyText2">
    <w:name w:val="Body Text 2"/>
    <w:basedOn w:val="Normal"/>
    <w:link w:val="BodyText2Char"/>
    <w:rsid w:val="00322856"/>
    <w:pPr>
      <w:spacing w:after="120" w:line="480" w:lineRule="auto"/>
    </w:pPr>
    <w:rPr>
      <w:snapToGrid w:val="0"/>
      <w:szCs w:val="20"/>
      <w:lang w:val="en-GB" w:eastAsia="x-none"/>
    </w:rPr>
  </w:style>
  <w:style w:type="character" w:customStyle="1" w:styleId="BodyText2Char">
    <w:name w:val="Body Text 2 Char"/>
    <w:basedOn w:val="DefaultParagraphFont"/>
    <w:link w:val="BodyText2"/>
    <w:rsid w:val="00322856"/>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rsid w:val="00322856"/>
    <w:pPr>
      <w:spacing w:after="120"/>
      <w:ind w:left="360"/>
    </w:pPr>
    <w:rPr>
      <w:szCs w:val="20"/>
      <w:lang w:val="x-none" w:eastAsia="x-none"/>
    </w:rPr>
  </w:style>
  <w:style w:type="character" w:customStyle="1" w:styleId="BodyTextIndentChar">
    <w:name w:val="Body Text Indent Char"/>
    <w:basedOn w:val="DefaultParagraphFont"/>
    <w:link w:val="BodyTextIndent"/>
    <w:rsid w:val="00322856"/>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322856"/>
    <w:pPr>
      <w:tabs>
        <w:tab w:val="left" w:pos="709"/>
      </w:tabs>
    </w:pPr>
    <w:rPr>
      <w:rFonts w:ascii="Tahoma" w:hAnsi="Tahoma"/>
      <w:lang w:val="pl-PL" w:eastAsia="pl-PL"/>
    </w:rPr>
  </w:style>
  <w:style w:type="paragraph" w:styleId="Header">
    <w:name w:val="header"/>
    <w:basedOn w:val="Normal"/>
    <w:link w:val="HeaderChar"/>
    <w:uiPriority w:val="99"/>
    <w:rsid w:val="00322856"/>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322856"/>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322856"/>
    <w:pPr>
      <w:tabs>
        <w:tab w:val="left" w:pos="709"/>
      </w:tabs>
    </w:pPr>
    <w:rPr>
      <w:rFonts w:ascii="Tahoma" w:hAnsi="Tahoma"/>
      <w:lang w:val="pl-PL" w:eastAsia="pl-PL"/>
    </w:rPr>
  </w:style>
  <w:style w:type="paragraph" w:customStyle="1" w:styleId="FR2">
    <w:name w:val="FR2"/>
    <w:uiPriority w:val="99"/>
    <w:rsid w:val="00322856"/>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322856"/>
    <w:pPr>
      <w:tabs>
        <w:tab w:val="left" w:pos="709"/>
      </w:tabs>
    </w:pPr>
    <w:rPr>
      <w:rFonts w:ascii="Tahoma" w:hAnsi="Tahoma"/>
      <w:lang w:val="pl-PL" w:eastAsia="pl-PL"/>
    </w:rPr>
  </w:style>
  <w:style w:type="paragraph" w:styleId="ListNumber3">
    <w:name w:val="List Number 3"/>
    <w:basedOn w:val="Normal"/>
    <w:rsid w:val="00322856"/>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322856"/>
    <w:pPr>
      <w:tabs>
        <w:tab w:val="left" w:pos="709"/>
      </w:tabs>
    </w:pPr>
    <w:rPr>
      <w:rFonts w:ascii="Tahoma" w:hAnsi="Tahoma"/>
      <w:lang w:val="pl-PL" w:eastAsia="pl-PL"/>
    </w:rPr>
  </w:style>
  <w:style w:type="paragraph" w:styleId="DocumentMap">
    <w:name w:val="Document Map"/>
    <w:basedOn w:val="Normal"/>
    <w:link w:val="DocumentMapChar"/>
    <w:uiPriority w:val="99"/>
    <w:semiHidden/>
    <w:rsid w:val="00322856"/>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322856"/>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322856"/>
    <w:pPr>
      <w:tabs>
        <w:tab w:val="left" w:pos="709"/>
      </w:tabs>
    </w:pPr>
    <w:rPr>
      <w:rFonts w:ascii="Tahoma" w:hAnsi="Tahoma"/>
      <w:lang w:val="pl-PL" w:eastAsia="pl-PL"/>
    </w:rPr>
  </w:style>
  <w:style w:type="character" w:customStyle="1" w:styleId="apple-converted-space">
    <w:name w:val="apple-converted-space"/>
    <w:rsid w:val="00322856"/>
    <w:rPr>
      <w:rFonts w:cs="Times New Roman"/>
    </w:rPr>
  </w:style>
  <w:style w:type="paragraph" w:customStyle="1" w:styleId="11">
    <w:name w:val="Знак Знак11"/>
    <w:basedOn w:val="Normal"/>
    <w:uiPriority w:val="99"/>
    <w:rsid w:val="00322856"/>
    <w:pPr>
      <w:tabs>
        <w:tab w:val="left" w:pos="709"/>
      </w:tabs>
    </w:pPr>
    <w:rPr>
      <w:rFonts w:ascii="Tahoma" w:hAnsi="Tahoma"/>
      <w:lang w:val="pl-PL" w:eastAsia="pl-PL"/>
    </w:rPr>
  </w:style>
  <w:style w:type="paragraph" w:customStyle="1" w:styleId="10">
    <w:name w:val="Знак1 Знак Знак Знак"/>
    <w:basedOn w:val="Normal"/>
    <w:uiPriority w:val="99"/>
    <w:rsid w:val="00322856"/>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322856"/>
    <w:pPr>
      <w:tabs>
        <w:tab w:val="left" w:pos="709"/>
      </w:tabs>
    </w:pPr>
    <w:rPr>
      <w:rFonts w:ascii="Tahoma" w:hAnsi="Tahoma"/>
      <w:lang w:val="pl-PL" w:eastAsia="pl-PL"/>
    </w:rPr>
  </w:style>
  <w:style w:type="paragraph" w:customStyle="1" w:styleId="Pa11">
    <w:name w:val="Pa11"/>
    <w:basedOn w:val="Normal"/>
    <w:next w:val="Normal"/>
    <w:uiPriority w:val="99"/>
    <w:rsid w:val="00322856"/>
    <w:pPr>
      <w:autoSpaceDE w:val="0"/>
      <w:autoSpaceDN w:val="0"/>
      <w:adjustRightInd w:val="0"/>
      <w:spacing w:line="193" w:lineRule="atLeast"/>
    </w:pPr>
    <w:rPr>
      <w:rFonts w:ascii="TimokCYR" w:hAnsi="TimokCYR"/>
    </w:rPr>
  </w:style>
  <w:style w:type="paragraph" w:customStyle="1" w:styleId="Char2">
    <w:name w:val="Char2"/>
    <w:basedOn w:val="Normal"/>
    <w:uiPriority w:val="99"/>
    <w:rsid w:val="00322856"/>
    <w:pPr>
      <w:tabs>
        <w:tab w:val="left" w:pos="709"/>
      </w:tabs>
    </w:pPr>
    <w:rPr>
      <w:rFonts w:ascii="Tahoma" w:hAnsi="Tahoma"/>
      <w:lang w:val="pl-PL" w:eastAsia="pl-PL"/>
    </w:rPr>
  </w:style>
  <w:style w:type="character" w:customStyle="1" w:styleId="newdocreference">
    <w:name w:val="newdocreference"/>
    <w:uiPriority w:val="99"/>
    <w:rsid w:val="00322856"/>
    <w:rPr>
      <w:rFonts w:cs="Times New Roman"/>
    </w:rPr>
  </w:style>
  <w:style w:type="paragraph" w:styleId="List3">
    <w:name w:val="List 3"/>
    <w:basedOn w:val="Normal"/>
    <w:uiPriority w:val="99"/>
    <w:rsid w:val="00322856"/>
    <w:pPr>
      <w:ind w:left="849" w:hanging="283"/>
      <w:contextualSpacing/>
    </w:pPr>
  </w:style>
  <w:style w:type="paragraph" w:customStyle="1" w:styleId="CharCharCharChar2">
    <w:name w:val="Char Char Char Char2"/>
    <w:basedOn w:val="Normal"/>
    <w:uiPriority w:val="99"/>
    <w:rsid w:val="00322856"/>
    <w:pPr>
      <w:tabs>
        <w:tab w:val="left" w:pos="709"/>
      </w:tabs>
    </w:pPr>
    <w:rPr>
      <w:rFonts w:ascii="Tahoma" w:hAnsi="Tahoma"/>
      <w:lang w:val="pl-PL" w:eastAsia="pl-PL"/>
    </w:rPr>
  </w:style>
  <w:style w:type="paragraph" w:customStyle="1" w:styleId="Bulets">
    <w:name w:val="Bulets"/>
    <w:basedOn w:val="Normal"/>
    <w:link w:val="Bulets0"/>
    <w:uiPriority w:val="99"/>
    <w:rsid w:val="00322856"/>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322856"/>
    <w:rPr>
      <w:rFonts w:ascii="Arial" w:eastAsia="Times New Roman" w:hAnsi="Arial" w:cs="Times New Roman"/>
      <w:sz w:val="24"/>
      <w:szCs w:val="20"/>
      <w:lang w:val="en-GB" w:eastAsia="x-none"/>
    </w:rPr>
  </w:style>
  <w:style w:type="character" w:styleId="FollowedHyperlink">
    <w:name w:val="FollowedHyperlink"/>
    <w:uiPriority w:val="99"/>
    <w:semiHidden/>
    <w:rsid w:val="00322856"/>
    <w:rPr>
      <w:rFonts w:cs="Times New Roman"/>
      <w:color w:val="800080"/>
      <w:u w:val="single"/>
    </w:rPr>
  </w:style>
  <w:style w:type="paragraph" w:customStyle="1" w:styleId="3CharChar">
    <w:name w:val="Знак Знак3 Char Char Знак Знак"/>
    <w:basedOn w:val="Normal"/>
    <w:uiPriority w:val="99"/>
    <w:rsid w:val="00322856"/>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322856"/>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322856"/>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322856"/>
    <w:pPr>
      <w:tabs>
        <w:tab w:val="left" w:pos="709"/>
      </w:tabs>
    </w:pPr>
    <w:rPr>
      <w:rFonts w:ascii="Tahoma" w:hAnsi="Tahoma"/>
      <w:lang w:val="pl-PL" w:eastAsia="pl-PL"/>
    </w:rPr>
  </w:style>
  <w:style w:type="paragraph" w:customStyle="1" w:styleId="4">
    <w:name w:val="Знак Знак4"/>
    <w:basedOn w:val="Normal"/>
    <w:uiPriority w:val="99"/>
    <w:rsid w:val="00322856"/>
    <w:pPr>
      <w:tabs>
        <w:tab w:val="left" w:pos="709"/>
      </w:tabs>
    </w:pPr>
    <w:rPr>
      <w:rFonts w:ascii="Tahoma" w:hAnsi="Tahoma"/>
      <w:lang w:val="pl-PL" w:eastAsia="pl-PL"/>
    </w:rPr>
  </w:style>
  <w:style w:type="paragraph" w:customStyle="1" w:styleId="41">
    <w:name w:val="Знак Знак41"/>
    <w:basedOn w:val="Normal"/>
    <w:uiPriority w:val="99"/>
    <w:rsid w:val="00322856"/>
    <w:pPr>
      <w:tabs>
        <w:tab w:val="left" w:pos="709"/>
      </w:tabs>
    </w:pPr>
    <w:rPr>
      <w:rFonts w:ascii="Tahoma" w:hAnsi="Tahoma"/>
      <w:lang w:val="pl-PL" w:eastAsia="pl-PL"/>
    </w:rPr>
  </w:style>
  <w:style w:type="character" w:customStyle="1" w:styleId="timark">
    <w:name w:val="timark"/>
    <w:uiPriority w:val="99"/>
    <w:rsid w:val="00322856"/>
    <w:rPr>
      <w:rFonts w:cs="Times New Roman"/>
    </w:rPr>
  </w:style>
  <w:style w:type="paragraph" w:customStyle="1" w:styleId="Default">
    <w:name w:val="Default"/>
    <w:rsid w:val="0032285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322856"/>
    <w:pPr>
      <w:tabs>
        <w:tab w:val="left" w:pos="709"/>
      </w:tabs>
    </w:pPr>
    <w:rPr>
      <w:rFonts w:ascii="Tahoma" w:hAnsi="Tahoma"/>
      <w:lang w:val="pl-PL" w:eastAsia="pl-PL"/>
    </w:rPr>
  </w:style>
  <w:style w:type="paragraph" w:customStyle="1" w:styleId="firstline">
    <w:name w:val="firstline"/>
    <w:basedOn w:val="Normal"/>
    <w:uiPriority w:val="99"/>
    <w:rsid w:val="00322856"/>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322856"/>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322856"/>
    <w:pPr>
      <w:tabs>
        <w:tab w:val="left" w:pos="709"/>
      </w:tabs>
    </w:pPr>
    <w:rPr>
      <w:rFonts w:ascii="Tahoma" w:hAnsi="Tahoma"/>
      <w:lang w:val="pl-PL" w:eastAsia="pl-PL"/>
    </w:rPr>
  </w:style>
  <w:style w:type="paragraph" w:customStyle="1" w:styleId="Title1">
    <w:name w:val="Title1"/>
    <w:basedOn w:val="Normal"/>
    <w:uiPriority w:val="99"/>
    <w:rsid w:val="00322856"/>
    <w:pPr>
      <w:spacing w:before="100" w:beforeAutospacing="1" w:after="100" w:afterAutospacing="1"/>
    </w:pPr>
  </w:style>
  <w:style w:type="paragraph" w:styleId="ListParagraph">
    <w:name w:val="List Paragraph"/>
    <w:basedOn w:val="Normal"/>
    <w:link w:val="ListParagraphChar"/>
    <w:uiPriority w:val="34"/>
    <w:qFormat/>
    <w:rsid w:val="00322856"/>
    <w:pPr>
      <w:ind w:left="708"/>
    </w:pPr>
    <w:rPr>
      <w:szCs w:val="20"/>
      <w:lang w:val="x-none" w:eastAsia="x-none"/>
    </w:rPr>
  </w:style>
  <w:style w:type="paragraph" w:customStyle="1" w:styleId="WW-BodyTextIndent3">
    <w:name w:val="WW-Body Text Indent 3"/>
    <w:basedOn w:val="Normal"/>
    <w:uiPriority w:val="99"/>
    <w:rsid w:val="00322856"/>
    <w:pPr>
      <w:suppressAutoHyphens/>
      <w:overflowPunct w:val="0"/>
      <w:spacing w:after="120"/>
      <w:ind w:left="283"/>
    </w:pPr>
    <w:rPr>
      <w:sz w:val="16"/>
      <w:szCs w:val="16"/>
      <w:lang w:eastAsia="ar-SA"/>
    </w:rPr>
  </w:style>
  <w:style w:type="character" w:customStyle="1" w:styleId="BuletsChar">
    <w:name w:val="Bulets Char"/>
    <w:uiPriority w:val="99"/>
    <w:rsid w:val="00322856"/>
    <w:rPr>
      <w:rFonts w:ascii="Arial" w:hAnsi="Arial"/>
      <w:sz w:val="24"/>
      <w:lang w:val="en-GB" w:eastAsia="en-US"/>
    </w:rPr>
  </w:style>
  <w:style w:type="paragraph" w:customStyle="1" w:styleId="12">
    <w:name w:val="Списък на абзаци1"/>
    <w:basedOn w:val="Normal"/>
    <w:uiPriority w:val="34"/>
    <w:qFormat/>
    <w:rsid w:val="00322856"/>
    <w:pPr>
      <w:ind w:left="708"/>
    </w:pPr>
  </w:style>
  <w:style w:type="character" w:styleId="CommentReference">
    <w:name w:val="annotation reference"/>
    <w:uiPriority w:val="99"/>
    <w:semiHidden/>
    <w:rsid w:val="00322856"/>
    <w:rPr>
      <w:rFonts w:cs="Times New Roman"/>
      <w:sz w:val="16"/>
    </w:rPr>
  </w:style>
  <w:style w:type="paragraph" w:styleId="CommentText">
    <w:name w:val="annotation text"/>
    <w:basedOn w:val="Normal"/>
    <w:link w:val="CommentTextChar"/>
    <w:uiPriority w:val="99"/>
    <w:semiHidden/>
    <w:rsid w:val="00322856"/>
    <w:rPr>
      <w:sz w:val="20"/>
      <w:szCs w:val="20"/>
      <w:lang w:val="x-none" w:eastAsia="x-none"/>
    </w:rPr>
  </w:style>
  <w:style w:type="character" w:customStyle="1" w:styleId="CommentTextChar">
    <w:name w:val="Comment Text Char"/>
    <w:basedOn w:val="DefaultParagraphFont"/>
    <w:link w:val="CommentText"/>
    <w:uiPriority w:val="99"/>
    <w:semiHidden/>
    <w:rsid w:val="0032285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322856"/>
    <w:rPr>
      <w:b/>
    </w:rPr>
  </w:style>
  <w:style w:type="character" w:customStyle="1" w:styleId="CommentSubjectChar">
    <w:name w:val="Comment Subject Char"/>
    <w:basedOn w:val="CommentTextChar"/>
    <w:link w:val="CommentSubject"/>
    <w:uiPriority w:val="99"/>
    <w:semiHidden/>
    <w:rsid w:val="00322856"/>
    <w:rPr>
      <w:rFonts w:ascii="Times New Roman" w:eastAsia="Times New Roman" w:hAnsi="Times New Roman" w:cs="Times New Roman"/>
      <w:b/>
      <w:sz w:val="20"/>
      <w:szCs w:val="20"/>
      <w:lang w:val="x-none" w:eastAsia="x-none"/>
    </w:rPr>
  </w:style>
  <w:style w:type="character" w:customStyle="1" w:styleId="ala">
    <w:name w:val="al_a"/>
    <w:uiPriority w:val="99"/>
    <w:rsid w:val="00322856"/>
  </w:style>
  <w:style w:type="character" w:customStyle="1" w:styleId="ala2">
    <w:name w:val="al_a2"/>
    <w:uiPriority w:val="99"/>
    <w:rsid w:val="00322856"/>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322856"/>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322856"/>
    <w:rPr>
      <w:rFonts w:ascii="Times New Roman" w:hAnsi="Times New Roman"/>
      <w:sz w:val="24"/>
    </w:rPr>
  </w:style>
  <w:style w:type="character" w:styleId="EndnoteReference">
    <w:name w:val="endnote reference"/>
    <w:rsid w:val="00322856"/>
    <w:rPr>
      <w:rFonts w:cs="Times New Roman"/>
      <w:vertAlign w:val="superscript"/>
    </w:rPr>
  </w:style>
  <w:style w:type="paragraph" w:styleId="BodyText3">
    <w:name w:val="Body Text 3"/>
    <w:basedOn w:val="Normal"/>
    <w:link w:val="BodyText3Char"/>
    <w:uiPriority w:val="99"/>
    <w:semiHidden/>
    <w:rsid w:val="00322856"/>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322856"/>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34"/>
    <w:locked/>
    <w:rsid w:val="00322856"/>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rsid w:val="00322856"/>
    <w:rPr>
      <w:spacing w:val="-2"/>
      <w:lang w:val="en-GB" w:eastAsia="ar-SA" w:bidi="ar-SA"/>
    </w:rPr>
  </w:style>
  <w:style w:type="paragraph" w:customStyle="1" w:styleId="normaltableau">
    <w:name w:val="normal_tableau"/>
    <w:basedOn w:val="Normal"/>
    <w:uiPriority w:val="99"/>
    <w:rsid w:val="00322856"/>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322856"/>
    <w:pPr>
      <w:suppressLineNumbers/>
      <w:suppressAutoHyphens/>
      <w:spacing w:after="240"/>
      <w:jc w:val="both"/>
    </w:pPr>
    <w:rPr>
      <w:szCs w:val="20"/>
      <w:lang w:val="en-GB" w:eastAsia="ar-SA"/>
    </w:rPr>
  </w:style>
  <w:style w:type="character" w:customStyle="1" w:styleId="FontStyle35">
    <w:name w:val="Font Style35"/>
    <w:uiPriority w:val="99"/>
    <w:rsid w:val="00322856"/>
    <w:rPr>
      <w:rFonts w:ascii="Times New Roman" w:hAnsi="Times New Roman"/>
      <w:b/>
      <w:sz w:val="26"/>
    </w:rPr>
  </w:style>
  <w:style w:type="paragraph" w:customStyle="1" w:styleId="CharCharChar1">
    <w:name w:val="Char Char Char1"/>
    <w:basedOn w:val="Normal"/>
    <w:uiPriority w:val="99"/>
    <w:rsid w:val="00322856"/>
    <w:pPr>
      <w:tabs>
        <w:tab w:val="left" w:pos="709"/>
      </w:tabs>
    </w:pPr>
    <w:rPr>
      <w:rFonts w:ascii="Tahoma" w:hAnsi="Tahoma"/>
      <w:lang w:val="pl-PL" w:eastAsia="pl-PL"/>
    </w:rPr>
  </w:style>
  <w:style w:type="paragraph" w:customStyle="1" w:styleId="Style8">
    <w:name w:val="Style8"/>
    <w:basedOn w:val="Normal"/>
    <w:rsid w:val="00322856"/>
    <w:pPr>
      <w:widowControl w:val="0"/>
      <w:autoSpaceDE w:val="0"/>
      <w:autoSpaceDN w:val="0"/>
      <w:adjustRightInd w:val="0"/>
      <w:jc w:val="both"/>
    </w:pPr>
  </w:style>
  <w:style w:type="character" w:customStyle="1" w:styleId="label">
    <w:name w:val="label"/>
    <w:uiPriority w:val="99"/>
    <w:rsid w:val="00322856"/>
    <w:rPr>
      <w:rFonts w:cs="Times New Roman"/>
    </w:rPr>
  </w:style>
  <w:style w:type="character" w:customStyle="1" w:styleId="value">
    <w:name w:val="value"/>
    <w:uiPriority w:val="99"/>
    <w:rsid w:val="00322856"/>
    <w:rPr>
      <w:rFonts w:cs="Times New Roman"/>
    </w:rPr>
  </w:style>
  <w:style w:type="paragraph" w:customStyle="1" w:styleId="mayoralty">
    <w:name w:val="mayoralty"/>
    <w:basedOn w:val="Normal"/>
    <w:uiPriority w:val="99"/>
    <w:rsid w:val="00322856"/>
    <w:pPr>
      <w:spacing w:before="100" w:beforeAutospacing="1" w:after="100" w:afterAutospacing="1"/>
    </w:pPr>
  </w:style>
  <w:style w:type="paragraph" w:customStyle="1" w:styleId="postcode">
    <w:name w:val="postcode"/>
    <w:basedOn w:val="Normal"/>
    <w:uiPriority w:val="99"/>
    <w:rsid w:val="00322856"/>
    <w:pPr>
      <w:spacing w:before="100" w:beforeAutospacing="1" w:after="100" w:afterAutospacing="1"/>
    </w:pPr>
  </w:style>
  <w:style w:type="paragraph" w:customStyle="1" w:styleId="altitude">
    <w:name w:val="altitude"/>
    <w:basedOn w:val="Normal"/>
    <w:uiPriority w:val="99"/>
    <w:rsid w:val="00322856"/>
    <w:pPr>
      <w:spacing w:before="100" w:beforeAutospacing="1" w:after="100" w:afterAutospacing="1"/>
    </w:pPr>
  </w:style>
  <w:style w:type="paragraph" w:customStyle="1" w:styleId="district">
    <w:name w:val="district"/>
    <w:basedOn w:val="Normal"/>
    <w:uiPriority w:val="99"/>
    <w:rsid w:val="00322856"/>
    <w:pPr>
      <w:spacing w:before="100" w:beforeAutospacing="1" w:after="100" w:afterAutospacing="1"/>
    </w:pPr>
  </w:style>
  <w:style w:type="paragraph" w:customStyle="1" w:styleId="districtcode">
    <w:name w:val="districtcode"/>
    <w:basedOn w:val="Normal"/>
    <w:uiPriority w:val="99"/>
    <w:rsid w:val="00322856"/>
    <w:pPr>
      <w:spacing w:before="100" w:beforeAutospacing="1" w:after="100" w:afterAutospacing="1"/>
    </w:pPr>
  </w:style>
  <w:style w:type="paragraph" w:customStyle="1" w:styleId="municipality">
    <w:name w:val="municipality"/>
    <w:basedOn w:val="Normal"/>
    <w:uiPriority w:val="99"/>
    <w:rsid w:val="00322856"/>
    <w:pPr>
      <w:spacing w:before="100" w:beforeAutospacing="1" w:after="100" w:afterAutospacing="1"/>
    </w:pPr>
  </w:style>
  <w:style w:type="paragraph" w:customStyle="1" w:styleId="municipalitycode">
    <w:name w:val="municipalitycode"/>
    <w:basedOn w:val="Normal"/>
    <w:uiPriority w:val="99"/>
    <w:rsid w:val="00322856"/>
    <w:pPr>
      <w:spacing w:before="100" w:beforeAutospacing="1" w:after="100" w:afterAutospacing="1"/>
    </w:pPr>
  </w:style>
  <w:style w:type="paragraph" w:customStyle="1" w:styleId="region">
    <w:name w:val="region"/>
    <w:basedOn w:val="Normal"/>
    <w:uiPriority w:val="99"/>
    <w:rsid w:val="00322856"/>
    <w:pPr>
      <w:spacing w:before="100" w:beforeAutospacing="1" w:after="100" w:afterAutospacing="1"/>
    </w:pPr>
  </w:style>
  <w:style w:type="paragraph" w:styleId="Revision">
    <w:name w:val="Revision"/>
    <w:hidden/>
    <w:uiPriority w:val="99"/>
    <w:semiHidden/>
    <w:rsid w:val="00322856"/>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322856"/>
    <w:pPr>
      <w:tabs>
        <w:tab w:val="left" w:pos="709"/>
      </w:tabs>
    </w:pPr>
    <w:rPr>
      <w:rFonts w:ascii="Tahoma" w:hAnsi="Tahoma"/>
      <w:lang w:val="pl-PL" w:eastAsia="pl-PL"/>
    </w:rPr>
  </w:style>
  <w:style w:type="numbering" w:customStyle="1" w:styleId="WW8Num10">
    <w:name w:val="WW8Num10"/>
    <w:rsid w:val="00322856"/>
    <w:pPr>
      <w:numPr>
        <w:numId w:val="9"/>
      </w:numPr>
    </w:pPr>
  </w:style>
  <w:style w:type="character" w:customStyle="1" w:styleId="DeltaViewInsertion">
    <w:name w:val="DeltaView Insertion"/>
    <w:rsid w:val="00322856"/>
    <w:rPr>
      <w:b/>
      <w:i/>
      <w:spacing w:val="0"/>
      <w:lang w:val="bg-BG" w:eastAsia="bg-BG"/>
    </w:rPr>
  </w:style>
  <w:style w:type="paragraph" w:customStyle="1" w:styleId="Tiret0">
    <w:name w:val="Tiret 0"/>
    <w:basedOn w:val="Normal"/>
    <w:rsid w:val="00322856"/>
    <w:pPr>
      <w:numPr>
        <w:numId w:val="17"/>
      </w:numPr>
      <w:spacing w:before="120" w:after="120"/>
      <w:jc w:val="both"/>
    </w:pPr>
    <w:rPr>
      <w:rFonts w:eastAsia="Calibri"/>
      <w:szCs w:val="22"/>
    </w:rPr>
  </w:style>
  <w:style w:type="paragraph" w:customStyle="1" w:styleId="Tiret1">
    <w:name w:val="Tiret 1"/>
    <w:basedOn w:val="Normal"/>
    <w:rsid w:val="00322856"/>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322856"/>
    <w:pPr>
      <w:numPr>
        <w:numId w:val="21"/>
      </w:numPr>
      <w:spacing w:before="120" w:after="120"/>
      <w:jc w:val="both"/>
    </w:pPr>
    <w:rPr>
      <w:rFonts w:eastAsia="Calibri"/>
      <w:szCs w:val="22"/>
    </w:rPr>
  </w:style>
  <w:style w:type="paragraph" w:customStyle="1" w:styleId="NumPar2">
    <w:name w:val="NumPar 2"/>
    <w:basedOn w:val="Normal"/>
    <w:next w:val="Normal"/>
    <w:rsid w:val="00322856"/>
    <w:pPr>
      <w:numPr>
        <w:ilvl w:val="1"/>
        <w:numId w:val="21"/>
      </w:numPr>
      <w:spacing w:before="120" w:after="120"/>
      <w:jc w:val="both"/>
    </w:pPr>
    <w:rPr>
      <w:rFonts w:eastAsia="Calibri"/>
      <w:szCs w:val="22"/>
    </w:rPr>
  </w:style>
  <w:style w:type="paragraph" w:customStyle="1" w:styleId="NumPar3">
    <w:name w:val="NumPar 3"/>
    <w:basedOn w:val="Normal"/>
    <w:next w:val="Normal"/>
    <w:rsid w:val="00322856"/>
    <w:pPr>
      <w:numPr>
        <w:ilvl w:val="2"/>
        <w:numId w:val="21"/>
      </w:numPr>
      <w:spacing w:before="120" w:after="120"/>
      <w:jc w:val="both"/>
    </w:pPr>
    <w:rPr>
      <w:rFonts w:eastAsia="Calibri"/>
      <w:szCs w:val="22"/>
    </w:rPr>
  </w:style>
  <w:style w:type="paragraph" w:customStyle="1" w:styleId="NumPar4">
    <w:name w:val="NumPar 4"/>
    <w:basedOn w:val="Normal"/>
    <w:next w:val="Normal"/>
    <w:rsid w:val="00322856"/>
    <w:pPr>
      <w:numPr>
        <w:ilvl w:val="3"/>
        <w:numId w:val="21"/>
      </w:numPr>
      <w:spacing w:before="120" w:after="120"/>
      <w:jc w:val="both"/>
    </w:pPr>
    <w:rPr>
      <w:rFonts w:eastAsia="Calibri"/>
      <w:szCs w:val="22"/>
    </w:rPr>
  </w:style>
  <w:style w:type="character" w:customStyle="1" w:styleId="a7">
    <w:name w:val="Основен текст_"/>
    <w:link w:val="13"/>
    <w:locked/>
    <w:rsid w:val="00322856"/>
    <w:rPr>
      <w:sz w:val="23"/>
      <w:szCs w:val="23"/>
      <w:shd w:val="clear" w:color="auto" w:fill="FFFFFF"/>
    </w:rPr>
  </w:style>
  <w:style w:type="paragraph" w:customStyle="1" w:styleId="13">
    <w:name w:val="Основен текст1"/>
    <w:basedOn w:val="Normal"/>
    <w:link w:val="a7"/>
    <w:rsid w:val="00322856"/>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322856"/>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322856"/>
    <w:pPr>
      <w:ind w:firstLine="1155"/>
    </w:pPr>
    <w:rPr>
      <w:b/>
      <w:bCs/>
    </w:rPr>
  </w:style>
  <w:style w:type="character" w:customStyle="1" w:styleId="FontStyle13">
    <w:name w:val="Font Style13"/>
    <w:rsid w:val="00322856"/>
    <w:rPr>
      <w:rFonts w:ascii="Times New Roman" w:hAnsi="Times New Roman" w:cs="Times New Roman"/>
      <w:sz w:val="26"/>
      <w:szCs w:val="26"/>
    </w:rPr>
  </w:style>
  <w:style w:type="paragraph" w:customStyle="1" w:styleId="Style5">
    <w:name w:val="Style5"/>
    <w:basedOn w:val="Normal"/>
    <w:uiPriority w:val="99"/>
    <w:rsid w:val="00322856"/>
    <w:pPr>
      <w:widowControl w:val="0"/>
      <w:autoSpaceDE w:val="0"/>
      <w:autoSpaceDN w:val="0"/>
      <w:adjustRightInd w:val="0"/>
      <w:spacing w:line="298" w:lineRule="exact"/>
      <w:jc w:val="both"/>
    </w:pPr>
  </w:style>
  <w:style w:type="paragraph" w:customStyle="1" w:styleId="Style6">
    <w:name w:val="Style6"/>
    <w:basedOn w:val="Normal"/>
    <w:rsid w:val="00322856"/>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322856"/>
    <w:pPr>
      <w:suppressAutoHyphens/>
      <w:ind w:left="993" w:hanging="333"/>
      <w:jc w:val="both"/>
    </w:pPr>
    <w:rPr>
      <w:b/>
      <w:color w:val="000000"/>
      <w:szCs w:val="20"/>
      <w:lang w:eastAsia="ar-SA"/>
    </w:rPr>
  </w:style>
  <w:style w:type="paragraph" w:customStyle="1" w:styleId="Style1">
    <w:name w:val="Style1"/>
    <w:basedOn w:val="Normal"/>
    <w:rsid w:val="00322856"/>
    <w:pPr>
      <w:widowControl w:val="0"/>
      <w:autoSpaceDE w:val="0"/>
      <w:autoSpaceDN w:val="0"/>
      <w:adjustRightInd w:val="0"/>
    </w:pPr>
  </w:style>
  <w:style w:type="character" w:customStyle="1" w:styleId="WW8Num5z0">
    <w:name w:val="WW8Num5z0"/>
    <w:rsid w:val="00322856"/>
    <w:rPr>
      <w:rFonts w:cs="Times New Roman"/>
    </w:rPr>
  </w:style>
  <w:style w:type="character" w:customStyle="1" w:styleId="WW8Num10z3">
    <w:name w:val="WW8Num10z3"/>
    <w:rsid w:val="00322856"/>
    <w:rPr>
      <w:rFonts w:ascii="Symbol" w:hAnsi="Symbol"/>
    </w:rPr>
  </w:style>
  <w:style w:type="character" w:customStyle="1" w:styleId="WW8Num19z0">
    <w:name w:val="WW8Num19z0"/>
    <w:rsid w:val="00322856"/>
    <w:rPr>
      <w:rFonts w:ascii="Symbol" w:hAnsi="Symbol"/>
    </w:rPr>
  </w:style>
  <w:style w:type="character" w:customStyle="1" w:styleId="hps">
    <w:name w:val="hps"/>
    <w:uiPriority w:val="99"/>
    <w:rsid w:val="00322856"/>
  </w:style>
  <w:style w:type="character" w:customStyle="1" w:styleId="WW8Num13z0">
    <w:name w:val="WW8Num13z0"/>
    <w:rsid w:val="00322856"/>
    <w:rPr>
      <w:rFonts w:cs="Times New Roman"/>
    </w:rPr>
  </w:style>
  <w:style w:type="character" w:customStyle="1" w:styleId="WW8Num7z0">
    <w:name w:val="WW8Num7z0"/>
    <w:rsid w:val="00322856"/>
    <w:rPr>
      <w:rFonts w:ascii="Times New Roman" w:hAnsi="Times New Roman"/>
      <w:u w:val="none"/>
    </w:rPr>
  </w:style>
  <w:style w:type="character" w:styleId="Emphasis">
    <w:name w:val="Emphasis"/>
    <w:uiPriority w:val="20"/>
    <w:qFormat/>
    <w:rsid w:val="00322856"/>
    <w:rPr>
      <w:i/>
      <w:iCs/>
    </w:rPr>
  </w:style>
  <w:style w:type="character" w:customStyle="1" w:styleId="WW8Num41z0">
    <w:name w:val="WW8Num41z0"/>
    <w:rsid w:val="00322856"/>
    <w:rPr>
      <w:rFonts w:cs="Times New Roman"/>
    </w:rPr>
  </w:style>
  <w:style w:type="character" w:customStyle="1" w:styleId="WW8Num25z3">
    <w:name w:val="WW8Num25z3"/>
    <w:rsid w:val="00322856"/>
    <w:rPr>
      <w:rFonts w:ascii="Symbol" w:hAnsi="Symbol"/>
    </w:rPr>
  </w:style>
  <w:style w:type="character" w:customStyle="1" w:styleId="WW8Num48z2">
    <w:name w:val="WW8Num48z2"/>
    <w:rsid w:val="00322856"/>
    <w:rPr>
      <w:rFonts w:ascii="Times New Roman" w:hAnsi="Times New Roman" w:cs="Times New Roman"/>
    </w:rPr>
  </w:style>
  <w:style w:type="character" w:customStyle="1" w:styleId="WW8Num2z3">
    <w:name w:val="WW8Num2z3"/>
    <w:rsid w:val="00322856"/>
    <w:rPr>
      <w:rFonts w:ascii="Symbol" w:hAnsi="Symbol"/>
    </w:rPr>
  </w:style>
  <w:style w:type="character" w:customStyle="1" w:styleId="Char0">
    <w:name w:val="Булет Char"/>
    <w:link w:val="a8"/>
    <w:rsid w:val="00322856"/>
    <w:rPr>
      <w:rFonts w:ascii="Courier New" w:hAnsi="Courier New"/>
      <w:sz w:val="24"/>
      <w:szCs w:val="24"/>
    </w:rPr>
  </w:style>
  <w:style w:type="character" w:customStyle="1" w:styleId="WW8Num34z2">
    <w:name w:val="WW8Num34z2"/>
    <w:rsid w:val="00322856"/>
    <w:rPr>
      <w:rFonts w:ascii="Times New Roman" w:hAnsi="Times New Roman"/>
    </w:rPr>
  </w:style>
  <w:style w:type="character" w:customStyle="1" w:styleId="WW8Num48z3">
    <w:name w:val="WW8Num48z3"/>
    <w:rsid w:val="00322856"/>
    <w:rPr>
      <w:rFonts w:ascii="Symbol" w:hAnsi="Symbol"/>
    </w:rPr>
  </w:style>
  <w:style w:type="character" w:customStyle="1" w:styleId="WW8Num44z0">
    <w:name w:val="WW8Num44z0"/>
    <w:rsid w:val="00322856"/>
    <w:rPr>
      <w:rFonts w:cs="Times New Roman"/>
      <w:sz w:val="24"/>
    </w:rPr>
  </w:style>
  <w:style w:type="character" w:customStyle="1" w:styleId="WW8Num30z0">
    <w:name w:val="WW8Num30z0"/>
    <w:uiPriority w:val="99"/>
    <w:rsid w:val="00322856"/>
    <w:rPr>
      <w:rFonts w:cs="Times New Roman"/>
    </w:rPr>
  </w:style>
  <w:style w:type="character" w:customStyle="1" w:styleId="WW8Num2z2">
    <w:name w:val="WW8Num2z2"/>
    <w:rsid w:val="00322856"/>
    <w:rPr>
      <w:rFonts w:ascii="Times New Roman" w:hAnsi="Times New Roman"/>
    </w:rPr>
  </w:style>
  <w:style w:type="character" w:customStyle="1" w:styleId="Char1">
    <w:name w:val="Буква Char"/>
    <w:link w:val="a4"/>
    <w:rsid w:val="00322856"/>
    <w:rPr>
      <w:rFonts w:ascii="Courier New" w:hAnsi="Courier New"/>
      <w:sz w:val="24"/>
      <w:szCs w:val="24"/>
    </w:rPr>
  </w:style>
  <w:style w:type="character" w:customStyle="1" w:styleId="WW8Num37z0">
    <w:name w:val="WW8Num37z0"/>
    <w:rsid w:val="00322856"/>
    <w:rPr>
      <w:rFonts w:ascii="Symbol" w:hAnsi="Symbol"/>
    </w:rPr>
  </w:style>
  <w:style w:type="character" w:styleId="Strong">
    <w:name w:val="Strong"/>
    <w:uiPriority w:val="22"/>
    <w:qFormat/>
    <w:rsid w:val="00322856"/>
    <w:rPr>
      <w:b/>
      <w:bCs/>
    </w:rPr>
  </w:style>
  <w:style w:type="character" w:customStyle="1" w:styleId="WW8Num34z0">
    <w:name w:val="WW8Num34z0"/>
    <w:rsid w:val="00322856"/>
    <w:rPr>
      <w:rFonts w:cs="Times New Roman"/>
    </w:rPr>
  </w:style>
  <w:style w:type="character" w:customStyle="1" w:styleId="WW8Num42z0">
    <w:name w:val="WW8Num42z0"/>
    <w:rsid w:val="00322856"/>
    <w:rPr>
      <w:rFonts w:cs="Times New Roman"/>
    </w:rPr>
  </w:style>
  <w:style w:type="character" w:styleId="SubtleReference">
    <w:name w:val="Subtle Reference"/>
    <w:uiPriority w:val="99"/>
    <w:qFormat/>
    <w:rsid w:val="00322856"/>
    <w:rPr>
      <w:rFonts w:cs="Times New Roman"/>
      <w:smallCaps/>
      <w:color w:val="C0504D"/>
      <w:u w:val="single"/>
    </w:rPr>
  </w:style>
  <w:style w:type="character" w:customStyle="1" w:styleId="WW8Num12z0">
    <w:name w:val="WW8Num12z0"/>
    <w:rsid w:val="00322856"/>
    <w:rPr>
      <w:rFonts w:cs="Times New Roman"/>
    </w:rPr>
  </w:style>
  <w:style w:type="character" w:customStyle="1" w:styleId="WW8Num26z3">
    <w:name w:val="WW8Num26z3"/>
    <w:rsid w:val="00322856"/>
    <w:rPr>
      <w:rFonts w:ascii="Symbol" w:hAnsi="Symbol"/>
    </w:rPr>
  </w:style>
  <w:style w:type="character" w:customStyle="1" w:styleId="WW8Num41z3">
    <w:name w:val="WW8Num41z3"/>
    <w:rsid w:val="00322856"/>
    <w:rPr>
      <w:rFonts w:ascii="Symbol" w:hAnsi="Symbol"/>
    </w:rPr>
  </w:style>
  <w:style w:type="character" w:customStyle="1" w:styleId="WW8Num43z0">
    <w:name w:val="WW8Num43z0"/>
    <w:rsid w:val="00322856"/>
    <w:rPr>
      <w:rFonts w:ascii="Times New Roman" w:hAnsi="Times New Roman"/>
    </w:rPr>
  </w:style>
  <w:style w:type="character" w:customStyle="1" w:styleId="WW8Num7z4">
    <w:name w:val="WW8Num7z4"/>
    <w:rsid w:val="00322856"/>
    <w:rPr>
      <w:rFonts w:ascii="Times New Roman" w:hAnsi="Times New Roman"/>
    </w:rPr>
  </w:style>
  <w:style w:type="character" w:customStyle="1" w:styleId="Char3">
    <w:name w:val="Тирета Char"/>
    <w:link w:val="a0"/>
    <w:rsid w:val="00322856"/>
    <w:rPr>
      <w:rFonts w:ascii="Courier New" w:hAnsi="Courier New"/>
      <w:sz w:val="24"/>
      <w:szCs w:val="24"/>
    </w:rPr>
  </w:style>
  <w:style w:type="character" w:customStyle="1" w:styleId="WW8Num33z0">
    <w:name w:val="WW8Num33z0"/>
    <w:rsid w:val="00322856"/>
    <w:rPr>
      <w:rFonts w:cs="Times New Roman"/>
    </w:rPr>
  </w:style>
  <w:style w:type="character" w:customStyle="1" w:styleId="WW8Num9z2">
    <w:name w:val="WW8Num9z2"/>
    <w:rsid w:val="00322856"/>
    <w:rPr>
      <w:rFonts w:ascii="Times New Roman" w:hAnsi="Times New Roman"/>
    </w:rPr>
  </w:style>
  <w:style w:type="character" w:customStyle="1" w:styleId="WW8Num9z3">
    <w:name w:val="WW8Num9z3"/>
    <w:rsid w:val="00322856"/>
    <w:rPr>
      <w:rFonts w:ascii="Symbol" w:hAnsi="Symbol"/>
    </w:rPr>
  </w:style>
  <w:style w:type="character" w:customStyle="1" w:styleId="FootnoteCharacters">
    <w:name w:val="Footnote Characters"/>
    <w:rsid w:val="00322856"/>
    <w:rPr>
      <w:rFonts w:cs="Times New Roman"/>
      <w:vertAlign w:val="superscript"/>
    </w:rPr>
  </w:style>
  <w:style w:type="character" w:customStyle="1" w:styleId="WW8Num15z2">
    <w:name w:val="WW8Num15z2"/>
    <w:rsid w:val="00322856"/>
    <w:rPr>
      <w:rFonts w:ascii="Times New Roman" w:hAnsi="Times New Roman"/>
    </w:rPr>
  </w:style>
  <w:style w:type="character" w:styleId="BookTitle">
    <w:name w:val="Book Title"/>
    <w:qFormat/>
    <w:rsid w:val="00322856"/>
    <w:rPr>
      <w:rFonts w:cs="Times New Roman"/>
      <w:b/>
      <w:bCs/>
      <w:smallCaps/>
      <w:spacing w:val="5"/>
    </w:rPr>
  </w:style>
  <w:style w:type="character" w:customStyle="1" w:styleId="WW8Num25z0">
    <w:name w:val="WW8Num25z0"/>
    <w:rsid w:val="00322856"/>
    <w:rPr>
      <w:rFonts w:cs="Times New Roman"/>
    </w:rPr>
  </w:style>
  <w:style w:type="character" w:customStyle="1" w:styleId="Marker">
    <w:name w:val="Marker"/>
    <w:rsid w:val="00322856"/>
    <w:rPr>
      <w:rFonts w:cs="Times New Roman"/>
      <w:color w:val="0000FF"/>
    </w:rPr>
  </w:style>
  <w:style w:type="character" w:customStyle="1" w:styleId="WW8Num32z0">
    <w:name w:val="WW8Num32z0"/>
    <w:rsid w:val="00322856"/>
    <w:rPr>
      <w:rFonts w:cs="Times New Roman"/>
    </w:rPr>
  </w:style>
  <w:style w:type="character" w:customStyle="1" w:styleId="WW8Num3z2">
    <w:name w:val="WW8Num3z2"/>
    <w:rsid w:val="00322856"/>
    <w:rPr>
      <w:rFonts w:ascii="Times New Roman" w:hAnsi="Times New Roman"/>
    </w:rPr>
  </w:style>
  <w:style w:type="character" w:customStyle="1" w:styleId="WW8Num11z2">
    <w:name w:val="WW8Num11z2"/>
    <w:rsid w:val="00322856"/>
    <w:rPr>
      <w:rFonts w:ascii="Times New Roman" w:hAnsi="Times New Roman"/>
    </w:rPr>
  </w:style>
  <w:style w:type="character" w:customStyle="1" w:styleId="WW8Num20z0">
    <w:name w:val="WW8Num20z0"/>
    <w:rsid w:val="00322856"/>
    <w:rPr>
      <w:rFonts w:ascii="Times New Roman" w:hAnsi="Times New Roman"/>
    </w:rPr>
  </w:style>
  <w:style w:type="character" w:customStyle="1" w:styleId="Char4">
    <w:name w:val="Тик Char"/>
    <w:link w:val="a5"/>
    <w:rsid w:val="00322856"/>
    <w:rPr>
      <w:rFonts w:ascii="Courier New" w:hAnsi="Courier New"/>
      <w:sz w:val="24"/>
      <w:szCs w:val="24"/>
    </w:rPr>
  </w:style>
  <w:style w:type="character" w:customStyle="1" w:styleId="WW8Num25z2">
    <w:name w:val="WW8Num25z2"/>
    <w:rsid w:val="00322856"/>
    <w:rPr>
      <w:rFonts w:ascii="Times New Roman" w:hAnsi="Times New Roman"/>
    </w:rPr>
  </w:style>
  <w:style w:type="character" w:customStyle="1" w:styleId="WW8Num5z3">
    <w:name w:val="WW8Num5z3"/>
    <w:rsid w:val="00322856"/>
    <w:rPr>
      <w:rFonts w:ascii="Symbol" w:hAnsi="Symbol"/>
    </w:rPr>
  </w:style>
  <w:style w:type="character" w:customStyle="1" w:styleId="WW8Num3z3">
    <w:name w:val="WW8Num3z3"/>
    <w:rsid w:val="00322856"/>
    <w:rPr>
      <w:rFonts w:ascii="Symbol" w:hAnsi="Symbol"/>
    </w:rPr>
  </w:style>
  <w:style w:type="character" w:customStyle="1" w:styleId="WW8Num10z2">
    <w:name w:val="WW8Num10z2"/>
    <w:rsid w:val="00322856"/>
    <w:rPr>
      <w:rFonts w:ascii="Times New Roman" w:hAnsi="Times New Roman"/>
    </w:rPr>
  </w:style>
  <w:style w:type="character" w:customStyle="1" w:styleId="WW8Num26z0">
    <w:name w:val="WW8Num26z0"/>
    <w:rsid w:val="00322856"/>
    <w:rPr>
      <w:rFonts w:cs="Times New Roman"/>
    </w:rPr>
  </w:style>
  <w:style w:type="character" w:customStyle="1" w:styleId="Marker2">
    <w:name w:val="Marker2"/>
    <w:rsid w:val="00322856"/>
    <w:rPr>
      <w:rFonts w:cs="Times New Roman"/>
      <w:color w:val="FF0000"/>
    </w:rPr>
  </w:style>
  <w:style w:type="character" w:customStyle="1" w:styleId="Char5">
    <w:name w:val="Главна Точка Char"/>
    <w:link w:val="a9"/>
    <w:rsid w:val="00322856"/>
    <w:rPr>
      <w:rFonts w:ascii="Courier New" w:hAnsi="Courier New"/>
      <w:b/>
      <w:sz w:val="24"/>
      <w:szCs w:val="24"/>
      <w:lang w:eastAsia="ar-SA"/>
    </w:rPr>
  </w:style>
  <w:style w:type="character" w:customStyle="1" w:styleId="WW8Num36z0">
    <w:name w:val="WW8Num36z0"/>
    <w:rsid w:val="00322856"/>
    <w:rPr>
      <w:rFonts w:ascii="Symbol" w:hAnsi="Symbol"/>
    </w:rPr>
  </w:style>
  <w:style w:type="character" w:customStyle="1" w:styleId="Char6">
    <w:name w:val="ПодТочки Char"/>
    <w:link w:val="a"/>
    <w:rsid w:val="00322856"/>
    <w:rPr>
      <w:rFonts w:ascii="Courier New" w:hAnsi="Courier New"/>
      <w:sz w:val="24"/>
      <w:szCs w:val="24"/>
    </w:rPr>
  </w:style>
  <w:style w:type="character" w:customStyle="1" w:styleId="Char7">
    <w:name w:val="Секция Char"/>
    <w:link w:val="aa"/>
    <w:rsid w:val="00322856"/>
    <w:rPr>
      <w:rFonts w:ascii="Courier New" w:hAnsi="Courier New"/>
      <w:sz w:val="24"/>
      <w:szCs w:val="24"/>
    </w:rPr>
  </w:style>
  <w:style w:type="character" w:customStyle="1" w:styleId="WW8Num27z0">
    <w:name w:val="WW8Num27z0"/>
    <w:rsid w:val="00322856"/>
    <w:rPr>
      <w:rFonts w:ascii="Symbol" w:hAnsi="Symbol"/>
    </w:rPr>
  </w:style>
  <w:style w:type="character" w:customStyle="1" w:styleId="Added">
    <w:name w:val="Added"/>
    <w:rsid w:val="00322856"/>
    <w:rPr>
      <w:rFonts w:cs="Times New Roman"/>
      <w:b/>
      <w:u w:val="single"/>
    </w:rPr>
  </w:style>
  <w:style w:type="character" w:customStyle="1" w:styleId="Char8">
    <w:name w:val="Таблица Char"/>
    <w:link w:val="a3"/>
    <w:rsid w:val="00322856"/>
    <w:rPr>
      <w:rFonts w:ascii="Courier New" w:hAnsi="Courier New"/>
      <w:sz w:val="24"/>
      <w:szCs w:val="24"/>
    </w:rPr>
  </w:style>
  <w:style w:type="character" w:customStyle="1" w:styleId="WW8Num40z0">
    <w:name w:val="WW8Num40z0"/>
    <w:rsid w:val="00322856"/>
    <w:rPr>
      <w:rFonts w:cs="Times New Roman"/>
      <w:sz w:val="24"/>
    </w:rPr>
  </w:style>
  <w:style w:type="character" w:customStyle="1" w:styleId="WW8Num11z0">
    <w:name w:val="WW8Num11z0"/>
    <w:rsid w:val="00322856"/>
    <w:rPr>
      <w:rFonts w:cs="Times New Roman"/>
    </w:rPr>
  </w:style>
  <w:style w:type="character" w:customStyle="1" w:styleId="Deleted">
    <w:name w:val="Deleted"/>
    <w:rsid w:val="00322856"/>
    <w:rPr>
      <w:rFonts w:cs="Times New Roman"/>
      <w:strike/>
    </w:rPr>
  </w:style>
  <w:style w:type="character" w:customStyle="1" w:styleId="WW8Num11z3">
    <w:name w:val="WW8Num11z3"/>
    <w:rsid w:val="00322856"/>
    <w:rPr>
      <w:rFonts w:ascii="Symbol" w:hAnsi="Symbol"/>
    </w:rPr>
  </w:style>
  <w:style w:type="character" w:customStyle="1" w:styleId="WW8Num42z2">
    <w:name w:val="WW8Num42z2"/>
    <w:rsid w:val="00322856"/>
    <w:rPr>
      <w:rFonts w:ascii="Times New Roman" w:hAnsi="Times New Roman"/>
    </w:rPr>
  </w:style>
  <w:style w:type="character" w:customStyle="1" w:styleId="WW8Num35z0">
    <w:name w:val="WW8Num35z0"/>
    <w:rsid w:val="00322856"/>
    <w:rPr>
      <w:rFonts w:ascii="Times New Roman" w:hAnsi="Times New Roman"/>
    </w:rPr>
  </w:style>
  <w:style w:type="character" w:customStyle="1" w:styleId="Char9">
    <w:name w:val="ГлавнаТочка Char"/>
    <w:link w:val="ab"/>
    <w:rsid w:val="00322856"/>
    <w:rPr>
      <w:rFonts w:ascii="Courier New" w:eastAsia="Malgun Gothic" w:hAnsi="Courier New" w:cs="Courier New"/>
      <w:b/>
      <w:bCs/>
      <w:sz w:val="28"/>
      <w:szCs w:val="24"/>
      <w:lang w:eastAsia="ar-SA"/>
    </w:rPr>
  </w:style>
  <w:style w:type="character" w:customStyle="1" w:styleId="Chara">
    <w:name w:val="ПодТочка Char"/>
    <w:link w:val="a2"/>
    <w:rsid w:val="00322856"/>
    <w:rPr>
      <w:rFonts w:ascii="Courier New" w:eastAsia="Malgun Gothic" w:hAnsi="Courier New"/>
      <w:b/>
      <w:bCs/>
      <w:sz w:val="28"/>
      <w:szCs w:val="24"/>
      <w:lang w:eastAsia="ar-SA"/>
    </w:rPr>
  </w:style>
  <w:style w:type="character" w:customStyle="1" w:styleId="WW8Num2z0">
    <w:name w:val="WW8Num2z0"/>
    <w:rsid w:val="00322856"/>
    <w:rPr>
      <w:rFonts w:cs="Times New Roman"/>
    </w:rPr>
  </w:style>
  <w:style w:type="character" w:customStyle="1" w:styleId="WW8Num45z1">
    <w:name w:val="WW8Num45z1"/>
    <w:rsid w:val="00322856"/>
    <w:rPr>
      <w:rFonts w:cs="Times New Roman"/>
    </w:rPr>
  </w:style>
  <w:style w:type="character" w:customStyle="1" w:styleId="WW8Num44z1">
    <w:name w:val="WW8Num44z1"/>
    <w:rsid w:val="00322856"/>
    <w:rPr>
      <w:rFonts w:cs="Times New Roman"/>
    </w:rPr>
  </w:style>
  <w:style w:type="character" w:customStyle="1" w:styleId="WW8Num31z0">
    <w:name w:val="WW8Num31z0"/>
    <w:rsid w:val="00322856"/>
    <w:rPr>
      <w:rFonts w:ascii="Times New Roman" w:hAnsi="Times New Roman"/>
    </w:rPr>
  </w:style>
  <w:style w:type="character" w:customStyle="1" w:styleId="WW8Num38z0">
    <w:name w:val="WW8Num38z0"/>
    <w:rsid w:val="00322856"/>
    <w:rPr>
      <w:rFonts w:ascii="Symbol" w:hAnsi="Symbol"/>
    </w:rPr>
  </w:style>
  <w:style w:type="character" w:customStyle="1" w:styleId="WW8Num34z3">
    <w:name w:val="WW8Num34z3"/>
    <w:rsid w:val="00322856"/>
    <w:rPr>
      <w:rFonts w:ascii="Symbol" w:hAnsi="Symbol"/>
    </w:rPr>
  </w:style>
  <w:style w:type="character" w:customStyle="1" w:styleId="WW8Num29z0">
    <w:name w:val="WW8Num29z0"/>
    <w:rsid w:val="00322856"/>
    <w:rPr>
      <w:rFonts w:cs="Times New Roman"/>
    </w:rPr>
  </w:style>
  <w:style w:type="character" w:customStyle="1" w:styleId="WW8Num3z0">
    <w:name w:val="WW8Num3z0"/>
    <w:rsid w:val="00322856"/>
    <w:rPr>
      <w:rFonts w:cs="Times New Roman"/>
    </w:rPr>
  </w:style>
  <w:style w:type="character" w:customStyle="1" w:styleId="WW8Num42z3">
    <w:name w:val="WW8Num42z3"/>
    <w:rsid w:val="00322856"/>
    <w:rPr>
      <w:rFonts w:ascii="Symbol" w:hAnsi="Symbol"/>
    </w:rPr>
  </w:style>
  <w:style w:type="character" w:customStyle="1" w:styleId="Marker1">
    <w:name w:val="Marker1"/>
    <w:rsid w:val="00322856"/>
    <w:rPr>
      <w:rFonts w:cs="Times New Roman"/>
      <w:color w:val="008000"/>
    </w:rPr>
  </w:style>
  <w:style w:type="character" w:customStyle="1" w:styleId="WW8Num4z0">
    <w:name w:val="WW8Num4z0"/>
    <w:rsid w:val="00322856"/>
    <w:rPr>
      <w:rFonts w:ascii="Symbol" w:hAnsi="Symbol"/>
    </w:rPr>
  </w:style>
  <w:style w:type="character" w:customStyle="1" w:styleId="WW8Num9z0">
    <w:name w:val="WW8Num9z0"/>
    <w:rsid w:val="00322856"/>
    <w:rPr>
      <w:rFonts w:cs="Times New Roman"/>
    </w:rPr>
  </w:style>
  <w:style w:type="character" w:customStyle="1" w:styleId="WW8Num15z0">
    <w:name w:val="WW8Num15z0"/>
    <w:rsid w:val="00322856"/>
    <w:rPr>
      <w:rFonts w:cs="Times New Roman"/>
    </w:rPr>
  </w:style>
  <w:style w:type="character" w:customStyle="1" w:styleId="WW8Num40z1">
    <w:name w:val="WW8Num40z1"/>
    <w:rsid w:val="00322856"/>
    <w:rPr>
      <w:rFonts w:cs="Times New Roman"/>
    </w:rPr>
  </w:style>
  <w:style w:type="character" w:customStyle="1" w:styleId="WW8Num15z3">
    <w:name w:val="WW8Num15z3"/>
    <w:rsid w:val="00322856"/>
    <w:rPr>
      <w:rFonts w:ascii="Symbol" w:hAnsi="Symbol"/>
    </w:rPr>
  </w:style>
  <w:style w:type="character" w:customStyle="1" w:styleId="WW8Num41z5">
    <w:name w:val="WW8Num41z5"/>
    <w:rsid w:val="00322856"/>
    <w:rPr>
      <w:rFonts w:ascii="Times New Roman" w:eastAsia="Times New Roman" w:hAnsi="Times New Roman"/>
    </w:rPr>
  </w:style>
  <w:style w:type="character" w:customStyle="1" w:styleId="WW8Num21z0">
    <w:name w:val="WW8Num21z0"/>
    <w:rsid w:val="00322856"/>
    <w:rPr>
      <w:rFonts w:ascii="Symbol" w:hAnsi="Symbol"/>
    </w:rPr>
  </w:style>
  <w:style w:type="character" w:customStyle="1" w:styleId="WW8Num47z0">
    <w:name w:val="WW8Num47z0"/>
    <w:rsid w:val="00322856"/>
    <w:rPr>
      <w:rFonts w:ascii="Symbol" w:hAnsi="Symbol"/>
    </w:rPr>
  </w:style>
  <w:style w:type="character" w:customStyle="1" w:styleId="WW8Num8z0">
    <w:name w:val="WW8Num8z0"/>
    <w:rsid w:val="00322856"/>
    <w:rPr>
      <w:rFonts w:cs="Times New Roman"/>
    </w:rPr>
  </w:style>
  <w:style w:type="character" w:customStyle="1" w:styleId="WW8Num26z2">
    <w:name w:val="WW8Num26z2"/>
    <w:rsid w:val="00322856"/>
    <w:rPr>
      <w:rFonts w:ascii="Times New Roman" w:hAnsi="Times New Roman"/>
    </w:rPr>
  </w:style>
  <w:style w:type="character" w:customStyle="1" w:styleId="WW8Num10z0">
    <w:name w:val="WW8Num10z0"/>
    <w:rsid w:val="00322856"/>
    <w:rPr>
      <w:rFonts w:cs="Times New Roman"/>
    </w:rPr>
  </w:style>
  <w:style w:type="character" w:customStyle="1" w:styleId="WW8Num18z0">
    <w:name w:val="WW8Num18z0"/>
    <w:rsid w:val="00322856"/>
    <w:rPr>
      <w:rFonts w:cs="Times New Roman"/>
    </w:rPr>
  </w:style>
  <w:style w:type="character" w:customStyle="1" w:styleId="WW8Num5z2">
    <w:name w:val="WW8Num5z2"/>
    <w:rsid w:val="00322856"/>
    <w:rPr>
      <w:rFonts w:ascii="Times New Roman" w:hAnsi="Times New Roman"/>
    </w:rPr>
  </w:style>
  <w:style w:type="character" w:customStyle="1" w:styleId="WW8Num7z2">
    <w:name w:val="WW8Num7z2"/>
    <w:rsid w:val="00322856"/>
    <w:rPr>
      <w:rFonts w:ascii="Times New Roman" w:hAnsi="Times New Roman"/>
      <w:b w:val="0"/>
      <w:i w:val="0"/>
      <w:sz w:val="24"/>
      <w:u w:val="none"/>
    </w:rPr>
  </w:style>
  <w:style w:type="character" w:customStyle="1" w:styleId="Charb">
    <w:name w:val="Подсистема Char"/>
    <w:link w:val="a1"/>
    <w:rsid w:val="00322856"/>
    <w:rPr>
      <w:rFonts w:ascii="Courier New" w:hAnsi="Courier New"/>
      <w:b/>
      <w:sz w:val="24"/>
      <w:szCs w:val="24"/>
    </w:rPr>
  </w:style>
  <w:style w:type="character" w:customStyle="1" w:styleId="WW8Num6z0">
    <w:name w:val="WW8Num6z0"/>
    <w:rsid w:val="00322856"/>
    <w:rPr>
      <w:rFonts w:ascii="Symbol" w:hAnsi="Symbol"/>
    </w:rPr>
  </w:style>
  <w:style w:type="character" w:customStyle="1" w:styleId="EndnoteCharacters">
    <w:name w:val="Endnote Characters"/>
    <w:rsid w:val="00322856"/>
  </w:style>
  <w:style w:type="character" w:customStyle="1" w:styleId="Charc">
    <w:name w:val="Параграф Char"/>
    <w:link w:val="ac"/>
    <w:rsid w:val="00322856"/>
    <w:rPr>
      <w:rFonts w:ascii="Courier New" w:hAnsi="Courier New" w:cs="Courier New"/>
      <w:sz w:val="24"/>
      <w:szCs w:val="24"/>
    </w:rPr>
  </w:style>
  <w:style w:type="character" w:customStyle="1" w:styleId="WW8Num39z0">
    <w:name w:val="WW8Num39z0"/>
    <w:rsid w:val="00322856"/>
    <w:rPr>
      <w:rFonts w:cs="Times New Roman"/>
    </w:rPr>
  </w:style>
  <w:style w:type="character" w:customStyle="1" w:styleId="Title-OPChar">
    <w:name w:val="Title-OP Char"/>
    <w:link w:val="Title-OP"/>
    <w:rsid w:val="00322856"/>
    <w:rPr>
      <w:rFonts w:ascii="Courier New" w:hAnsi="Courier New" w:cs="Courier New"/>
      <w:sz w:val="32"/>
      <w:szCs w:val="24"/>
    </w:rPr>
  </w:style>
  <w:style w:type="character" w:customStyle="1" w:styleId="WW8Num7z5">
    <w:name w:val="WW8Num7z5"/>
    <w:rsid w:val="00322856"/>
    <w:rPr>
      <w:rFonts w:ascii="Symbol" w:hAnsi="Symbol"/>
      <w:color w:val="auto"/>
    </w:rPr>
  </w:style>
  <w:style w:type="character" w:customStyle="1" w:styleId="WW8Num23z0">
    <w:name w:val="WW8Num23z0"/>
    <w:rsid w:val="00322856"/>
    <w:rPr>
      <w:rFonts w:ascii="Symbol" w:hAnsi="Symbol"/>
    </w:rPr>
  </w:style>
  <w:style w:type="character" w:styleId="SubtleEmphasis">
    <w:name w:val="Subtle Emphasis"/>
    <w:qFormat/>
    <w:rsid w:val="00322856"/>
    <w:rPr>
      <w:rFonts w:cs="Times New Roman"/>
      <w:i/>
      <w:iCs/>
      <w:color w:val="808080"/>
    </w:rPr>
  </w:style>
  <w:style w:type="character" w:customStyle="1" w:styleId="WW8Num46z0">
    <w:name w:val="WW8Num46z0"/>
    <w:rsid w:val="00322856"/>
    <w:rPr>
      <w:rFonts w:ascii="Times New Roman" w:hAnsi="Times New Roman"/>
    </w:rPr>
  </w:style>
  <w:style w:type="paragraph" w:styleId="ListNumber4">
    <w:name w:val="List Number 4"/>
    <w:basedOn w:val="Normal"/>
    <w:rsid w:val="00322856"/>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322856"/>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322856"/>
    <w:pPr>
      <w:numPr>
        <w:numId w:val="2"/>
      </w:numPr>
      <w:suppressAutoHyphens/>
      <w:spacing w:before="120" w:after="120"/>
      <w:jc w:val="both"/>
    </w:pPr>
    <w:rPr>
      <w:lang w:eastAsia="ar-SA"/>
    </w:rPr>
  </w:style>
  <w:style w:type="paragraph" w:customStyle="1" w:styleId="a0">
    <w:name w:val="Тирета"/>
    <w:basedOn w:val="Normal"/>
    <w:link w:val="Char3"/>
    <w:qFormat/>
    <w:rsid w:val="00322856"/>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322856"/>
    <w:pPr>
      <w:suppressAutoHyphens/>
      <w:spacing w:before="120" w:after="120"/>
      <w:ind w:left="850"/>
      <w:jc w:val="both"/>
    </w:pPr>
    <w:rPr>
      <w:lang w:eastAsia="ar-SA"/>
    </w:rPr>
  </w:style>
  <w:style w:type="paragraph" w:styleId="ListBullet2">
    <w:name w:val="List Bullet 2"/>
    <w:basedOn w:val="Normal"/>
    <w:rsid w:val="00322856"/>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322856"/>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322856"/>
    <w:pPr>
      <w:suppressAutoHyphens/>
      <w:jc w:val="both"/>
    </w:pPr>
    <w:rPr>
      <w:rFonts w:ascii="Arial" w:hAnsi="Arial" w:cs="Arial"/>
      <w:lang w:eastAsia="ar-SA"/>
    </w:rPr>
  </w:style>
  <w:style w:type="paragraph" w:customStyle="1" w:styleId="EntEmet">
    <w:name w:val="EntEmet"/>
    <w:basedOn w:val="NormalConseil"/>
    <w:rsid w:val="00322856"/>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322856"/>
    <w:pPr>
      <w:suppressAutoHyphens/>
      <w:spacing w:before="360" w:after="360"/>
      <w:jc w:val="center"/>
    </w:pPr>
    <w:rPr>
      <w:b/>
      <w:lang w:eastAsia="ar-SA"/>
    </w:rPr>
  </w:style>
  <w:style w:type="paragraph" w:styleId="List">
    <w:name w:val="List"/>
    <w:basedOn w:val="BodyText"/>
    <w:rsid w:val="00322856"/>
    <w:pPr>
      <w:suppressAutoHyphens/>
      <w:jc w:val="both"/>
    </w:pPr>
    <w:rPr>
      <w:rFonts w:cs="Tahoma"/>
      <w:lang w:eastAsia="ar-SA"/>
    </w:rPr>
  </w:style>
  <w:style w:type="paragraph" w:customStyle="1" w:styleId="PointTriple3">
    <w:name w:val="PointTriple 3"/>
    <w:basedOn w:val="Normal"/>
    <w:rsid w:val="00322856"/>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322856"/>
    <w:pPr>
      <w:numPr>
        <w:numId w:val="9"/>
      </w:numPr>
      <w:tabs>
        <w:tab w:val="left" w:pos="720"/>
      </w:tabs>
      <w:suppressAutoHyphens/>
      <w:spacing w:before="120" w:after="120"/>
      <w:jc w:val="both"/>
    </w:pPr>
    <w:rPr>
      <w:lang w:eastAsia="ar-SA"/>
    </w:rPr>
  </w:style>
  <w:style w:type="paragraph" w:styleId="ListBullet3">
    <w:name w:val="List Bullet 3"/>
    <w:basedOn w:val="Normal"/>
    <w:rsid w:val="00322856"/>
    <w:pPr>
      <w:numPr>
        <w:numId w:val="10"/>
      </w:numPr>
      <w:suppressAutoHyphens/>
      <w:spacing w:before="120" w:after="120"/>
      <w:jc w:val="both"/>
    </w:pPr>
    <w:rPr>
      <w:lang w:eastAsia="ar-SA"/>
    </w:rPr>
  </w:style>
  <w:style w:type="paragraph" w:styleId="ListNumber">
    <w:name w:val="List Number"/>
    <w:basedOn w:val="Normal"/>
    <w:rsid w:val="00322856"/>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322856"/>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322856"/>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322856"/>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322856"/>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322856"/>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322856"/>
    <w:pPr>
      <w:suppressAutoHyphens/>
      <w:spacing w:before="360" w:after="360"/>
      <w:jc w:val="center"/>
    </w:pPr>
    <w:rPr>
      <w:b/>
      <w:lang w:eastAsia="ar-SA"/>
    </w:rPr>
  </w:style>
  <w:style w:type="paragraph" w:styleId="TOC6">
    <w:name w:val="toc 6"/>
    <w:basedOn w:val="Normal"/>
    <w:next w:val="Normal"/>
    <w:uiPriority w:val="39"/>
    <w:rsid w:val="00322856"/>
    <w:pPr>
      <w:tabs>
        <w:tab w:val="right" w:leader="dot" w:pos="9071"/>
      </w:tabs>
      <w:suppressAutoHyphens/>
      <w:spacing w:before="240" w:after="120"/>
      <w:jc w:val="both"/>
    </w:pPr>
    <w:rPr>
      <w:lang w:eastAsia="ar-SA"/>
    </w:rPr>
  </w:style>
  <w:style w:type="paragraph" w:styleId="TOC7">
    <w:name w:val="toc 7"/>
    <w:basedOn w:val="Normal"/>
    <w:next w:val="Normal"/>
    <w:uiPriority w:val="39"/>
    <w:rsid w:val="00322856"/>
    <w:pPr>
      <w:tabs>
        <w:tab w:val="right" w:leader="dot" w:pos="9071"/>
      </w:tabs>
      <w:suppressAutoHyphens/>
      <w:spacing w:before="180" w:after="120"/>
      <w:jc w:val="both"/>
    </w:pPr>
    <w:rPr>
      <w:lang w:eastAsia="ar-SA"/>
    </w:rPr>
  </w:style>
  <w:style w:type="paragraph" w:styleId="TOC8">
    <w:name w:val="toc 8"/>
    <w:basedOn w:val="Normal"/>
    <w:next w:val="Normal"/>
    <w:uiPriority w:val="39"/>
    <w:rsid w:val="00322856"/>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322856"/>
    <w:pPr>
      <w:suppressAutoHyphens/>
      <w:spacing w:before="360" w:after="120"/>
      <w:jc w:val="center"/>
    </w:pPr>
    <w:rPr>
      <w:caps/>
      <w:lang w:eastAsia="ar-SA"/>
    </w:rPr>
  </w:style>
  <w:style w:type="paragraph" w:customStyle="1" w:styleId="Statutprliminaire">
    <w:name w:val="Statut (préliminaire)"/>
    <w:basedOn w:val="Normal"/>
    <w:next w:val="Normal"/>
    <w:rsid w:val="00322856"/>
    <w:pPr>
      <w:suppressAutoHyphens/>
      <w:spacing w:before="360"/>
      <w:jc w:val="center"/>
    </w:pPr>
    <w:rPr>
      <w:lang w:eastAsia="ar-SA"/>
    </w:rPr>
  </w:style>
  <w:style w:type="paragraph" w:customStyle="1" w:styleId="Phrasefinale">
    <w:name w:val="Phrase finale"/>
    <w:basedOn w:val="Normal"/>
    <w:next w:val="Normal"/>
    <w:rsid w:val="00322856"/>
    <w:pPr>
      <w:suppressAutoHyphens/>
      <w:spacing w:before="360"/>
      <w:jc w:val="center"/>
    </w:pPr>
    <w:rPr>
      <w:lang w:eastAsia="ar-SA"/>
    </w:rPr>
  </w:style>
  <w:style w:type="paragraph" w:customStyle="1" w:styleId="ListNumber2Level4">
    <w:name w:val="List Number 2 (Level 4)"/>
    <w:basedOn w:val="Text2"/>
    <w:rsid w:val="00322856"/>
    <w:pPr>
      <w:ind w:left="360" w:hanging="360"/>
    </w:pPr>
  </w:style>
  <w:style w:type="paragraph" w:customStyle="1" w:styleId="ListNumber1Level2">
    <w:name w:val="List Number 1 (Level 2)"/>
    <w:basedOn w:val="Text1"/>
    <w:rsid w:val="00322856"/>
    <w:pPr>
      <w:ind w:left="360" w:hanging="360"/>
    </w:pPr>
  </w:style>
  <w:style w:type="paragraph" w:customStyle="1" w:styleId="Emission">
    <w:name w:val="Emission"/>
    <w:basedOn w:val="Normal"/>
    <w:next w:val="Rfrenceinstitutionelle"/>
    <w:rsid w:val="00322856"/>
    <w:pPr>
      <w:suppressAutoHyphens/>
      <w:ind w:left="5103"/>
      <w:jc w:val="both"/>
    </w:pPr>
    <w:rPr>
      <w:lang w:eastAsia="ar-SA"/>
    </w:rPr>
  </w:style>
  <w:style w:type="paragraph" w:customStyle="1" w:styleId="PointTriple4">
    <w:name w:val="PointTriple 4"/>
    <w:basedOn w:val="Normal"/>
    <w:rsid w:val="00322856"/>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322856"/>
    <w:pPr>
      <w:suppressAutoHyphens/>
      <w:spacing w:before="120" w:after="120"/>
      <w:ind w:left="850"/>
      <w:jc w:val="both"/>
    </w:pPr>
    <w:rPr>
      <w:lang w:eastAsia="ar-SA"/>
    </w:rPr>
  </w:style>
  <w:style w:type="paragraph" w:customStyle="1" w:styleId="TableHeading">
    <w:name w:val="Table Heading"/>
    <w:basedOn w:val="TableContents"/>
    <w:rsid w:val="00322856"/>
    <w:pPr>
      <w:spacing w:before="120" w:after="120"/>
      <w:jc w:val="center"/>
    </w:pPr>
    <w:rPr>
      <w:b/>
      <w:bCs/>
      <w:szCs w:val="24"/>
      <w:lang w:val="bg-BG"/>
    </w:rPr>
  </w:style>
  <w:style w:type="paragraph" w:customStyle="1" w:styleId="Sous-titreobjet">
    <w:name w:val="Sous-titre objet"/>
    <w:basedOn w:val="Normal"/>
    <w:rsid w:val="00322856"/>
    <w:pPr>
      <w:suppressAutoHyphens/>
      <w:jc w:val="center"/>
    </w:pPr>
    <w:rPr>
      <w:b/>
      <w:lang w:eastAsia="ar-SA"/>
    </w:rPr>
  </w:style>
  <w:style w:type="paragraph" w:customStyle="1" w:styleId="ManualHeading4">
    <w:name w:val="Manual Heading 4"/>
    <w:basedOn w:val="Normal"/>
    <w:next w:val="Text4"/>
    <w:rsid w:val="00322856"/>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322856"/>
    <w:pPr>
      <w:suppressAutoHyphens/>
      <w:spacing w:before="120" w:after="120"/>
      <w:ind w:left="850"/>
      <w:jc w:val="both"/>
    </w:pPr>
    <w:rPr>
      <w:lang w:eastAsia="ar-SA"/>
    </w:rPr>
  </w:style>
  <w:style w:type="paragraph" w:customStyle="1" w:styleId="a4">
    <w:name w:val="Буква"/>
    <w:basedOn w:val="a0"/>
    <w:link w:val="Char1"/>
    <w:qFormat/>
    <w:rsid w:val="00322856"/>
    <w:pPr>
      <w:numPr>
        <w:numId w:val="12"/>
      </w:numPr>
      <w:tabs>
        <w:tab w:val="left" w:pos="1530"/>
      </w:tabs>
    </w:pPr>
  </w:style>
  <w:style w:type="paragraph" w:customStyle="1" w:styleId="ListNumber2Level3">
    <w:name w:val="List Number 2 (Level 3)"/>
    <w:basedOn w:val="Text2"/>
    <w:rsid w:val="00322856"/>
    <w:pPr>
      <w:ind w:left="360" w:hanging="360"/>
    </w:pPr>
  </w:style>
  <w:style w:type="paragraph" w:customStyle="1" w:styleId="ListNumber4Level4">
    <w:name w:val="List Number 4 (Level 4)"/>
    <w:basedOn w:val="Text4"/>
    <w:rsid w:val="00322856"/>
    <w:pPr>
      <w:ind w:left="360" w:hanging="360"/>
    </w:pPr>
  </w:style>
  <w:style w:type="paragraph" w:customStyle="1" w:styleId="Title-OP">
    <w:name w:val="Title-OP"/>
    <w:basedOn w:val="Normal"/>
    <w:link w:val="Title-OPChar"/>
    <w:rsid w:val="00322856"/>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322856"/>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322856"/>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322856"/>
    <w:pPr>
      <w:ind w:left="360" w:hanging="360"/>
    </w:pPr>
  </w:style>
  <w:style w:type="paragraph" w:customStyle="1" w:styleId="Langue">
    <w:name w:val="Langue"/>
    <w:basedOn w:val="Normal"/>
    <w:next w:val="Rfrenceinterne"/>
    <w:rsid w:val="00322856"/>
    <w:pPr>
      <w:suppressAutoHyphens/>
      <w:spacing w:after="600"/>
      <w:jc w:val="center"/>
    </w:pPr>
    <w:rPr>
      <w:b/>
      <w:caps/>
      <w:lang w:eastAsia="ar-SA"/>
    </w:rPr>
  </w:style>
  <w:style w:type="paragraph" w:customStyle="1" w:styleId="a1">
    <w:name w:val="Подсистема"/>
    <w:basedOn w:val="a8"/>
    <w:link w:val="Charb"/>
    <w:qFormat/>
    <w:rsid w:val="00322856"/>
    <w:pPr>
      <w:numPr>
        <w:numId w:val="14"/>
      </w:numPr>
      <w:ind w:left="1440"/>
    </w:pPr>
    <w:rPr>
      <w:b/>
    </w:rPr>
  </w:style>
  <w:style w:type="paragraph" w:customStyle="1" w:styleId="Rfrenceinterne">
    <w:name w:val="Référence interne"/>
    <w:basedOn w:val="Normal"/>
    <w:next w:val="Nomdelinstitution"/>
    <w:rsid w:val="00322856"/>
    <w:pPr>
      <w:suppressAutoHyphens/>
      <w:spacing w:after="600"/>
      <w:jc w:val="center"/>
    </w:pPr>
    <w:rPr>
      <w:b/>
      <w:lang w:eastAsia="ar-SA"/>
    </w:rPr>
  </w:style>
  <w:style w:type="paragraph" w:customStyle="1" w:styleId="Considrant">
    <w:name w:val="Considérant"/>
    <w:basedOn w:val="Normal"/>
    <w:rsid w:val="00322856"/>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322856"/>
    <w:pPr>
      <w:suppressAutoHyphens/>
      <w:spacing w:before="360"/>
      <w:jc w:val="center"/>
    </w:pPr>
    <w:rPr>
      <w:b/>
      <w:lang w:eastAsia="ar-SA"/>
    </w:rPr>
  </w:style>
  <w:style w:type="paragraph" w:customStyle="1" w:styleId="a8">
    <w:name w:val="Булет"/>
    <w:basedOn w:val="a4"/>
    <w:link w:val="Char0"/>
    <w:qFormat/>
    <w:rsid w:val="00322856"/>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322856"/>
    <w:pPr>
      <w:suppressAutoHyphens/>
      <w:spacing w:after="240"/>
      <w:ind w:left="5103"/>
      <w:jc w:val="both"/>
    </w:pPr>
    <w:rPr>
      <w:lang w:eastAsia="ar-SA"/>
    </w:rPr>
  </w:style>
  <w:style w:type="paragraph" w:customStyle="1" w:styleId="ManualHeading1">
    <w:name w:val="Manual Heading 1"/>
    <w:basedOn w:val="Normal"/>
    <w:next w:val="Text1"/>
    <w:rsid w:val="00322856"/>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322856"/>
    <w:pPr>
      <w:suppressAutoHyphens/>
      <w:spacing w:before="360"/>
      <w:jc w:val="center"/>
    </w:pPr>
    <w:rPr>
      <w:lang w:eastAsia="ar-SA"/>
    </w:rPr>
  </w:style>
  <w:style w:type="paragraph" w:customStyle="1" w:styleId="Typedudocument">
    <w:name w:val="Type du document"/>
    <w:basedOn w:val="Normal"/>
    <w:next w:val="Datedadoption"/>
    <w:rsid w:val="00322856"/>
    <w:pPr>
      <w:suppressAutoHyphens/>
      <w:spacing w:before="360"/>
      <w:jc w:val="center"/>
    </w:pPr>
    <w:rPr>
      <w:b/>
      <w:lang w:eastAsia="ar-SA"/>
    </w:rPr>
  </w:style>
  <w:style w:type="paragraph" w:customStyle="1" w:styleId="Datedadoption">
    <w:name w:val="Date d'adoption"/>
    <w:basedOn w:val="Normal"/>
    <w:next w:val="Titreobjet"/>
    <w:rsid w:val="00322856"/>
    <w:pPr>
      <w:suppressAutoHyphens/>
      <w:spacing w:before="360"/>
      <w:jc w:val="center"/>
    </w:pPr>
    <w:rPr>
      <w:b/>
      <w:lang w:eastAsia="ar-SA"/>
    </w:rPr>
  </w:style>
  <w:style w:type="paragraph" w:customStyle="1" w:styleId="Point3">
    <w:name w:val="Point 3"/>
    <w:basedOn w:val="Normal"/>
    <w:rsid w:val="00322856"/>
    <w:pPr>
      <w:suppressAutoHyphens/>
      <w:spacing w:before="120" w:after="120"/>
      <w:ind w:left="2551" w:hanging="567"/>
      <w:jc w:val="both"/>
    </w:pPr>
    <w:rPr>
      <w:lang w:eastAsia="ar-SA"/>
    </w:rPr>
  </w:style>
  <w:style w:type="paragraph" w:customStyle="1" w:styleId="ZDGName">
    <w:name w:val="Z_DGName"/>
    <w:basedOn w:val="Normal"/>
    <w:rsid w:val="00322856"/>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322856"/>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322856"/>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322856"/>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322856"/>
    <w:pPr>
      <w:suppressAutoHyphens/>
      <w:spacing w:before="120" w:after="120"/>
      <w:ind w:left="850" w:hanging="850"/>
      <w:jc w:val="both"/>
    </w:pPr>
    <w:rPr>
      <w:lang w:eastAsia="ar-SA"/>
    </w:rPr>
  </w:style>
  <w:style w:type="paragraph" w:customStyle="1" w:styleId="Point1">
    <w:name w:val="Point 1"/>
    <w:basedOn w:val="Normal"/>
    <w:rsid w:val="00322856"/>
    <w:pPr>
      <w:suppressAutoHyphens/>
      <w:spacing w:before="120" w:after="120"/>
      <w:ind w:left="1417" w:hanging="567"/>
      <w:jc w:val="both"/>
    </w:pPr>
    <w:rPr>
      <w:lang w:eastAsia="ar-SA"/>
    </w:rPr>
  </w:style>
  <w:style w:type="paragraph" w:customStyle="1" w:styleId="aa">
    <w:name w:val="Секция"/>
    <w:basedOn w:val="a4"/>
    <w:link w:val="Char7"/>
    <w:qFormat/>
    <w:rsid w:val="00322856"/>
    <w:pPr>
      <w:numPr>
        <w:numId w:val="0"/>
      </w:numPr>
      <w:tabs>
        <w:tab w:val="clear" w:pos="1530"/>
        <w:tab w:val="num" w:pos="850"/>
        <w:tab w:val="left" w:pos="1843"/>
      </w:tabs>
      <w:ind w:left="709" w:hanging="425"/>
    </w:pPr>
  </w:style>
  <w:style w:type="paragraph" w:customStyle="1" w:styleId="Tiret3">
    <w:name w:val="Tiret 3"/>
    <w:basedOn w:val="Point3"/>
    <w:rsid w:val="00322856"/>
    <w:pPr>
      <w:tabs>
        <w:tab w:val="left" w:pos="720"/>
        <w:tab w:val="num" w:pos="1417"/>
      </w:tabs>
      <w:ind w:left="1417"/>
    </w:pPr>
  </w:style>
  <w:style w:type="paragraph" w:customStyle="1" w:styleId="Annexetitreglobale">
    <w:name w:val="Annexe titre (globale)"/>
    <w:basedOn w:val="Normal"/>
    <w:next w:val="Normal"/>
    <w:rsid w:val="00322856"/>
    <w:pPr>
      <w:suppressAutoHyphens/>
      <w:spacing w:before="120" w:after="120"/>
      <w:jc w:val="center"/>
    </w:pPr>
    <w:rPr>
      <w:b/>
      <w:u w:val="single"/>
      <w:lang w:eastAsia="ar-SA"/>
    </w:rPr>
  </w:style>
  <w:style w:type="paragraph" w:customStyle="1" w:styleId="PointTriple1">
    <w:name w:val="PointTriple 1"/>
    <w:basedOn w:val="Normal"/>
    <w:rsid w:val="00322856"/>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322856"/>
    <w:pPr>
      <w:suppressAutoHyphens/>
      <w:spacing w:before="120" w:after="120"/>
      <w:jc w:val="center"/>
    </w:pPr>
    <w:rPr>
      <w:b/>
      <w:u w:val="single"/>
      <w:lang w:eastAsia="ar-SA"/>
    </w:rPr>
  </w:style>
  <w:style w:type="paragraph" w:styleId="TOCHeading">
    <w:name w:val="TOC Heading"/>
    <w:basedOn w:val="Heading1"/>
    <w:next w:val="Normal"/>
    <w:qFormat/>
    <w:rsid w:val="00322856"/>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322856"/>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322856"/>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322856"/>
    <w:pPr>
      <w:suppressAutoHyphens/>
      <w:spacing w:before="120" w:after="120"/>
      <w:jc w:val="center"/>
    </w:pPr>
    <w:rPr>
      <w:b/>
      <w:u w:val="single"/>
      <w:lang w:eastAsia="ar-SA"/>
    </w:rPr>
  </w:style>
  <w:style w:type="paragraph" w:customStyle="1" w:styleId="NormalCentered">
    <w:name w:val="Normal Centered"/>
    <w:basedOn w:val="Normal"/>
    <w:rsid w:val="00322856"/>
    <w:pPr>
      <w:suppressAutoHyphens/>
      <w:spacing w:before="120" w:after="120"/>
      <w:jc w:val="center"/>
    </w:pPr>
    <w:rPr>
      <w:lang w:eastAsia="ar-SA"/>
    </w:rPr>
  </w:style>
  <w:style w:type="paragraph" w:customStyle="1" w:styleId="QuotedNumPar">
    <w:name w:val="Quoted NumPar"/>
    <w:basedOn w:val="Normal"/>
    <w:rsid w:val="00322856"/>
    <w:pPr>
      <w:suppressAutoHyphens/>
      <w:spacing w:before="120" w:after="120"/>
      <w:ind w:left="1417" w:hanging="567"/>
      <w:jc w:val="both"/>
    </w:pPr>
    <w:rPr>
      <w:lang w:eastAsia="ar-SA"/>
    </w:rPr>
  </w:style>
  <w:style w:type="paragraph" w:customStyle="1" w:styleId="ManualNumPar3">
    <w:name w:val="Manual NumPar 3"/>
    <w:basedOn w:val="Normal"/>
    <w:next w:val="Text3"/>
    <w:rsid w:val="00322856"/>
    <w:pPr>
      <w:suppressAutoHyphens/>
      <w:spacing w:before="120" w:after="120"/>
      <w:ind w:left="850" w:hanging="850"/>
      <w:jc w:val="both"/>
    </w:pPr>
    <w:rPr>
      <w:lang w:eastAsia="ar-SA"/>
    </w:rPr>
  </w:style>
  <w:style w:type="paragraph" w:customStyle="1" w:styleId="ListDash2">
    <w:name w:val="List Dash 2"/>
    <w:basedOn w:val="Normal"/>
    <w:rsid w:val="00322856"/>
    <w:pPr>
      <w:tabs>
        <w:tab w:val="num" w:pos="850"/>
      </w:tabs>
      <w:suppressAutoHyphens/>
      <w:spacing w:before="120" w:after="120"/>
      <w:ind w:left="850" w:hanging="850"/>
      <w:jc w:val="both"/>
    </w:pPr>
    <w:rPr>
      <w:lang w:eastAsia="ar-SA"/>
    </w:rPr>
  </w:style>
  <w:style w:type="paragraph" w:customStyle="1" w:styleId="Text3">
    <w:name w:val="Text 3"/>
    <w:basedOn w:val="Normal"/>
    <w:rsid w:val="00322856"/>
    <w:pPr>
      <w:suppressAutoHyphens/>
      <w:spacing w:before="120" w:after="120"/>
      <w:ind w:left="850"/>
      <w:jc w:val="both"/>
    </w:pPr>
    <w:rPr>
      <w:lang w:eastAsia="ar-SA"/>
    </w:rPr>
  </w:style>
  <w:style w:type="paragraph" w:customStyle="1" w:styleId="NormalConseil">
    <w:name w:val="NormalConseil"/>
    <w:basedOn w:val="Normal"/>
    <w:rsid w:val="00322856"/>
    <w:pPr>
      <w:suppressAutoHyphens/>
      <w:jc w:val="both"/>
    </w:pPr>
    <w:rPr>
      <w:szCs w:val="20"/>
      <w:lang w:eastAsia="ar-SA"/>
    </w:rPr>
  </w:style>
  <w:style w:type="paragraph" w:customStyle="1" w:styleId="Fichefinancirestandardtitre">
    <w:name w:val="Fiche financière (standard) titre"/>
    <w:basedOn w:val="Normal"/>
    <w:next w:val="Normal"/>
    <w:rsid w:val="00322856"/>
    <w:pPr>
      <w:suppressAutoHyphens/>
      <w:spacing w:before="120" w:after="120"/>
      <w:jc w:val="center"/>
    </w:pPr>
    <w:rPr>
      <w:b/>
      <w:u w:val="single"/>
      <w:lang w:eastAsia="ar-SA"/>
    </w:rPr>
  </w:style>
  <w:style w:type="paragraph" w:customStyle="1" w:styleId="NormalRight">
    <w:name w:val="Normal Right"/>
    <w:basedOn w:val="Normal"/>
    <w:rsid w:val="00322856"/>
    <w:pPr>
      <w:suppressAutoHyphens/>
      <w:spacing w:before="120" w:after="120"/>
      <w:jc w:val="right"/>
    </w:pPr>
    <w:rPr>
      <w:lang w:eastAsia="ar-SA"/>
    </w:rPr>
  </w:style>
  <w:style w:type="paragraph" w:customStyle="1" w:styleId="CM4">
    <w:name w:val="CM4"/>
    <w:basedOn w:val="Normal"/>
    <w:next w:val="Normal"/>
    <w:uiPriority w:val="99"/>
    <w:rsid w:val="00322856"/>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322856"/>
    <w:pPr>
      <w:suppressAutoHyphens/>
      <w:spacing w:before="120" w:after="120"/>
      <w:jc w:val="center"/>
    </w:pPr>
    <w:rPr>
      <w:b/>
      <w:u w:val="single"/>
      <w:lang w:eastAsia="ar-SA"/>
    </w:rPr>
  </w:style>
  <w:style w:type="paragraph" w:customStyle="1" w:styleId="ListNumber1Level3">
    <w:name w:val="List Number 1 (Level 3)"/>
    <w:basedOn w:val="Text1"/>
    <w:rsid w:val="00322856"/>
    <w:pPr>
      <w:ind w:left="360" w:hanging="360"/>
    </w:pPr>
  </w:style>
  <w:style w:type="paragraph" w:customStyle="1" w:styleId="a2">
    <w:name w:val="ПодТочка"/>
    <w:basedOn w:val="ab"/>
    <w:link w:val="Chara"/>
    <w:qFormat/>
    <w:rsid w:val="00322856"/>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322856"/>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322856"/>
    <w:pPr>
      <w:suppressAutoHyphens/>
      <w:spacing w:after="240"/>
      <w:ind w:left="5103"/>
      <w:jc w:val="both"/>
    </w:pPr>
    <w:rPr>
      <w:sz w:val="20"/>
      <w:szCs w:val="20"/>
      <w:lang w:eastAsia="ar-SA"/>
    </w:rPr>
  </w:style>
  <w:style w:type="paragraph" w:customStyle="1" w:styleId="AddressTR">
    <w:name w:val="AddressTR"/>
    <w:basedOn w:val="Normal"/>
    <w:next w:val="Normal"/>
    <w:rsid w:val="00322856"/>
    <w:pPr>
      <w:suppressAutoHyphens/>
      <w:spacing w:after="720"/>
      <w:ind w:left="5103"/>
      <w:jc w:val="both"/>
    </w:pPr>
    <w:rPr>
      <w:szCs w:val="20"/>
      <w:lang w:eastAsia="ar-SA"/>
    </w:rPr>
  </w:style>
  <w:style w:type="paragraph" w:customStyle="1" w:styleId="Tiret2">
    <w:name w:val="Tiret 2"/>
    <w:basedOn w:val="Point2"/>
    <w:rsid w:val="00322856"/>
    <w:pPr>
      <w:tabs>
        <w:tab w:val="num" w:pos="850"/>
      </w:tabs>
      <w:ind w:left="850" w:hanging="850"/>
    </w:pPr>
  </w:style>
  <w:style w:type="paragraph" w:customStyle="1" w:styleId="Institutionquisigne">
    <w:name w:val="Institution qui signe"/>
    <w:basedOn w:val="Normal"/>
    <w:next w:val="Personnequisigne"/>
    <w:rsid w:val="00322856"/>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322856"/>
    <w:pPr>
      <w:tabs>
        <w:tab w:val="left" w:pos="4252"/>
      </w:tabs>
      <w:suppressAutoHyphens/>
      <w:jc w:val="both"/>
    </w:pPr>
    <w:rPr>
      <w:i/>
      <w:lang w:eastAsia="ar-SA"/>
    </w:rPr>
  </w:style>
  <w:style w:type="paragraph" w:customStyle="1" w:styleId="Fait">
    <w:name w:val="Fait à"/>
    <w:basedOn w:val="Normal"/>
    <w:next w:val="Institutionquisigne"/>
    <w:rsid w:val="00322856"/>
    <w:pPr>
      <w:keepNext/>
      <w:suppressAutoHyphens/>
      <w:spacing w:before="120"/>
      <w:jc w:val="both"/>
    </w:pPr>
    <w:rPr>
      <w:lang w:eastAsia="ar-SA"/>
    </w:rPr>
  </w:style>
  <w:style w:type="paragraph" w:customStyle="1" w:styleId="PointDouble2">
    <w:name w:val="PointDouble 2"/>
    <w:basedOn w:val="Normal"/>
    <w:rsid w:val="00322856"/>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322856"/>
    <w:pPr>
      <w:suppressAutoHyphens/>
      <w:spacing w:before="120" w:after="120"/>
      <w:jc w:val="center"/>
    </w:pPr>
    <w:rPr>
      <w:b/>
      <w:lang w:eastAsia="ar-SA"/>
    </w:rPr>
  </w:style>
  <w:style w:type="paragraph" w:customStyle="1" w:styleId="PointDouble0">
    <w:name w:val="PointDouble 0"/>
    <w:basedOn w:val="Normal"/>
    <w:rsid w:val="00322856"/>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322856"/>
    <w:pPr>
      <w:suppressAutoHyphens/>
      <w:spacing w:before="120" w:after="120"/>
      <w:ind w:left="709" w:hanging="709"/>
      <w:jc w:val="both"/>
    </w:pPr>
    <w:rPr>
      <w:lang w:eastAsia="ar-SA"/>
    </w:rPr>
  </w:style>
  <w:style w:type="paragraph" w:customStyle="1" w:styleId="ManualNumPar2">
    <w:name w:val="Manual NumPar 2"/>
    <w:basedOn w:val="Normal"/>
    <w:next w:val="Text2"/>
    <w:rsid w:val="00322856"/>
    <w:pPr>
      <w:suppressAutoHyphens/>
      <w:spacing w:before="120" w:after="120"/>
      <w:ind w:left="850" w:hanging="850"/>
      <w:jc w:val="both"/>
    </w:pPr>
    <w:rPr>
      <w:lang w:eastAsia="ar-SA"/>
    </w:rPr>
  </w:style>
  <w:style w:type="paragraph" w:customStyle="1" w:styleId="Index">
    <w:name w:val="Index"/>
    <w:basedOn w:val="Normal"/>
    <w:rsid w:val="00322856"/>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322856"/>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322856"/>
    <w:pPr>
      <w:suppressAutoHyphens/>
      <w:spacing w:before="120" w:after="120"/>
      <w:jc w:val="center"/>
    </w:pPr>
    <w:rPr>
      <w:b/>
      <w:u w:val="single"/>
      <w:lang w:eastAsia="ar-SA"/>
    </w:rPr>
  </w:style>
  <w:style w:type="paragraph" w:customStyle="1" w:styleId="Point4">
    <w:name w:val="Point 4"/>
    <w:basedOn w:val="Normal"/>
    <w:rsid w:val="00322856"/>
    <w:pPr>
      <w:suppressAutoHyphens/>
      <w:spacing w:before="120" w:after="120"/>
      <w:ind w:left="3118" w:hanging="567"/>
      <w:jc w:val="both"/>
    </w:pPr>
    <w:rPr>
      <w:lang w:eastAsia="ar-SA"/>
    </w:rPr>
  </w:style>
  <w:style w:type="paragraph" w:customStyle="1" w:styleId="ListDash">
    <w:name w:val="List Dash"/>
    <w:basedOn w:val="Normal"/>
    <w:rsid w:val="00322856"/>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322856"/>
    <w:pPr>
      <w:suppressAutoHyphens/>
      <w:spacing w:before="360" w:after="120"/>
      <w:jc w:val="center"/>
    </w:pPr>
    <w:rPr>
      <w:lang w:eastAsia="ar-SA"/>
    </w:rPr>
  </w:style>
  <w:style w:type="paragraph" w:customStyle="1" w:styleId="ListNumber2Level2">
    <w:name w:val="List Number 2 (Level 2)"/>
    <w:basedOn w:val="Text2"/>
    <w:rsid w:val="00322856"/>
    <w:pPr>
      <w:ind w:left="360" w:hanging="360"/>
    </w:pPr>
  </w:style>
  <w:style w:type="paragraph" w:customStyle="1" w:styleId="Rfrenceinterinstitutionelleprliminaire">
    <w:name w:val="Référence interinstitutionelle (préliminaire)"/>
    <w:basedOn w:val="Normal"/>
    <w:next w:val="Normal"/>
    <w:rsid w:val="00322856"/>
    <w:pPr>
      <w:suppressAutoHyphens/>
      <w:ind w:left="5103"/>
      <w:jc w:val="both"/>
    </w:pPr>
    <w:rPr>
      <w:lang w:eastAsia="ar-SA"/>
    </w:rPr>
  </w:style>
  <w:style w:type="paragraph" w:customStyle="1" w:styleId="doc-ti">
    <w:name w:val="doc-ti"/>
    <w:basedOn w:val="Normal"/>
    <w:rsid w:val="00322856"/>
    <w:pPr>
      <w:spacing w:before="100" w:beforeAutospacing="1" w:after="100" w:afterAutospacing="1"/>
    </w:pPr>
  </w:style>
  <w:style w:type="paragraph" w:customStyle="1" w:styleId="Confidentialit">
    <w:name w:val="Confidentialité"/>
    <w:basedOn w:val="Normal"/>
    <w:next w:val="Statut"/>
    <w:rsid w:val="00322856"/>
    <w:pPr>
      <w:suppressAutoHyphens/>
      <w:spacing w:before="240" w:after="240"/>
      <w:ind w:left="5103"/>
      <w:jc w:val="both"/>
    </w:pPr>
    <w:rPr>
      <w:u w:val="single"/>
      <w:lang w:eastAsia="ar-SA"/>
    </w:rPr>
  </w:style>
  <w:style w:type="paragraph" w:customStyle="1" w:styleId="QuotedText">
    <w:name w:val="Quoted Text"/>
    <w:basedOn w:val="Normal"/>
    <w:rsid w:val="00322856"/>
    <w:pPr>
      <w:suppressAutoHyphens/>
      <w:spacing w:before="120" w:after="120"/>
      <w:ind w:left="1417"/>
      <w:jc w:val="both"/>
    </w:pPr>
    <w:rPr>
      <w:lang w:eastAsia="ar-SA"/>
    </w:rPr>
  </w:style>
  <w:style w:type="paragraph" w:customStyle="1" w:styleId="ListNumber4Level3">
    <w:name w:val="List Number 4 (Level 3)"/>
    <w:basedOn w:val="Text4"/>
    <w:rsid w:val="00322856"/>
    <w:pPr>
      <w:ind w:left="360" w:hanging="360"/>
    </w:pPr>
  </w:style>
  <w:style w:type="paragraph" w:customStyle="1" w:styleId="ParagraphIndent">
    <w:name w:val="ParagraphIndent"/>
    <w:basedOn w:val="Paragraph"/>
    <w:rsid w:val="00322856"/>
    <w:pPr>
      <w:numPr>
        <w:numId w:val="24"/>
      </w:numPr>
      <w:tabs>
        <w:tab w:val="clear" w:pos="720"/>
        <w:tab w:val="left" w:pos="927"/>
        <w:tab w:val="left" w:pos="1134"/>
      </w:tabs>
      <w:spacing w:after="120"/>
      <w:ind w:left="927" w:firstLine="0"/>
    </w:pPr>
  </w:style>
  <w:style w:type="paragraph" w:customStyle="1" w:styleId="Paragraph">
    <w:name w:val="Paragraph"/>
    <w:basedOn w:val="Normal"/>
    <w:rsid w:val="00322856"/>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322856"/>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322856"/>
    <w:pPr>
      <w:suppressAutoHyphens/>
      <w:spacing w:before="120" w:after="120"/>
      <w:jc w:val="center"/>
    </w:pPr>
    <w:rPr>
      <w:b/>
      <w:u w:val="single"/>
      <w:lang w:eastAsia="ar-SA"/>
    </w:rPr>
  </w:style>
  <w:style w:type="paragraph" w:customStyle="1" w:styleId="a9">
    <w:name w:val="Главна Точка"/>
    <w:basedOn w:val="ListDash"/>
    <w:link w:val="Char5"/>
    <w:rsid w:val="00322856"/>
    <w:rPr>
      <w:rFonts w:ascii="Courier New" w:eastAsiaTheme="minorHAnsi" w:hAnsi="Courier New" w:cstheme="minorBidi"/>
      <w:b/>
    </w:rPr>
  </w:style>
  <w:style w:type="paragraph" w:customStyle="1" w:styleId="ZCom">
    <w:name w:val="Z_Com"/>
    <w:basedOn w:val="Normal"/>
    <w:next w:val="ZDGName"/>
    <w:rsid w:val="00322856"/>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322856"/>
    <w:pPr>
      <w:keepNext/>
      <w:suppressAutoHyphens/>
      <w:spacing w:before="360" w:after="120"/>
      <w:jc w:val="center"/>
    </w:pPr>
    <w:rPr>
      <w:i/>
      <w:lang w:eastAsia="ar-SA"/>
    </w:rPr>
  </w:style>
  <w:style w:type="paragraph" w:customStyle="1" w:styleId="Heading">
    <w:name w:val="Heading"/>
    <w:basedOn w:val="Normal"/>
    <w:next w:val="BodyText"/>
    <w:rsid w:val="00322856"/>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322856"/>
    <w:pPr>
      <w:jc w:val="right"/>
    </w:pPr>
    <w:rPr>
      <w:b/>
    </w:rPr>
  </w:style>
  <w:style w:type="paragraph" w:customStyle="1" w:styleId="ListDash1">
    <w:name w:val="List Dash 1"/>
    <w:basedOn w:val="Normal"/>
    <w:rsid w:val="00322856"/>
    <w:pPr>
      <w:numPr>
        <w:numId w:val="26"/>
      </w:numPr>
      <w:suppressAutoHyphens/>
      <w:spacing w:before="120" w:after="120"/>
      <w:jc w:val="both"/>
    </w:pPr>
    <w:rPr>
      <w:lang w:eastAsia="ar-SA"/>
    </w:rPr>
  </w:style>
  <w:style w:type="paragraph" w:customStyle="1" w:styleId="ListNumber3Level4">
    <w:name w:val="List Number 3 (Level 4)"/>
    <w:basedOn w:val="Text3"/>
    <w:rsid w:val="00322856"/>
    <w:pPr>
      <w:tabs>
        <w:tab w:val="left" w:pos="720"/>
      </w:tabs>
      <w:ind w:left="720" w:hanging="360"/>
    </w:pPr>
  </w:style>
  <w:style w:type="paragraph" w:customStyle="1" w:styleId="ManualNumPar4">
    <w:name w:val="Manual NumPar 4"/>
    <w:basedOn w:val="Normal"/>
    <w:next w:val="Text4"/>
    <w:rsid w:val="00322856"/>
    <w:pPr>
      <w:suppressAutoHyphens/>
      <w:spacing w:before="120" w:after="120"/>
      <w:ind w:left="850" w:hanging="850"/>
      <w:jc w:val="both"/>
    </w:pPr>
    <w:rPr>
      <w:lang w:eastAsia="ar-SA"/>
    </w:rPr>
  </w:style>
  <w:style w:type="paragraph" w:customStyle="1" w:styleId="PointDouble4">
    <w:name w:val="PointDouble 4"/>
    <w:basedOn w:val="Normal"/>
    <w:rsid w:val="00322856"/>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322856"/>
    <w:rPr>
      <w:b/>
    </w:rPr>
  </w:style>
  <w:style w:type="paragraph" w:customStyle="1" w:styleId="Avertissementtitre">
    <w:name w:val="Avertissement titre"/>
    <w:basedOn w:val="Normal"/>
    <w:next w:val="Normal"/>
    <w:rsid w:val="00322856"/>
    <w:pPr>
      <w:keepNext/>
      <w:suppressAutoHyphens/>
      <w:spacing w:before="480" w:after="120"/>
      <w:jc w:val="both"/>
    </w:pPr>
    <w:rPr>
      <w:u w:val="single"/>
      <w:lang w:eastAsia="ar-SA"/>
    </w:rPr>
  </w:style>
  <w:style w:type="paragraph" w:customStyle="1" w:styleId="NormalLeft">
    <w:name w:val="Normal Left"/>
    <w:basedOn w:val="Normal"/>
    <w:rsid w:val="00322856"/>
    <w:pPr>
      <w:suppressAutoHyphens/>
      <w:spacing w:before="120" w:after="120"/>
      <w:jc w:val="both"/>
    </w:pPr>
    <w:rPr>
      <w:lang w:eastAsia="ar-SA"/>
    </w:rPr>
  </w:style>
  <w:style w:type="paragraph" w:customStyle="1" w:styleId="PartTitle">
    <w:name w:val="PartTitle"/>
    <w:basedOn w:val="Normal"/>
    <w:next w:val="ChapterTitle"/>
    <w:rsid w:val="00322856"/>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322856"/>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322856"/>
    <w:pPr>
      <w:keepNext/>
      <w:suppressAutoHyphens/>
      <w:spacing w:before="600" w:after="120"/>
      <w:jc w:val="both"/>
    </w:pPr>
    <w:rPr>
      <w:lang w:eastAsia="ar-SA"/>
    </w:rPr>
  </w:style>
  <w:style w:type="paragraph" w:customStyle="1" w:styleId="Applicationdirecte">
    <w:name w:val="Application directe"/>
    <w:basedOn w:val="Normal"/>
    <w:next w:val="Fait"/>
    <w:rsid w:val="00322856"/>
    <w:pPr>
      <w:suppressAutoHyphens/>
      <w:spacing w:before="480" w:after="120"/>
      <w:jc w:val="both"/>
    </w:pPr>
    <w:rPr>
      <w:lang w:eastAsia="ar-SA"/>
    </w:rPr>
  </w:style>
  <w:style w:type="paragraph" w:customStyle="1" w:styleId="FooterConseil">
    <w:name w:val="FooterConseil"/>
    <w:basedOn w:val="NormalConseil"/>
    <w:rsid w:val="00322856"/>
    <w:pPr>
      <w:tabs>
        <w:tab w:val="center" w:pos="4820"/>
        <w:tab w:val="center" w:pos="7371"/>
        <w:tab w:val="right" w:pos="9639"/>
      </w:tabs>
    </w:pPr>
  </w:style>
  <w:style w:type="paragraph" w:customStyle="1" w:styleId="Fichefinancireattributiontitre">
    <w:name w:val="Fiche financière (attribution) titre"/>
    <w:basedOn w:val="Normal"/>
    <w:next w:val="Normal"/>
    <w:rsid w:val="00322856"/>
    <w:pPr>
      <w:suppressAutoHyphens/>
      <w:spacing w:before="120" w:after="120"/>
      <w:jc w:val="center"/>
    </w:pPr>
    <w:rPr>
      <w:b/>
      <w:u w:val="single"/>
      <w:lang w:eastAsia="ar-SA"/>
    </w:rPr>
  </w:style>
  <w:style w:type="paragraph" w:customStyle="1" w:styleId="ListNumber1Level4">
    <w:name w:val="List Number 1 (Level 4)"/>
    <w:basedOn w:val="Text1"/>
    <w:rsid w:val="00322856"/>
    <w:pPr>
      <w:ind w:left="360" w:hanging="360"/>
    </w:pPr>
  </w:style>
  <w:style w:type="paragraph" w:customStyle="1" w:styleId="FooterLandscape">
    <w:name w:val="FooterLandscape"/>
    <w:basedOn w:val="Normal"/>
    <w:rsid w:val="00322856"/>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322856"/>
    <w:pPr>
      <w:suppressAutoHyphens/>
      <w:spacing w:before="120" w:after="120"/>
      <w:jc w:val="center"/>
    </w:pPr>
    <w:rPr>
      <w:b/>
      <w:u w:val="single"/>
      <w:lang w:eastAsia="ar-SA"/>
    </w:rPr>
  </w:style>
  <w:style w:type="paragraph" w:customStyle="1" w:styleId="PointTriple2">
    <w:name w:val="PointTriple 2"/>
    <w:basedOn w:val="Normal"/>
    <w:rsid w:val="00322856"/>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322856"/>
    <w:pPr>
      <w:numPr>
        <w:numId w:val="27"/>
      </w:numPr>
    </w:pPr>
  </w:style>
  <w:style w:type="paragraph" w:customStyle="1" w:styleId="a">
    <w:name w:val="ПодТочки"/>
    <w:basedOn w:val="a4"/>
    <w:link w:val="Char6"/>
    <w:qFormat/>
    <w:rsid w:val="00322856"/>
    <w:pPr>
      <w:numPr>
        <w:numId w:val="28"/>
      </w:numPr>
      <w:tabs>
        <w:tab w:val="clear" w:pos="1530"/>
        <w:tab w:val="left" w:pos="1440"/>
      </w:tabs>
    </w:pPr>
  </w:style>
  <w:style w:type="paragraph" w:customStyle="1" w:styleId="Formuledadoption">
    <w:name w:val="Formule d'adoption"/>
    <w:basedOn w:val="Normal"/>
    <w:next w:val="Titrearticle"/>
    <w:rsid w:val="00322856"/>
    <w:pPr>
      <w:keepNext/>
      <w:suppressAutoHyphens/>
      <w:spacing w:before="120" w:after="120"/>
      <w:jc w:val="both"/>
    </w:pPr>
    <w:rPr>
      <w:lang w:eastAsia="ar-SA"/>
    </w:rPr>
  </w:style>
  <w:style w:type="paragraph" w:customStyle="1" w:styleId="Tiret4">
    <w:name w:val="Tiret 4"/>
    <w:basedOn w:val="Point4"/>
    <w:rsid w:val="00322856"/>
    <w:pPr>
      <w:numPr>
        <w:numId w:val="29"/>
      </w:numPr>
    </w:pPr>
  </w:style>
  <w:style w:type="paragraph" w:customStyle="1" w:styleId="Objetexterne">
    <w:name w:val="Objet externe"/>
    <w:basedOn w:val="Normal"/>
    <w:next w:val="Normal"/>
    <w:rsid w:val="00322856"/>
    <w:pPr>
      <w:suppressAutoHyphens/>
      <w:spacing w:before="120" w:after="120"/>
      <w:jc w:val="both"/>
    </w:pPr>
    <w:rPr>
      <w:i/>
      <w:caps/>
      <w:lang w:eastAsia="ar-SA"/>
    </w:rPr>
  </w:style>
  <w:style w:type="paragraph" w:customStyle="1" w:styleId="SectionTitle">
    <w:name w:val="SectionTitle"/>
    <w:basedOn w:val="Normal"/>
    <w:next w:val="Heading1"/>
    <w:rsid w:val="00322856"/>
    <w:pPr>
      <w:keepNext/>
      <w:suppressAutoHyphens/>
      <w:spacing w:before="120" w:after="360"/>
      <w:jc w:val="center"/>
    </w:pPr>
    <w:rPr>
      <w:b/>
      <w:smallCaps/>
      <w:sz w:val="28"/>
      <w:lang w:eastAsia="ar-SA"/>
    </w:rPr>
  </w:style>
  <w:style w:type="paragraph" w:customStyle="1" w:styleId="ListNumberLevel3">
    <w:name w:val="List Number (Level 3)"/>
    <w:basedOn w:val="Normal"/>
    <w:rsid w:val="00322856"/>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322856"/>
    <w:pPr>
      <w:suppressAutoHyphens/>
      <w:jc w:val="center"/>
    </w:pPr>
    <w:rPr>
      <w:b/>
      <w:lang w:eastAsia="ar-SA"/>
    </w:rPr>
  </w:style>
  <w:style w:type="paragraph" w:customStyle="1" w:styleId="a3">
    <w:name w:val="Таблица"/>
    <w:basedOn w:val="aa"/>
    <w:link w:val="Char8"/>
    <w:qFormat/>
    <w:rsid w:val="00322856"/>
    <w:pPr>
      <w:numPr>
        <w:numId w:val="30"/>
      </w:numPr>
      <w:tabs>
        <w:tab w:val="clear" w:pos="1843"/>
        <w:tab w:val="left" w:pos="1620"/>
      </w:tabs>
    </w:pPr>
  </w:style>
  <w:style w:type="paragraph" w:customStyle="1" w:styleId="ManualNumPar1">
    <w:name w:val="Manual NumPar 1"/>
    <w:basedOn w:val="Normal"/>
    <w:next w:val="Text1"/>
    <w:rsid w:val="00322856"/>
    <w:pPr>
      <w:suppressAutoHyphens/>
      <w:spacing w:before="120" w:after="120"/>
      <w:ind w:left="850" w:hanging="850"/>
      <w:jc w:val="both"/>
    </w:pPr>
    <w:rPr>
      <w:lang w:eastAsia="ar-SA"/>
    </w:rPr>
  </w:style>
  <w:style w:type="paragraph" w:customStyle="1" w:styleId="PointDouble1">
    <w:name w:val="PointDouble 1"/>
    <w:basedOn w:val="Normal"/>
    <w:rsid w:val="00322856"/>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322856"/>
    <w:pPr>
      <w:suppressAutoHyphens/>
      <w:ind w:left="5103"/>
      <w:jc w:val="both"/>
    </w:pPr>
    <w:rPr>
      <w:lang w:eastAsia="ar-SA"/>
    </w:rPr>
  </w:style>
  <w:style w:type="paragraph" w:customStyle="1" w:styleId="HeaderLandscape">
    <w:name w:val="HeaderLandscape"/>
    <w:basedOn w:val="Normal"/>
    <w:rsid w:val="00322856"/>
    <w:pPr>
      <w:tabs>
        <w:tab w:val="right" w:pos="14003"/>
      </w:tabs>
      <w:suppressAutoHyphens/>
      <w:spacing w:before="120" w:after="120"/>
      <w:jc w:val="both"/>
    </w:pPr>
    <w:rPr>
      <w:lang w:eastAsia="ar-SA"/>
    </w:rPr>
  </w:style>
  <w:style w:type="paragraph" w:customStyle="1" w:styleId="PointDouble3">
    <w:name w:val="PointDouble 3"/>
    <w:basedOn w:val="Normal"/>
    <w:rsid w:val="00322856"/>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322856"/>
    <w:pPr>
      <w:suppressAutoHyphens/>
      <w:spacing w:before="360" w:after="360"/>
      <w:jc w:val="center"/>
    </w:pPr>
    <w:rPr>
      <w:b/>
      <w:lang w:eastAsia="ar-SA"/>
    </w:rPr>
  </w:style>
  <w:style w:type="paragraph" w:customStyle="1" w:styleId="ListDash3">
    <w:name w:val="List Dash 3"/>
    <w:basedOn w:val="Normal"/>
    <w:rsid w:val="00322856"/>
    <w:pPr>
      <w:numPr>
        <w:numId w:val="31"/>
      </w:numPr>
      <w:suppressAutoHyphens/>
      <w:spacing w:before="120" w:after="120"/>
      <w:jc w:val="both"/>
    </w:pPr>
    <w:rPr>
      <w:lang w:eastAsia="ar-SA"/>
    </w:rPr>
  </w:style>
  <w:style w:type="paragraph" w:customStyle="1" w:styleId="EntLogo">
    <w:name w:val="EntLogo"/>
    <w:basedOn w:val="NormalConseil"/>
    <w:next w:val="EntInstit"/>
    <w:rsid w:val="00322856"/>
    <w:pPr>
      <w:spacing w:line="360" w:lineRule="auto"/>
    </w:pPr>
    <w:rPr>
      <w:b/>
    </w:rPr>
  </w:style>
  <w:style w:type="paragraph" w:customStyle="1" w:styleId="CM1">
    <w:name w:val="CM1"/>
    <w:basedOn w:val="Default"/>
    <w:next w:val="Default"/>
    <w:uiPriority w:val="99"/>
    <w:rsid w:val="00322856"/>
    <w:rPr>
      <w:rFonts w:ascii="EUAlbertina" w:eastAsia="Calibri" w:hAnsi="EUAlbertina"/>
      <w:color w:val="auto"/>
      <w:lang w:val="bg-BG" w:eastAsia="bg-BG"/>
    </w:rPr>
  </w:style>
  <w:style w:type="paragraph" w:customStyle="1" w:styleId="ListNumberLevel2">
    <w:name w:val="List Number (Level 2)"/>
    <w:basedOn w:val="Normal"/>
    <w:rsid w:val="00322856"/>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322856"/>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322856"/>
    <w:pPr>
      <w:suppressAutoHyphens/>
      <w:spacing w:before="360"/>
      <w:jc w:val="center"/>
    </w:pPr>
    <w:rPr>
      <w:b/>
      <w:lang w:eastAsia="ar-SA"/>
    </w:rPr>
  </w:style>
  <w:style w:type="paragraph" w:customStyle="1" w:styleId="a5">
    <w:name w:val="Тик"/>
    <w:basedOn w:val="a8"/>
    <w:link w:val="Char4"/>
    <w:qFormat/>
    <w:rsid w:val="00322856"/>
    <w:pPr>
      <w:numPr>
        <w:numId w:val="32"/>
      </w:numPr>
    </w:pPr>
  </w:style>
  <w:style w:type="paragraph" w:customStyle="1" w:styleId="ListNumberLevel4">
    <w:name w:val="List Number (Level 4)"/>
    <w:basedOn w:val="Normal"/>
    <w:rsid w:val="00322856"/>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322856"/>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322856"/>
    <w:pPr>
      <w:tabs>
        <w:tab w:val="left" w:pos="720"/>
      </w:tabs>
      <w:ind w:left="720" w:hanging="360"/>
    </w:pPr>
  </w:style>
  <w:style w:type="paragraph" w:customStyle="1" w:styleId="Exposdesmotifstitre">
    <w:name w:val="Exposé des motifs titre"/>
    <w:basedOn w:val="Normal"/>
    <w:next w:val="Normal"/>
    <w:rsid w:val="00322856"/>
    <w:pPr>
      <w:suppressAutoHyphens/>
      <w:spacing w:before="120" w:after="120"/>
      <w:jc w:val="center"/>
    </w:pPr>
    <w:rPr>
      <w:b/>
      <w:u w:val="single"/>
      <w:lang w:eastAsia="ar-SA"/>
    </w:rPr>
  </w:style>
  <w:style w:type="paragraph" w:customStyle="1" w:styleId="ListNumber3Level3">
    <w:name w:val="List Number 3 (Level 3)"/>
    <w:basedOn w:val="Text3"/>
    <w:rsid w:val="00322856"/>
    <w:pPr>
      <w:tabs>
        <w:tab w:val="left" w:pos="720"/>
      </w:tabs>
      <w:ind w:left="720" w:hanging="360"/>
    </w:pPr>
  </w:style>
  <w:style w:type="paragraph" w:customStyle="1" w:styleId="Corrigendum">
    <w:name w:val="Corrigendum"/>
    <w:basedOn w:val="Normal"/>
    <w:next w:val="Normal"/>
    <w:rsid w:val="00322856"/>
    <w:pPr>
      <w:suppressAutoHyphens/>
      <w:spacing w:after="240"/>
      <w:jc w:val="both"/>
    </w:pPr>
    <w:rPr>
      <w:lang w:eastAsia="ar-SA"/>
    </w:rPr>
  </w:style>
  <w:style w:type="paragraph" w:customStyle="1" w:styleId="CM3">
    <w:name w:val="CM3"/>
    <w:basedOn w:val="Default"/>
    <w:next w:val="Default"/>
    <w:uiPriority w:val="99"/>
    <w:rsid w:val="00322856"/>
    <w:rPr>
      <w:rFonts w:ascii="EUAlbertina" w:eastAsia="Calibri" w:hAnsi="EUAlbertina"/>
      <w:color w:val="auto"/>
      <w:lang w:val="bg-BG" w:eastAsia="bg-BG"/>
    </w:rPr>
  </w:style>
  <w:style w:type="paragraph" w:customStyle="1" w:styleId="ReportText">
    <w:name w:val="Report Text"/>
    <w:uiPriority w:val="99"/>
    <w:rsid w:val="00322856"/>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322856"/>
  </w:style>
  <w:style w:type="character" w:customStyle="1" w:styleId="FontStyle20">
    <w:name w:val="Font Style20"/>
    <w:uiPriority w:val="99"/>
    <w:rsid w:val="00322856"/>
    <w:rPr>
      <w:rFonts w:ascii="Times New Roman" w:hAnsi="Times New Roman" w:cs="Times New Roman"/>
      <w:b/>
      <w:bCs/>
      <w:i/>
      <w:iCs/>
      <w:sz w:val="22"/>
      <w:szCs w:val="22"/>
    </w:rPr>
  </w:style>
  <w:style w:type="character" w:customStyle="1" w:styleId="FontStyle19">
    <w:name w:val="Font Style19"/>
    <w:uiPriority w:val="99"/>
    <w:rsid w:val="00322856"/>
    <w:rPr>
      <w:rFonts w:ascii="Times New Roman" w:hAnsi="Times New Roman" w:cs="Times New Roman"/>
      <w:i/>
      <w:iCs/>
      <w:sz w:val="22"/>
      <w:szCs w:val="22"/>
    </w:rPr>
  </w:style>
  <w:style w:type="character" w:styleId="LineNumber">
    <w:name w:val="line number"/>
    <w:basedOn w:val="DefaultParagraphFont"/>
    <w:uiPriority w:val="99"/>
    <w:semiHidden/>
    <w:unhideWhenUsed/>
    <w:rsid w:val="00D215BE"/>
  </w:style>
  <w:style w:type="paragraph" w:customStyle="1" w:styleId="CVNormal-FirstLine">
    <w:name w:val="CV Normal - First Line"/>
    <w:basedOn w:val="Normal"/>
    <w:next w:val="Normal"/>
    <w:rsid w:val="004D1C80"/>
    <w:pPr>
      <w:suppressAutoHyphens/>
      <w:spacing w:before="74"/>
      <w:ind w:left="113" w:right="113"/>
    </w:pPr>
    <w:rPr>
      <w:rFonts w:ascii="Arial Narrow" w:hAnsi="Arial Narrow"/>
      <w:sz w:val="20"/>
      <w:szCs w:val="20"/>
      <w:lang w:val="en-US" w:eastAsia="ar-SA"/>
    </w:rPr>
  </w:style>
  <w:style w:type="character" w:customStyle="1" w:styleId="HTMLTypewriter3">
    <w:name w:val="HTML Typewriter3"/>
    <w:rsid w:val="004D1C80"/>
    <w:rPr>
      <w:rFonts w:ascii="Courier New" w:eastAsia="Times New Roman" w:hAnsi="Courier New" w:cs="Courier New"/>
      <w:sz w:val="20"/>
      <w:szCs w:val="20"/>
    </w:rPr>
  </w:style>
  <w:style w:type="paragraph" w:customStyle="1" w:styleId="Style4">
    <w:name w:val="Style4"/>
    <w:basedOn w:val="Normal"/>
    <w:uiPriority w:val="99"/>
    <w:rsid w:val="00BF4AD8"/>
    <w:pPr>
      <w:widowControl w:val="0"/>
      <w:autoSpaceDE w:val="0"/>
      <w:autoSpaceDN w:val="0"/>
      <w:adjustRightInd w:val="0"/>
      <w:spacing w:line="269" w:lineRule="exact"/>
      <w:ind w:firstLine="917"/>
    </w:pPr>
  </w:style>
  <w:style w:type="character" w:customStyle="1" w:styleId="FontStyle14">
    <w:name w:val="Font Style14"/>
    <w:uiPriority w:val="99"/>
    <w:rsid w:val="00BF4AD8"/>
    <w:rPr>
      <w:rFonts w:ascii="Times New Roman" w:hAnsi="Times New Roman" w:cs="Times New Roman"/>
      <w:sz w:val="22"/>
      <w:szCs w:val="22"/>
    </w:rPr>
  </w:style>
  <w:style w:type="character" w:customStyle="1" w:styleId="p">
    <w:name w:val="p"/>
    <w:rsid w:val="00105DD1"/>
  </w:style>
  <w:style w:type="numbering" w:customStyle="1" w:styleId="NoList1">
    <w:name w:val="No List1"/>
    <w:next w:val="NoList"/>
    <w:uiPriority w:val="99"/>
    <w:semiHidden/>
    <w:unhideWhenUsed/>
    <w:rsid w:val="00835CCD"/>
  </w:style>
  <w:style w:type="paragraph" w:customStyle="1" w:styleId="ad">
    <w:name w:val="Знак"/>
    <w:basedOn w:val="Normal"/>
    <w:rsid w:val="00835CCD"/>
    <w:pPr>
      <w:tabs>
        <w:tab w:val="left" w:pos="709"/>
      </w:tabs>
    </w:pPr>
    <w:rPr>
      <w:rFonts w:ascii="Tahoma" w:hAnsi="Tahoma"/>
      <w:lang w:val="pl-PL" w:eastAsia="pl-PL"/>
    </w:rPr>
  </w:style>
  <w:style w:type="paragraph" w:customStyle="1" w:styleId="CharChar">
    <w:name w:val="Знак Знак Char Char"/>
    <w:basedOn w:val="Normal"/>
    <w:rsid w:val="00835CCD"/>
    <w:pPr>
      <w:tabs>
        <w:tab w:val="left" w:pos="709"/>
      </w:tabs>
    </w:pPr>
    <w:rPr>
      <w:rFonts w:ascii="Tahoma" w:hAnsi="Tahoma"/>
      <w:lang w:val="pl-PL" w:eastAsia="pl-PL"/>
    </w:rPr>
  </w:style>
  <w:style w:type="paragraph" w:customStyle="1" w:styleId="CharChar0">
    <w:name w:val="Знак Char Char"/>
    <w:basedOn w:val="Normal"/>
    <w:rsid w:val="00835CCD"/>
    <w:pPr>
      <w:tabs>
        <w:tab w:val="left" w:pos="709"/>
      </w:tabs>
    </w:pPr>
    <w:rPr>
      <w:rFonts w:ascii="Tahoma" w:hAnsi="Tahoma"/>
      <w:lang w:val="pl-PL" w:eastAsia="pl-PL"/>
    </w:rPr>
  </w:style>
  <w:style w:type="paragraph" w:customStyle="1" w:styleId="ae">
    <w:name w:val="Знак Знак"/>
    <w:basedOn w:val="Normal"/>
    <w:rsid w:val="00835CCD"/>
    <w:pPr>
      <w:tabs>
        <w:tab w:val="left" w:pos="709"/>
      </w:tabs>
    </w:pPr>
    <w:rPr>
      <w:rFonts w:ascii="Tahoma" w:hAnsi="Tahoma"/>
      <w:lang w:val="pl-PL" w:eastAsia="pl-PL"/>
    </w:rPr>
  </w:style>
  <w:style w:type="paragraph" w:customStyle="1" w:styleId="CharCharCharCharCharChar">
    <w:name w:val="Знак Знак Char Char Char Char Знак Знак Char Char Знак Знак"/>
    <w:basedOn w:val="Normal"/>
    <w:rsid w:val="00835CCD"/>
    <w:pPr>
      <w:tabs>
        <w:tab w:val="left" w:pos="709"/>
      </w:tabs>
    </w:pPr>
    <w:rPr>
      <w:rFonts w:ascii="Tahoma" w:hAnsi="Tahoma"/>
      <w:lang w:val="pl-PL" w:eastAsia="pl-PL"/>
    </w:rPr>
  </w:style>
  <w:style w:type="paragraph" w:customStyle="1" w:styleId="CharChar1">
    <w:name w:val="Знак Char Char Знак Знак"/>
    <w:basedOn w:val="Normal"/>
    <w:rsid w:val="00835CCD"/>
    <w:pPr>
      <w:tabs>
        <w:tab w:val="left" w:pos="709"/>
      </w:tabs>
    </w:pPr>
    <w:rPr>
      <w:rFonts w:ascii="Tahoma" w:hAnsi="Tahoma"/>
      <w:lang w:val="pl-PL" w:eastAsia="pl-PL"/>
    </w:rPr>
  </w:style>
  <w:style w:type="paragraph" w:customStyle="1" w:styleId="BodyTextgorskatexnika">
    <w:name w:val="Body Text.gorska texnika"/>
    <w:basedOn w:val="Normal"/>
    <w:rsid w:val="00654F40"/>
    <w:pPr>
      <w:jc w:val="both"/>
    </w:pPr>
    <w:rPr>
      <w:szCs w:val="20"/>
      <w:lang w:eastAsia="en-US"/>
    </w:rPr>
  </w:style>
  <w:style w:type="table" w:customStyle="1" w:styleId="TableGrid1">
    <w:name w:val="Table Grid1"/>
    <w:basedOn w:val="TableNormal"/>
    <w:next w:val="TableGrid"/>
    <w:uiPriority w:val="59"/>
    <w:rsid w:val="00A2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574974">
      <w:bodyDiv w:val="1"/>
      <w:marLeft w:val="0"/>
      <w:marRight w:val="0"/>
      <w:marTop w:val="0"/>
      <w:marBottom w:val="0"/>
      <w:divBdr>
        <w:top w:val="none" w:sz="0" w:space="0" w:color="auto"/>
        <w:left w:val="none" w:sz="0" w:space="0" w:color="auto"/>
        <w:bottom w:val="none" w:sz="0" w:space="0" w:color="auto"/>
        <w:right w:val="none" w:sz="0" w:space="0" w:color="auto"/>
      </w:divBdr>
    </w:div>
    <w:div w:id="19136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pis.bg/p.php?i=27524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apis.bg/p.php?i=27524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h.government.bg/MZH/bg/procurement/pr_procedures/Procedura157.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zh.government.b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emanolova@mzh.government.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26DC-A74B-446C-9918-18023E17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20669</Words>
  <Characters>117818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Dimitrina Marinska</dc:creator>
  <cp:lastModifiedBy>Ivo Yanchev</cp:lastModifiedBy>
  <cp:revision>4</cp:revision>
  <cp:lastPrinted>2017-05-05T10:04:00Z</cp:lastPrinted>
  <dcterms:created xsi:type="dcterms:W3CDTF">2017-06-09T12:13:00Z</dcterms:created>
  <dcterms:modified xsi:type="dcterms:W3CDTF">2017-06-09T12:16:00Z</dcterms:modified>
</cp:coreProperties>
</file>