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4F38" w:rsidRPr="00894F38" w:rsidRDefault="00894F38" w:rsidP="00894F38">
      <w:pPr>
        <w:rPr>
          <w:rFonts w:ascii="Times New Roman" w:eastAsia="Times New Roman" w:hAnsi="Times New Roman" w:cs="Times New Roman"/>
          <w:b/>
          <w:sz w:val="24"/>
          <w:szCs w:val="24"/>
          <w:lang w:val="bg-BG" w:bidi="en-US"/>
        </w:rPr>
      </w:pPr>
      <w:r w:rsidRPr="00894F38">
        <w:rPr>
          <w:rFonts w:ascii="Times New Roman" w:eastAsia="Times New Roman" w:hAnsi="Times New Roman" w:cs="Times New Roman"/>
          <w:b/>
          <w:sz w:val="16"/>
          <w:szCs w:val="16"/>
          <w:lang w:eastAsia="bg-BG"/>
        </w:rPr>
        <w:t xml:space="preserve">   </w:t>
      </w:r>
      <w:r>
        <w:rPr>
          <w:rFonts w:ascii="Times New Roman" w:eastAsia="Times New Roman" w:hAnsi="Times New Roman" w:cs="Times New Roman"/>
          <w:b/>
          <w:noProof/>
          <w:sz w:val="16"/>
          <w:szCs w:val="16"/>
        </w:rPr>
        <w:drawing>
          <wp:inline distT="0" distB="0" distL="0" distR="0">
            <wp:extent cx="1704975" cy="685800"/>
            <wp:effectExtent l="0" t="0" r="9525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497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b/>
          <w:sz w:val="16"/>
          <w:szCs w:val="16"/>
          <w:lang w:val="bg-BG" w:eastAsia="bg-BG"/>
        </w:rPr>
        <w:t xml:space="preserve">             </w:t>
      </w:r>
      <w:r w:rsidRPr="00894F38">
        <w:rPr>
          <w:rFonts w:ascii="Times New Roman" w:eastAsia="Times New Roman" w:hAnsi="Times New Roman" w:cs="Times New Roman"/>
          <w:b/>
          <w:sz w:val="16"/>
          <w:szCs w:val="16"/>
          <w:lang w:val="bg-BG" w:eastAsia="bg-BG"/>
        </w:rPr>
        <w:t xml:space="preserve">                                                                                         </w:t>
      </w:r>
      <w:r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 wp14:anchorId="193E9AE4" wp14:editId="11C8E463">
            <wp:extent cx="1323975" cy="800100"/>
            <wp:effectExtent l="0" t="0" r="9525" b="0"/>
            <wp:docPr id="1" name="Picture 1" descr="&amp;Rcy;&amp;iecy;&amp;zcy;&amp;ucy;&amp;lcy;&amp;tcy;&amp;acy;&amp;tcy; &amp;scy; &amp;icy;&amp;zcy;&amp;ocy;&amp;bcy;&amp;rcy;&amp;acy;&amp;zhcy;&amp;iecy;&amp;ncy;&amp;icy;&amp;iecy; &amp;zcy;&amp;acy; &amp;iecy;&amp;scy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&amp;Rcy;&amp;iecy;&amp;zcy;&amp;ucy;&amp;lcy;&amp;tcy;&amp;acy;&amp;tcy; &amp;scy; &amp;icy;&amp;zcy;&amp;ocy;&amp;bcy;&amp;rcy;&amp;acy;&amp;zhcy;&amp;iecy;&amp;ncy;&amp;icy;&amp;iecy; &amp;zcy;&amp;acy; &amp;iecy;&amp;scy;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94F38">
        <w:rPr>
          <w:rFonts w:ascii="Times New Roman" w:eastAsia="Times New Roman" w:hAnsi="Times New Roman" w:cs="Times New Roman"/>
          <w:b/>
          <w:sz w:val="16"/>
          <w:szCs w:val="16"/>
          <w:lang w:val="bg-BG" w:eastAsia="bg-BG"/>
        </w:rPr>
        <w:t xml:space="preserve">    </w:t>
      </w:r>
    </w:p>
    <w:p w:rsidR="00894F38" w:rsidRPr="00F65997" w:rsidRDefault="00894F38" w:rsidP="00894F38">
      <w:pPr>
        <w:spacing w:after="0" w:line="240" w:lineRule="auto"/>
        <w:rPr>
          <w:rFonts w:ascii="Times New Roman" w:eastAsia="Times New Roman" w:hAnsi="Times New Roman" w:cs="Times New Roman"/>
          <w:b/>
          <w:color w:val="4F6228"/>
          <w:sz w:val="20"/>
          <w:szCs w:val="20"/>
          <w:lang w:val="ru-RU" w:eastAsia="bg-BG"/>
        </w:rPr>
      </w:pPr>
      <w:r>
        <w:rPr>
          <w:rFonts w:ascii="Times New Roman" w:eastAsia="Times New Roman" w:hAnsi="Times New Roman" w:cs="Times New Roman"/>
          <w:b/>
          <w:color w:val="4F6228"/>
          <w:sz w:val="20"/>
          <w:szCs w:val="20"/>
          <w:lang w:val="ru-RU" w:eastAsia="bg-BG"/>
        </w:rPr>
        <w:t xml:space="preserve">   </w:t>
      </w:r>
      <w:r w:rsidRPr="00894F38">
        <w:rPr>
          <w:rFonts w:ascii="Times New Roman" w:eastAsia="Times New Roman" w:hAnsi="Times New Roman" w:cs="Times New Roman"/>
          <w:b/>
          <w:color w:val="4F6228"/>
          <w:sz w:val="20"/>
          <w:szCs w:val="20"/>
          <w:lang w:val="ru-RU" w:eastAsia="bg-BG"/>
        </w:rPr>
        <w:t xml:space="preserve"> Програма за развитие на                                                   </w:t>
      </w:r>
      <w:r>
        <w:rPr>
          <w:rFonts w:ascii="Times New Roman" w:eastAsia="Times New Roman" w:hAnsi="Times New Roman" w:cs="Times New Roman"/>
          <w:b/>
          <w:color w:val="4F6228"/>
          <w:sz w:val="20"/>
          <w:szCs w:val="20"/>
          <w:lang w:val="ru-RU" w:eastAsia="bg-BG"/>
        </w:rPr>
        <w:t xml:space="preserve">                            </w:t>
      </w:r>
      <w:r>
        <w:rPr>
          <w:rFonts w:ascii="Times New Roman" w:eastAsia="Times New Roman" w:hAnsi="Times New Roman" w:cs="Times New Roman"/>
          <w:b/>
          <w:color w:val="4F6228"/>
          <w:sz w:val="20"/>
          <w:szCs w:val="20"/>
          <w:lang w:val="ru-RU" w:eastAsia="bg-BG"/>
        </w:rPr>
        <w:tab/>
        <w:t xml:space="preserve"> </w:t>
      </w:r>
      <w:r w:rsidRPr="00894F38">
        <w:rPr>
          <w:rFonts w:ascii="Times New Roman" w:eastAsia="Times New Roman" w:hAnsi="Times New Roman" w:cs="Times New Roman"/>
          <w:b/>
          <w:color w:val="4F6228"/>
          <w:sz w:val="20"/>
          <w:szCs w:val="20"/>
          <w:lang w:val="ru-RU" w:eastAsia="bg-BG"/>
        </w:rPr>
        <w:t xml:space="preserve">Европейски земеделски фонд                                              </w:t>
      </w:r>
      <w:r>
        <w:rPr>
          <w:rFonts w:ascii="Times New Roman" w:eastAsia="Times New Roman" w:hAnsi="Times New Roman" w:cs="Times New Roman"/>
          <w:b/>
          <w:color w:val="4F6228"/>
          <w:sz w:val="20"/>
          <w:szCs w:val="20"/>
          <w:lang w:val="ru-RU" w:eastAsia="bg-BG"/>
        </w:rPr>
        <w:t xml:space="preserve">                                                                              </w:t>
      </w:r>
      <w:r w:rsidRPr="00894F38">
        <w:rPr>
          <w:rFonts w:ascii="Times New Roman" w:eastAsia="Times New Roman" w:hAnsi="Times New Roman" w:cs="Times New Roman"/>
          <w:b/>
          <w:color w:val="4F6228"/>
          <w:sz w:val="20"/>
          <w:szCs w:val="20"/>
          <w:lang w:val="ru-RU" w:eastAsia="bg-BG"/>
        </w:rPr>
        <w:t xml:space="preserve">  селските райони  2014-2020                                                                           </w:t>
      </w:r>
      <w:r>
        <w:rPr>
          <w:rFonts w:ascii="Times New Roman" w:eastAsia="Times New Roman" w:hAnsi="Times New Roman" w:cs="Times New Roman"/>
          <w:b/>
          <w:color w:val="4F6228"/>
          <w:sz w:val="20"/>
          <w:szCs w:val="20"/>
          <w:lang w:val="ru-RU" w:eastAsia="bg-BG"/>
        </w:rPr>
        <w:t xml:space="preserve">    </w:t>
      </w:r>
      <w:r w:rsidRPr="00894F38">
        <w:rPr>
          <w:rFonts w:ascii="Times New Roman" w:eastAsia="Times New Roman" w:hAnsi="Times New Roman" w:cs="Times New Roman"/>
          <w:b/>
          <w:color w:val="4F6228"/>
          <w:sz w:val="20"/>
          <w:szCs w:val="20"/>
          <w:lang w:val="ru-RU" w:eastAsia="bg-BG"/>
        </w:rPr>
        <w:t>за развитие на селските райони</w:t>
      </w:r>
      <w:bookmarkStart w:id="0" w:name="_GoBack"/>
      <w:bookmarkEnd w:id="0"/>
    </w:p>
    <w:p w:rsidR="00894F38" w:rsidRPr="00894F38" w:rsidRDefault="00894F38" w:rsidP="00894F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</w:p>
    <w:p w:rsidR="00894F38" w:rsidRPr="00894F38" w:rsidRDefault="00894F38" w:rsidP="00894F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</w:p>
    <w:p w:rsidR="00894F38" w:rsidRPr="00894F38" w:rsidRDefault="00894F38" w:rsidP="00894F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894F38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Утвърдил:</w:t>
      </w:r>
    </w:p>
    <w:p w:rsidR="00894F38" w:rsidRPr="00894F38" w:rsidRDefault="00894F38" w:rsidP="00894F38">
      <w:pPr>
        <w:spacing w:after="0" w:line="240" w:lineRule="auto"/>
        <w:ind w:left="1134"/>
        <w:jc w:val="both"/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</w:pPr>
      <w:r w:rsidRPr="00894F38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д-р Лозана Василева</w:t>
      </w:r>
    </w:p>
    <w:p w:rsidR="00894F38" w:rsidRPr="00894F38" w:rsidRDefault="00894F38" w:rsidP="00894F38">
      <w:pPr>
        <w:spacing w:after="0" w:line="240" w:lineRule="auto"/>
        <w:ind w:left="1134"/>
        <w:jc w:val="both"/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</w:pPr>
      <w:r w:rsidRPr="00894F38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 xml:space="preserve">заместник – министър и </w:t>
      </w:r>
    </w:p>
    <w:p w:rsidR="00894F38" w:rsidRPr="00894F38" w:rsidRDefault="00894F38" w:rsidP="00894F38">
      <w:pPr>
        <w:spacing w:after="0" w:line="240" w:lineRule="auto"/>
        <w:ind w:left="708" w:firstLine="426"/>
        <w:rPr>
          <w:rFonts w:ascii="Times New Roman" w:eastAsia="Times New Roman" w:hAnsi="Times New Roman" w:cs="Times New Roman"/>
          <w:b/>
          <w:sz w:val="24"/>
          <w:szCs w:val="24"/>
          <w:lang w:val="bg-BG" w:eastAsia="bg-BG" w:bidi="en-US"/>
        </w:rPr>
      </w:pPr>
      <w:r w:rsidRPr="00894F38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 xml:space="preserve">председател на КН на ПРСР </w:t>
      </w:r>
    </w:p>
    <w:p w:rsidR="00894F38" w:rsidRPr="00894F38" w:rsidRDefault="00894F38" w:rsidP="00894F38">
      <w:pPr>
        <w:tabs>
          <w:tab w:val="left" w:pos="900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</w:pPr>
    </w:p>
    <w:p w:rsidR="00894F38" w:rsidRPr="00894F38" w:rsidRDefault="00894F38" w:rsidP="00894F38">
      <w:pPr>
        <w:tabs>
          <w:tab w:val="left" w:pos="9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</w:pPr>
    </w:p>
    <w:p w:rsidR="00894F38" w:rsidRPr="00894F38" w:rsidRDefault="00894F38" w:rsidP="00894F38">
      <w:pPr>
        <w:tabs>
          <w:tab w:val="left" w:pos="9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</w:pPr>
      <w:r w:rsidRPr="00894F38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ПРОТОКОЛ</w:t>
      </w:r>
    </w:p>
    <w:p w:rsidR="00894F38" w:rsidRPr="00894F38" w:rsidRDefault="00894F38" w:rsidP="00894F38">
      <w:pPr>
        <w:tabs>
          <w:tab w:val="left" w:pos="9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</w:pPr>
      <w:r w:rsidRPr="00894F38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 xml:space="preserve">ОТ  ПРОВЕДЕНА ПИСМЕНА ПРОЦЕДУРА </w:t>
      </w:r>
    </w:p>
    <w:p w:rsidR="00894F38" w:rsidRPr="00894F38" w:rsidRDefault="00894F38" w:rsidP="00894F38">
      <w:pPr>
        <w:tabs>
          <w:tab w:val="left" w:pos="9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</w:pPr>
      <w:r w:rsidRPr="00894F38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ЗА НЕПРИСЪСТВЕНО ВЗЕМАНЕ НА РЕШЕНИЕ</w:t>
      </w:r>
    </w:p>
    <w:p w:rsidR="00894F38" w:rsidRPr="00894F38" w:rsidRDefault="00894F38" w:rsidP="00894F38">
      <w:pPr>
        <w:tabs>
          <w:tab w:val="left" w:pos="9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894F38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 xml:space="preserve">НА КОМИТЕТА ПО НАБЛЮДЕНИЕ НА ПРСР (2014-2020) </w:t>
      </w:r>
    </w:p>
    <w:p w:rsidR="00894F38" w:rsidRPr="00894F38" w:rsidRDefault="00894F38" w:rsidP="00894F3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</w:pPr>
      <w:r w:rsidRPr="00894F38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04-18.08.2017 г.</w:t>
      </w:r>
    </w:p>
    <w:p w:rsidR="00894F38" w:rsidRPr="00894F38" w:rsidRDefault="00894F38" w:rsidP="00894F38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u w:val="single"/>
          <w:lang w:val="bg-BG" w:eastAsia="bg-BG"/>
        </w:rPr>
      </w:pPr>
    </w:p>
    <w:p w:rsidR="00894F38" w:rsidRPr="00894F38" w:rsidRDefault="00894F38" w:rsidP="00894F38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</w:pPr>
      <w:r w:rsidRPr="00894F38">
        <w:rPr>
          <w:rFonts w:ascii="Times New Roman" w:eastAsia="Times New Roman" w:hAnsi="Times New Roman" w:cs="Times New Roman"/>
          <w:b/>
          <w:sz w:val="24"/>
          <w:szCs w:val="24"/>
          <w:u w:val="single"/>
          <w:lang w:val="bg-BG" w:eastAsia="bg-BG"/>
        </w:rPr>
        <w:t>ФАКТОЛОГИЯ</w:t>
      </w:r>
      <w:r w:rsidRPr="00894F38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:</w:t>
      </w:r>
    </w:p>
    <w:p w:rsidR="00894F38" w:rsidRPr="00894F38" w:rsidRDefault="00894F38" w:rsidP="00894F38">
      <w:pPr>
        <w:spacing w:before="120"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894F38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На основание чл. 17, ал. 3 от Постановление № 79/2014 г. на Министерски съвет за създаване на комитети за наблюдение на Споразумението за партньорство на Република България и на програмите, </w:t>
      </w:r>
      <w:proofErr w:type="spellStart"/>
      <w:r w:rsidRPr="00894F38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съфинансирани</w:t>
      </w:r>
      <w:proofErr w:type="spellEnd"/>
      <w:r w:rsidRPr="00894F38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от ЕСИФ за програмен период 2014-2020 г. (ПМС №79/2014 г.), в съответствие с чл. 22, ал. 1 от Вътрешните правила на КН на ПРСР (2014-2020) и на писмо с изх. № РСР 02-4/04.08.2017 г. на д-р Лозана Василева в периода 04-18.08.2017 г. се проведе писмена </w:t>
      </w:r>
      <w:proofErr w:type="spellStart"/>
      <w:r w:rsidRPr="00894F38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съгласувателна</w:t>
      </w:r>
      <w:proofErr w:type="spellEnd"/>
      <w:r w:rsidRPr="00894F38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неприсъствена процедура на Комитета по наблюдение на ПРСР (2014-2020) за разглеждане и одобрение на:</w:t>
      </w:r>
    </w:p>
    <w:p w:rsidR="00894F38" w:rsidRPr="00894F38" w:rsidRDefault="00257BCD" w:rsidP="00894F38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bg-BG"/>
        </w:rPr>
      </w:pPr>
      <w:r>
        <w:rPr>
          <w:rFonts w:ascii="Times New Roman" w:eastAsia="Calibri" w:hAnsi="Times New Roman" w:cs="Times New Roman"/>
          <w:sz w:val="24"/>
          <w:szCs w:val="24"/>
          <w:lang w:val="bg-BG"/>
        </w:rPr>
        <w:t>Предложенията</w:t>
      </w:r>
      <w:r w:rsidR="00894F38" w:rsidRPr="00894F38">
        <w:rPr>
          <w:rFonts w:ascii="Times New Roman" w:eastAsia="Calibri" w:hAnsi="Times New Roman" w:cs="Times New Roman"/>
          <w:sz w:val="24"/>
          <w:szCs w:val="24"/>
          <w:lang w:val="bg-BG"/>
        </w:rPr>
        <w:t xml:space="preserve"> на Управляващия орган на Програмата за развитие на селските райони (2014-2020 г.) за определяне на минималния брой точки по критериите за подбор, под който проектните предложения по </w:t>
      </w:r>
      <w:proofErr w:type="spellStart"/>
      <w:r w:rsidR="00894F38" w:rsidRPr="00894F38">
        <w:rPr>
          <w:rFonts w:ascii="Times New Roman" w:eastAsia="Calibri" w:hAnsi="Times New Roman" w:cs="Times New Roman"/>
          <w:sz w:val="24"/>
          <w:szCs w:val="24"/>
          <w:lang w:val="bg-BG"/>
        </w:rPr>
        <w:t>подмерки</w:t>
      </w:r>
      <w:proofErr w:type="spellEnd"/>
      <w:r w:rsidR="00894F38" w:rsidRPr="00894F38">
        <w:rPr>
          <w:rFonts w:ascii="Times New Roman" w:eastAsia="Calibri" w:hAnsi="Times New Roman" w:cs="Times New Roman"/>
          <w:sz w:val="24"/>
          <w:szCs w:val="24"/>
          <w:lang w:val="bg-BG"/>
        </w:rPr>
        <w:t xml:space="preserve"> 8.3 „Предотвратяване на щети по горите от горски пожари, природни бедствия и </w:t>
      </w:r>
      <w:proofErr w:type="spellStart"/>
      <w:r w:rsidR="00894F38" w:rsidRPr="00894F38">
        <w:rPr>
          <w:rFonts w:ascii="Times New Roman" w:eastAsia="Calibri" w:hAnsi="Times New Roman" w:cs="Times New Roman"/>
          <w:sz w:val="24"/>
          <w:szCs w:val="24"/>
          <w:lang w:val="bg-BG"/>
        </w:rPr>
        <w:t>катастрофични</w:t>
      </w:r>
      <w:proofErr w:type="spellEnd"/>
      <w:r w:rsidR="00894F38" w:rsidRPr="00894F38">
        <w:rPr>
          <w:rFonts w:ascii="Times New Roman" w:eastAsia="Calibri" w:hAnsi="Times New Roman" w:cs="Times New Roman"/>
          <w:sz w:val="24"/>
          <w:szCs w:val="24"/>
          <w:lang w:val="bg-BG"/>
        </w:rPr>
        <w:t xml:space="preserve"> събития“,  8.4 „Възстановяване на щети по горите от горски пожари, природни бедствия и </w:t>
      </w:r>
      <w:proofErr w:type="spellStart"/>
      <w:r w:rsidR="00894F38" w:rsidRPr="00894F38">
        <w:rPr>
          <w:rFonts w:ascii="Times New Roman" w:eastAsia="Calibri" w:hAnsi="Times New Roman" w:cs="Times New Roman"/>
          <w:sz w:val="24"/>
          <w:szCs w:val="24"/>
          <w:lang w:val="bg-BG"/>
        </w:rPr>
        <w:t>катастрофични</w:t>
      </w:r>
      <w:proofErr w:type="spellEnd"/>
      <w:r w:rsidR="00894F38" w:rsidRPr="00894F38">
        <w:rPr>
          <w:rFonts w:ascii="Times New Roman" w:eastAsia="Calibri" w:hAnsi="Times New Roman" w:cs="Times New Roman"/>
          <w:sz w:val="24"/>
          <w:szCs w:val="24"/>
          <w:lang w:val="bg-BG"/>
        </w:rPr>
        <w:t xml:space="preserve"> събития“ и 8.6 „Инвестиции в технологии за лесовъдство и в преработка, мобилизиране и търговията с горски продукти“  от мярка 8 „Инвестиции в развитите горски територии и подобряване жизнеспособността на горите“ от ПРСР (2014 – 2020 г.) няма да бъдат подпомагани, както следва:</w:t>
      </w:r>
    </w:p>
    <w:p w:rsidR="00894F38" w:rsidRPr="00894F38" w:rsidRDefault="00894F38" w:rsidP="00894F38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894F38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За </w:t>
      </w:r>
      <w:proofErr w:type="spellStart"/>
      <w:r w:rsidRPr="00894F38">
        <w:rPr>
          <w:rFonts w:ascii="Times New Roman" w:eastAsia="Times New Roman" w:hAnsi="Times New Roman" w:cs="Times New Roman"/>
          <w:sz w:val="24"/>
          <w:szCs w:val="24"/>
          <w:lang w:val="bg-BG"/>
        </w:rPr>
        <w:t>подмярка</w:t>
      </w:r>
      <w:proofErr w:type="spellEnd"/>
      <w:r w:rsidRPr="00894F38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8.3 „Предотвратяване на щети по горите от горски пожари, природни бедствия и </w:t>
      </w:r>
      <w:proofErr w:type="spellStart"/>
      <w:r w:rsidRPr="00894F38">
        <w:rPr>
          <w:rFonts w:ascii="Times New Roman" w:eastAsia="Times New Roman" w:hAnsi="Times New Roman" w:cs="Times New Roman"/>
          <w:sz w:val="24"/>
          <w:szCs w:val="24"/>
          <w:lang w:val="bg-BG"/>
        </w:rPr>
        <w:t>катастрофични</w:t>
      </w:r>
      <w:proofErr w:type="spellEnd"/>
      <w:r w:rsidRPr="00894F38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събития“ – минимален брой точки 31.</w:t>
      </w:r>
    </w:p>
    <w:p w:rsidR="00894F38" w:rsidRPr="00894F38" w:rsidRDefault="00894F38" w:rsidP="00894F38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894F38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За </w:t>
      </w:r>
      <w:proofErr w:type="spellStart"/>
      <w:r w:rsidRPr="00894F38">
        <w:rPr>
          <w:rFonts w:ascii="Times New Roman" w:eastAsia="Times New Roman" w:hAnsi="Times New Roman" w:cs="Times New Roman"/>
          <w:sz w:val="24"/>
          <w:szCs w:val="24"/>
          <w:lang w:val="bg-BG"/>
        </w:rPr>
        <w:t>подмярка</w:t>
      </w:r>
      <w:proofErr w:type="spellEnd"/>
      <w:r w:rsidRPr="00894F38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8.4 „Възстановяване на щети по горите от горски пожари, природни бедствия и </w:t>
      </w:r>
      <w:proofErr w:type="spellStart"/>
      <w:r w:rsidRPr="00894F38">
        <w:rPr>
          <w:rFonts w:ascii="Times New Roman" w:eastAsia="Times New Roman" w:hAnsi="Times New Roman" w:cs="Times New Roman"/>
          <w:sz w:val="24"/>
          <w:szCs w:val="24"/>
          <w:lang w:val="bg-BG"/>
        </w:rPr>
        <w:t>катастрофични</w:t>
      </w:r>
      <w:proofErr w:type="spellEnd"/>
      <w:r w:rsidRPr="00894F38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събития“ – минимален брой точки 25. </w:t>
      </w:r>
    </w:p>
    <w:p w:rsidR="00894F38" w:rsidRPr="00894F38" w:rsidRDefault="00894F38" w:rsidP="00894F38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894F38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За </w:t>
      </w:r>
      <w:proofErr w:type="spellStart"/>
      <w:r w:rsidRPr="00894F38">
        <w:rPr>
          <w:rFonts w:ascii="Times New Roman" w:eastAsia="Times New Roman" w:hAnsi="Times New Roman" w:cs="Times New Roman"/>
          <w:sz w:val="24"/>
          <w:szCs w:val="24"/>
          <w:lang w:val="bg-BG"/>
        </w:rPr>
        <w:t>подмярка</w:t>
      </w:r>
      <w:proofErr w:type="spellEnd"/>
      <w:r w:rsidRPr="00894F38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 8.6 „Инвестиции в технологии за лесовъдство и в преработка, мобилизиране и търговията с горски продукти“ – минимален брой точки 10.  </w:t>
      </w:r>
    </w:p>
    <w:p w:rsidR="00894F38" w:rsidRPr="00894F38" w:rsidRDefault="00894F38" w:rsidP="00894F38">
      <w:pPr>
        <w:spacing w:before="120"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894F38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Към писмото за иницииране на писмената процедура беше приложена обяснителна записка с проект на решение. </w:t>
      </w:r>
    </w:p>
    <w:p w:rsidR="00894F38" w:rsidRPr="00894F38" w:rsidRDefault="00894F38" w:rsidP="00894F38">
      <w:pPr>
        <w:spacing w:before="120"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894F38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lastRenderedPageBreak/>
        <w:t xml:space="preserve">При </w:t>
      </w:r>
      <w:proofErr w:type="spellStart"/>
      <w:r w:rsidRPr="00894F38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съгласувателната</w:t>
      </w:r>
      <w:proofErr w:type="spellEnd"/>
      <w:r w:rsidRPr="00894F38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процедура писмени становища са получени от:</w:t>
      </w:r>
    </w:p>
    <w:p w:rsidR="00894F38" w:rsidRPr="00894F38" w:rsidRDefault="00894F38" w:rsidP="00894F3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</w:p>
    <w:p w:rsidR="00894F38" w:rsidRPr="00894F38" w:rsidRDefault="00894F38" w:rsidP="00B1783D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894F38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1. Г-н </w:t>
      </w:r>
      <w:proofErr w:type="spellStart"/>
      <w:r w:rsidRPr="00894F38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Арбен</w:t>
      </w:r>
      <w:proofErr w:type="spellEnd"/>
      <w:r w:rsidRPr="00894F38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</w:t>
      </w:r>
      <w:proofErr w:type="spellStart"/>
      <w:r w:rsidRPr="00894F38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Мименов</w:t>
      </w:r>
      <w:proofErr w:type="spellEnd"/>
      <w:r w:rsidRPr="00894F38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– представител на Националното сдружение на общините в България</w:t>
      </w:r>
      <w:r w:rsidR="00201A31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(НСОРБ)</w:t>
      </w:r>
      <w:r w:rsidRPr="00894F38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, </w:t>
      </w:r>
      <w:r w:rsidR="000E2FFF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заместник на </w:t>
      </w:r>
      <w:proofErr w:type="spellStart"/>
      <w:r w:rsidR="000E2FFF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титуляра</w:t>
      </w:r>
      <w:proofErr w:type="spellEnd"/>
      <w:r w:rsidR="000E2FFF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</w:t>
      </w:r>
      <w:r w:rsidR="00201A31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с право на глас в КН на ПРСР – </w:t>
      </w:r>
      <w:r w:rsidR="00201A31" w:rsidRPr="00201A31">
        <w:rPr>
          <w:rFonts w:ascii="Times New Roman" w:eastAsia="Times New Roman" w:hAnsi="Times New Roman" w:cs="Times New Roman"/>
          <w:sz w:val="24"/>
          <w:szCs w:val="24"/>
          <w:u w:val="single"/>
          <w:lang w:val="bg-BG" w:eastAsia="bg-BG"/>
        </w:rPr>
        <w:t>няма възражения</w:t>
      </w:r>
      <w:r w:rsidR="00201A31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и г-н Красимир </w:t>
      </w:r>
      <w:proofErr w:type="spellStart"/>
      <w:r w:rsidR="00201A31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Джонев</w:t>
      </w:r>
      <w:proofErr w:type="spellEnd"/>
      <w:r w:rsidR="00201A31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– титуляр от страна на НСОРБ в КН на ПРСР 2014-2020 г. </w:t>
      </w:r>
      <w:r w:rsidRPr="00894F38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</w:t>
      </w:r>
      <w:r w:rsidR="00201A31">
        <w:rPr>
          <w:rFonts w:ascii="Times New Roman" w:eastAsia="Times New Roman" w:hAnsi="Times New Roman" w:cs="Times New Roman"/>
          <w:sz w:val="24"/>
          <w:szCs w:val="24"/>
          <w:u w:val="single"/>
          <w:lang w:val="bg-BG" w:eastAsia="bg-BG"/>
        </w:rPr>
        <w:t>одобрява предложенията на УО</w:t>
      </w:r>
      <w:r w:rsidRPr="00894F38">
        <w:rPr>
          <w:rFonts w:ascii="Times New Roman" w:eastAsia="Times New Roman" w:hAnsi="Times New Roman" w:cs="Times New Roman"/>
          <w:sz w:val="24"/>
          <w:szCs w:val="24"/>
          <w:u w:val="single"/>
          <w:lang w:val="bg-BG" w:eastAsia="bg-BG"/>
        </w:rPr>
        <w:t>.</w:t>
      </w:r>
    </w:p>
    <w:p w:rsidR="00894F38" w:rsidRPr="00894F38" w:rsidRDefault="00894F38" w:rsidP="00B1783D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894F38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2. Г-н Недялко Славов – областен управител на Смолян, РСР на Южен централен район, титуляр с право на глас предлага „при наличието на финансов ресурс, проекти на бенефициенти от райони, в които има значителни количества пострадала дървесина от биотични и </w:t>
      </w:r>
      <w:proofErr w:type="spellStart"/>
      <w:r w:rsidRPr="00894F38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абиотични</w:t>
      </w:r>
      <w:proofErr w:type="spellEnd"/>
      <w:r w:rsidRPr="00894F38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фактори и въздействия, да бъдат подпомагани и когато са точкувани под минималния брой точки – 31 за </w:t>
      </w:r>
      <w:proofErr w:type="spellStart"/>
      <w:r w:rsidRPr="00894F38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подмярка</w:t>
      </w:r>
      <w:proofErr w:type="spellEnd"/>
      <w:r w:rsidRPr="00894F38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8.3 „предотвратяване на щети по горите от горски пожари, природни бедствия и </w:t>
      </w:r>
      <w:proofErr w:type="spellStart"/>
      <w:r w:rsidRPr="00894F38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катастрофични</w:t>
      </w:r>
      <w:proofErr w:type="spellEnd"/>
      <w:r w:rsidRPr="00894F38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събития“ и 25 за </w:t>
      </w:r>
      <w:proofErr w:type="spellStart"/>
      <w:r w:rsidRPr="00894F38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подмярка</w:t>
      </w:r>
      <w:proofErr w:type="spellEnd"/>
      <w:r w:rsidRPr="00894F38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8.4 „Възстановяване на щети от горски пожари, природни бедствия и </w:t>
      </w:r>
      <w:proofErr w:type="spellStart"/>
      <w:r w:rsidRPr="00894F38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катастрофични</w:t>
      </w:r>
      <w:proofErr w:type="spellEnd"/>
      <w:r w:rsidRPr="00894F38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събития“.</w:t>
      </w:r>
    </w:p>
    <w:p w:rsidR="00894F38" w:rsidRPr="00894F38" w:rsidRDefault="00894F38" w:rsidP="00B1783D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894F38">
        <w:rPr>
          <w:rFonts w:ascii="Times New Roman" w:eastAsia="Times New Roman" w:hAnsi="Times New Roman" w:cs="Times New Roman"/>
          <w:sz w:val="24"/>
          <w:szCs w:val="24"/>
          <w:u w:val="single"/>
          <w:lang w:val="bg-BG" w:eastAsia="bg-BG"/>
        </w:rPr>
        <w:t>Предложението на г-н Славов не се приема от УО</w:t>
      </w:r>
      <w:r w:rsidRPr="00894F38">
        <w:rPr>
          <w:rFonts w:ascii="Tahoma" w:eastAsia="Times New Roman" w:hAnsi="Tahoma" w:cs="Tahoma"/>
          <w:sz w:val="20"/>
          <w:szCs w:val="20"/>
          <w:u w:val="single"/>
          <w:lang w:val="bg-BG" w:eastAsia="bg-BG"/>
        </w:rPr>
        <w:t xml:space="preserve">, </w:t>
      </w:r>
      <w:r w:rsidRPr="00894F38">
        <w:rPr>
          <w:rFonts w:ascii="Times New Roman" w:eastAsia="Times New Roman" w:hAnsi="Times New Roman" w:cs="Times New Roman"/>
          <w:sz w:val="24"/>
          <w:szCs w:val="24"/>
          <w:u w:val="single"/>
          <w:lang w:val="bg-BG" w:eastAsia="bg-BG"/>
        </w:rPr>
        <w:t xml:space="preserve">тъй като противоречи на принципите за прилагане на ПРСР 2014-2020 г.  Критериите за подбор и по двете </w:t>
      </w:r>
      <w:proofErr w:type="spellStart"/>
      <w:r w:rsidRPr="00894F38">
        <w:rPr>
          <w:rFonts w:ascii="Times New Roman" w:eastAsia="Times New Roman" w:hAnsi="Times New Roman" w:cs="Times New Roman"/>
          <w:sz w:val="24"/>
          <w:szCs w:val="24"/>
          <w:u w:val="single"/>
          <w:lang w:val="bg-BG" w:eastAsia="bg-BG"/>
        </w:rPr>
        <w:t>подмерки</w:t>
      </w:r>
      <w:proofErr w:type="spellEnd"/>
      <w:r w:rsidRPr="00894F38">
        <w:rPr>
          <w:rFonts w:ascii="Times New Roman" w:eastAsia="Times New Roman" w:hAnsi="Times New Roman" w:cs="Times New Roman"/>
          <w:sz w:val="24"/>
          <w:szCs w:val="24"/>
          <w:u w:val="single"/>
          <w:lang w:val="bg-BG" w:eastAsia="bg-BG"/>
        </w:rPr>
        <w:t xml:space="preserve"> са направени така, че да могат да покрият представения минимален брой точки.</w:t>
      </w:r>
    </w:p>
    <w:p w:rsidR="00B1783D" w:rsidRDefault="00894F38" w:rsidP="00B1783D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val="bg-BG" w:eastAsia="bg-BG"/>
        </w:rPr>
      </w:pPr>
      <w:r w:rsidRPr="00894F38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3. Инж. Василев – представител на Изпълнителната агенция по горите, </w:t>
      </w:r>
      <w:r w:rsidR="00B1783D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титуляр</w:t>
      </w:r>
      <w:r w:rsidRPr="00894F38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с пр</w:t>
      </w:r>
      <w:r w:rsidR="00E57158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аво на глас в КН на ПРС</w:t>
      </w:r>
      <w:r w:rsidRPr="00894F38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Р, </w:t>
      </w:r>
      <w:r w:rsidRPr="00894F38">
        <w:rPr>
          <w:rFonts w:ascii="Times New Roman" w:eastAsia="Times New Roman" w:hAnsi="Times New Roman" w:cs="Times New Roman"/>
          <w:sz w:val="24"/>
          <w:szCs w:val="24"/>
          <w:u w:val="single"/>
          <w:lang w:val="bg-BG" w:eastAsia="bg-BG"/>
        </w:rPr>
        <w:t>няма възражения по решението</w:t>
      </w:r>
      <w:r w:rsidR="00B1783D">
        <w:rPr>
          <w:rFonts w:ascii="Times New Roman" w:eastAsia="Times New Roman" w:hAnsi="Times New Roman" w:cs="Times New Roman"/>
          <w:sz w:val="24"/>
          <w:szCs w:val="24"/>
          <w:u w:val="single"/>
          <w:lang w:val="bg-BG" w:eastAsia="bg-BG"/>
        </w:rPr>
        <w:t>.</w:t>
      </w:r>
    </w:p>
    <w:p w:rsidR="00B1783D" w:rsidRDefault="00894F38" w:rsidP="002D5A88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val="bg-BG" w:eastAsia="bg-BG"/>
        </w:rPr>
      </w:pPr>
      <w:r w:rsidRPr="00894F38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4. Г-жа Десислава Михалкова</w:t>
      </w:r>
      <w:r w:rsidR="00B1783D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</w:t>
      </w:r>
      <w:r w:rsidRPr="00894F38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- представител на Министерство на икономиката,</w:t>
      </w:r>
      <w:r w:rsidR="000E2FFF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</w:t>
      </w:r>
      <w:r w:rsidRPr="00894F38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заместник на </w:t>
      </w:r>
      <w:proofErr w:type="spellStart"/>
      <w:r w:rsidRPr="00894F38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титуляра</w:t>
      </w:r>
      <w:proofErr w:type="spellEnd"/>
      <w:r w:rsidRPr="00894F38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, с право на глас в КН на ПРСР, </w:t>
      </w:r>
      <w:r w:rsidR="00201A31">
        <w:rPr>
          <w:rFonts w:ascii="Times New Roman" w:eastAsia="Times New Roman" w:hAnsi="Times New Roman" w:cs="Times New Roman"/>
          <w:sz w:val="24"/>
          <w:szCs w:val="24"/>
          <w:u w:val="single"/>
          <w:lang w:val="bg-BG" w:eastAsia="bg-BG"/>
        </w:rPr>
        <w:t>подкрепя предложенията</w:t>
      </w:r>
      <w:r w:rsidRPr="00894F38">
        <w:rPr>
          <w:rFonts w:ascii="Times New Roman" w:eastAsia="Times New Roman" w:hAnsi="Times New Roman" w:cs="Times New Roman"/>
          <w:sz w:val="24"/>
          <w:szCs w:val="24"/>
          <w:u w:val="single"/>
          <w:lang w:val="bg-BG" w:eastAsia="bg-BG"/>
        </w:rPr>
        <w:t xml:space="preserve"> на УО.</w:t>
      </w:r>
    </w:p>
    <w:p w:rsidR="00201A31" w:rsidRPr="00201A31" w:rsidRDefault="00201A31" w:rsidP="002D5A88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</w:p>
    <w:p w:rsidR="00894F38" w:rsidRPr="00894F38" w:rsidRDefault="00894F38" w:rsidP="00894F38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</w:pPr>
    </w:p>
    <w:p w:rsidR="00894F38" w:rsidRPr="00894F38" w:rsidRDefault="00894F38" w:rsidP="00257BCD">
      <w:pPr>
        <w:spacing w:before="120"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894F38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 xml:space="preserve">В резултат от проведената писмена процедура и в съответствие с чл. 17, ал. 5 на ПМС № 79/2014 г. КН на ПРСР (2014-2020) взе следното </w:t>
      </w:r>
      <w:r w:rsidRPr="00894F38">
        <w:rPr>
          <w:rFonts w:ascii="Times New Roman" w:eastAsia="Times New Roman" w:hAnsi="Times New Roman" w:cs="Times New Roman"/>
          <w:b/>
          <w:sz w:val="24"/>
          <w:szCs w:val="24"/>
          <w:u w:val="single"/>
          <w:lang w:val="bg-BG" w:eastAsia="bg-BG"/>
        </w:rPr>
        <w:t>РЕШЕНИЕ</w:t>
      </w:r>
      <w:r w:rsidRPr="00894F38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:</w:t>
      </w:r>
    </w:p>
    <w:p w:rsidR="00894F38" w:rsidRPr="00894F38" w:rsidRDefault="00894F38" w:rsidP="00257BCD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</w:p>
    <w:p w:rsidR="00894F38" w:rsidRPr="00894F38" w:rsidRDefault="00894F38" w:rsidP="00257BCD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</w:pPr>
      <w:r w:rsidRPr="00894F38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 xml:space="preserve">1.Комитетът по наблюдение на ПРСР (2014-2020 г.) съгласува и одобрява чрез писмена процедура предложенията на Управляващия орган на ПРСР (2014-2020 г.) за определяне на минимален брой точки по </w:t>
      </w:r>
      <w:proofErr w:type="spellStart"/>
      <w:r w:rsidRPr="00894F38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подмерки</w:t>
      </w:r>
      <w:proofErr w:type="spellEnd"/>
      <w:r w:rsidRPr="00894F38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 xml:space="preserve"> 8.3, 8.4 и 8.6, както следва:</w:t>
      </w:r>
    </w:p>
    <w:p w:rsidR="00894F38" w:rsidRPr="00894F38" w:rsidRDefault="00894F38" w:rsidP="00257BCD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</w:pPr>
      <w:r w:rsidRPr="00894F38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 xml:space="preserve">За </w:t>
      </w:r>
      <w:proofErr w:type="spellStart"/>
      <w:r w:rsidRPr="00894F38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подмярка</w:t>
      </w:r>
      <w:proofErr w:type="spellEnd"/>
      <w:r w:rsidRPr="00894F38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 xml:space="preserve"> 8.3 „Предотвратяване на щети по горите от горски пожари, </w:t>
      </w:r>
      <w:proofErr w:type="spellStart"/>
      <w:r w:rsidRPr="00894F38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преродни</w:t>
      </w:r>
      <w:proofErr w:type="spellEnd"/>
      <w:r w:rsidRPr="00894F38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 xml:space="preserve"> бедствия и </w:t>
      </w:r>
      <w:proofErr w:type="spellStart"/>
      <w:r w:rsidRPr="00894F38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катастрофични</w:t>
      </w:r>
      <w:proofErr w:type="spellEnd"/>
      <w:r w:rsidRPr="00894F38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 xml:space="preserve"> събития“ – минимален брой точки 31.</w:t>
      </w:r>
    </w:p>
    <w:p w:rsidR="00894F38" w:rsidRPr="00894F38" w:rsidRDefault="00894F38" w:rsidP="00257BCD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</w:pPr>
      <w:r w:rsidRPr="00894F38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 xml:space="preserve">За </w:t>
      </w:r>
      <w:proofErr w:type="spellStart"/>
      <w:r w:rsidRPr="00894F38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подмярка</w:t>
      </w:r>
      <w:proofErr w:type="spellEnd"/>
      <w:r w:rsidRPr="00894F38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 xml:space="preserve"> 8.4 „Възстановяване на щети  по горите от горски пожари, природни бедствия и </w:t>
      </w:r>
      <w:proofErr w:type="spellStart"/>
      <w:r w:rsidRPr="00894F38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катастрофични</w:t>
      </w:r>
      <w:proofErr w:type="spellEnd"/>
      <w:r w:rsidRPr="00894F38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 xml:space="preserve"> събития“ – минимален брой точки 25.</w:t>
      </w:r>
    </w:p>
    <w:p w:rsidR="00894F38" w:rsidRPr="00894F38" w:rsidRDefault="00894F38" w:rsidP="00257BCD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</w:pPr>
      <w:r w:rsidRPr="00894F38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 xml:space="preserve">За </w:t>
      </w:r>
      <w:proofErr w:type="spellStart"/>
      <w:r w:rsidRPr="00894F38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подмярка</w:t>
      </w:r>
      <w:proofErr w:type="spellEnd"/>
      <w:r w:rsidRPr="00894F38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 xml:space="preserve"> 8.6 „Инвестиции в технологии за лесовъдство и в преработка, мобилизиране и търговията с горски продукти“ – минимален брой точки 10.</w:t>
      </w:r>
    </w:p>
    <w:p w:rsidR="00894F38" w:rsidRPr="00894F38" w:rsidRDefault="00894F38" w:rsidP="00894F38">
      <w:pPr>
        <w:spacing w:after="0" w:line="48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</w:p>
    <w:sectPr w:rsidR="00894F38" w:rsidRPr="00894F38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7B2F05"/>
    <w:multiLevelType w:val="hybridMultilevel"/>
    <w:tmpl w:val="54026364"/>
    <w:lvl w:ilvl="0" w:tplc="2BF4AAF0">
      <w:start w:val="1"/>
      <w:numFmt w:val="decimal"/>
      <w:lvlText w:val="%1."/>
      <w:lvlJc w:val="left"/>
      <w:pPr>
        <w:ind w:left="360" w:hanging="360"/>
      </w:pPr>
    </w:lvl>
    <w:lvl w:ilvl="1" w:tplc="04020019">
      <w:start w:val="1"/>
      <w:numFmt w:val="lowerLetter"/>
      <w:lvlText w:val="%2."/>
      <w:lvlJc w:val="left"/>
      <w:pPr>
        <w:ind w:left="1080" w:hanging="360"/>
      </w:pPr>
    </w:lvl>
    <w:lvl w:ilvl="2" w:tplc="0402001B">
      <w:start w:val="1"/>
      <w:numFmt w:val="lowerRoman"/>
      <w:lvlText w:val="%3."/>
      <w:lvlJc w:val="right"/>
      <w:pPr>
        <w:ind w:left="1800" w:hanging="180"/>
      </w:pPr>
    </w:lvl>
    <w:lvl w:ilvl="3" w:tplc="0402000F">
      <w:start w:val="1"/>
      <w:numFmt w:val="decimal"/>
      <w:lvlText w:val="%4."/>
      <w:lvlJc w:val="left"/>
      <w:pPr>
        <w:ind w:left="2520" w:hanging="360"/>
      </w:pPr>
    </w:lvl>
    <w:lvl w:ilvl="4" w:tplc="04020019">
      <w:start w:val="1"/>
      <w:numFmt w:val="lowerLetter"/>
      <w:lvlText w:val="%5."/>
      <w:lvlJc w:val="left"/>
      <w:pPr>
        <w:ind w:left="3240" w:hanging="360"/>
      </w:pPr>
    </w:lvl>
    <w:lvl w:ilvl="5" w:tplc="0402001B">
      <w:start w:val="1"/>
      <w:numFmt w:val="lowerRoman"/>
      <w:lvlText w:val="%6."/>
      <w:lvlJc w:val="right"/>
      <w:pPr>
        <w:ind w:left="3960" w:hanging="180"/>
      </w:pPr>
    </w:lvl>
    <w:lvl w:ilvl="6" w:tplc="0402000F">
      <w:start w:val="1"/>
      <w:numFmt w:val="decimal"/>
      <w:lvlText w:val="%7."/>
      <w:lvlJc w:val="left"/>
      <w:pPr>
        <w:ind w:left="4680" w:hanging="360"/>
      </w:pPr>
    </w:lvl>
    <w:lvl w:ilvl="7" w:tplc="04020019">
      <w:start w:val="1"/>
      <w:numFmt w:val="lowerLetter"/>
      <w:lvlText w:val="%8."/>
      <w:lvlJc w:val="left"/>
      <w:pPr>
        <w:ind w:left="5400" w:hanging="360"/>
      </w:pPr>
    </w:lvl>
    <w:lvl w:ilvl="8" w:tplc="0402001B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7CA75DDF"/>
    <w:multiLevelType w:val="hybridMultilevel"/>
    <w:tmpl w:val="EA5C6F1E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4F38"/>
    <w:rsid w:val="000C1DD4"/>
    <w:rsid w:val="000E2FFF"/>
    <w:rsid w:val="00201A31"/>
    <w:rsid w:val="00257BCD"/>
    <w:rsid w:val="002D5A88"/>
    <w:rsid w:val="006E5DF3"/>
    <w:rsid w:val="00894F38"/>
    <w:rsid w:val="00B1783D"/>
    <w:rsid w:val="00E57158"/>
    <w:rsid w:val="00F659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94F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4F38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B1783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94F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4F38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B1783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712</Words>
  <Characters>4062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Snezhana Grigorova</dc:creator>
  <cp:lastModifiedBy>Snezhana Grigorova</cp:lastModifiedBy>
  <cp:revision>3</cp:revision>
  <dcterms:created xsi:type="dcterms:W3CDTF">2017-10-19T11:49:00Z</dcterms:created>
  <dcterms:modified xsi:type="dcterms:W3CDTF">2017-10-20T07:08:00Z</dcterms:modified>
</cp:coreProperties>
</file>