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D" w:rsidRDefault="00191CB5" w:rsidP="004106CD">
      <w:pPr>
        <w:spacing w:before="360" w:after="360" w:line="360" w:lineRule="atLeast"/>
        <w:rPr>
          <w:rFonts w:cstheme="minorHAnsi"/>
          <w:lang w:val="en-US" w:eastAsia="bg-BG"/>
        </w:rPr>
      </w:pPr>
      <w:r w:rsidRPr="00191CB5">
        <w:rPr>
          <w:rFonts w:cstheme="minorHAnsi"/>
          <w:b/>
          <w:bCs/>
          <w:color w:val="2B3A3D"/>
          <w:kern w:val="36"/>
          <w:lang w:val="bg-BG" w:eastAsia="bg-BG"/>
        </w:rPr>
        <w:t xml:space="preserve">Дейност на предприятията, преработващи плодове </w:t>
      </w:r>
      <w:r w:rsidR="00092066">
        <w:rPr>
          <w:rFonts w:cstheme="minorHAnsi"/>
          <w:b/>
          <w:bCs/>
          <w:color w:val="2B3A3D"/>
          <w:kern w:val="36"/>
          <w:lang w:val="bg-BG" w:eastAsia="bg-BG"/>
        </w:rPr>
        <w:t>и зеленчуци в България през 201</w:t>
      </w:r>
      <w:r w:rsidR="00B508E5">
        <w:rPr>
          <w:rFonts w:cstheme="minorHAnsi"/>
          <w:b/>
          <w:bCs/>
          <w:color w:val="2B3A3D"/>
          <w:kern w:val="36"/>
          <w:lang w:val="bg-BG" w:eastAsia="bg-BG"/>
        </w:rPr>
        <w:t>6</w:t>
      </w:r>
      <w:r w:rsidRPr="00191CB5">
        <w:rPr>
          <w:rFonts w:cstheme="minorHAnsi"/>
          <w:b/>
          <w:bCs/>
          <w:color w:val="2B3A3D"/>
          <w:kern w:val="36"/>
          <w:lang w:val="bg-BG" w:eastAsia="bg-BG"/>
        </w:rPr>
        <w:t xml:space="preserve"> година </w:t>
      </w:r>
      <w:r w:rsidR="004106CD" w:rsidRPr="00AC6543">
        <w:rPr>
          <w:rFonts w:cstheme="minorHAnsi"/>
          <w:lang w:val="bg-BG" w:eastAsia="bg-BG"/>
        </w:rPr>
        <w:t xml:space="preserve">Публикувано на: </w:t>
      </w:r>
      <w:r w:rsidRPr="001B38D7">
        <w:rPr>
          <w:rFonts w:cstheme="minorHAnsi"/>
          <w:lang w:val="en-US" w:eastAsia="bg-BG"/>
        </w:rPr>
        <w:t>2</w:t>
      </w:r>
      <w:r w:rsidR="0014381E">
        <w:rPr>
          <w:rFonts w:cstheme="minorHAnsi"/>
          <w:lang w:val="en-US" w:eastAsia="bg-BG"/>
        </w:rPr>
        <w:t>5</w:t>
      </w:r>
      <w:r w:rsidR="004106CD" w:rsidRPr="001B38D7">
        <w:rPr>
          <w:rFonts w:cstheme="minorHAnsi"/>
          <w:lang w:val="bg-BG" w:eastAsia="bg-BG"/>
        </w:rPr>
        <w:t>.0</w:t>
      </w:r>
      <w:r w:rsidR="0014381E">
        <w:rPr>
          <w:rFonts w:cstheme="minorHAnsi"/>
          <w:lang w:val="en-US" w:eastAsia="bg-BG"/>
        </w:rPr>
        <w:t>8</w:t>
      </w:r>
      <w:r w:rsidR="0014381E">
        <w:rPr>
          <w:rFonts w:cstheme="minorHAnsi"/>
          <w:lang w:val="bg-BG" w:eastAsia="bg-BG"/>
        </w:rPr>
        <w:t>.201</w:t>
      </w:r>
      <w:r w:rsidR="0014381E">
        <w:rPr>
          <w:rFonts w:cstheme="minorHAnsi"/>
          <w:lang w:val="en-US" w:eastAsia="bg-BG"/>
        </w:rPr>
        <w:t>7</w:t>
      </w:r>
      <w:r w:rsidR="004106CD" w:rsidRPr="001B38D7">
        <w:rPr>
          <w:rFonts w:cstheme="minorHAnsi"/>
          <w:lang w:val="bg-BG" w:eastAsia="bg-BG"/>
        </w:rPr>
        <w:t xml:space="preserve"> година</w:t>
      </w:r>
      <w:r w:rsidR="0014381E">
        <w:rPr>
          <w:rFonts w:cstheme="minorHAnsi"/>
          <w:lang w:val="en-US" w:eastAsia="bg-BG"/>
        </w:rPr>
        <w:t>.</w:t>
      </w:r>
    </w:p>
    <w:p w:rsidR="0014381E" w:rsidRPr="00C42998" w:rsidRDefault="00C42998" w:rsidP="00166227">
      <w:pPr>
        <w:spacing w:line="276" w:lineRule="auto"/>
        <w:ind w:firstLine="464"/>
        <w:jc w:val="both"/>
        <w:rPr>
          <w:sz w:val="22"/>
          <w:szCs w:val="22"/>
          <w:lang w:val="en-US"/>
        </w:rPr>
      </w:pPr>
      <w:r w:rsidRPr="00C42998">
        <w:rPr>
          <w:iCs/>
          <w:sz w:val="22"/>
          <w:szCs w:val="22"/>
          <w:lang w:val="bg-BG" w:eastAsia="x-none"/>
        </w:rPr>
        <w:t xml:space="preserve">За дейността си през 2016 година </w:t>
      </w:r>
      <w:r w:rsidR="000979DB" w:rsidRPr="00C42998">
        <w:rPr>
          <w:iCs/>
          <w:sz w:val="22"/>
          <w:szCs w:val="22"/>
          <w:lang w:val="bg-BG" w:eastAsia="x-none"/>
        </w:rPr>
        <w:t xml:space="preserve">183 предприятия </w:t>
      </w:r>
      <w:r w:rsidRPr="00C42998">
        <w:rPr>
          <w:iCs/>
          <w:sz w:val="22"/>
          <w:szCs w:val="22"/>
          <w:lang w:val="bg-BG" w:eastAsia="x-none"/>
        </w:rPr>
        <w:t>са предоставили статистически данни</w:t>
      </w:r>
      <w:r w:rsidRPr="00C42998">
        <w:rPr>
          <w:sz w:val="22"/>
          <w:szCs w:val="22"/>
          <w:lang w:val="bg-BG"/>
        </w:rPr>
        <w:t>. П</w:t>
      </w:r>
      <w:proofErr w:type="spellStart"/>
      <w:r w:rsidR="0014381E" w:rsidRPr="0014381E">
        <w:rPr>
          <w:sz w:val="22"/>
          <w:szCs w:val="22"/>
          <w:lang w:val="en-US"/>
        </w:rPr>
        <w:t>реработени</w:t>
      </w:r>
      <w:proofErr w:type="spellEnd"/>
      <w:r w:rsidR="0014381E" w:rsidRPr="0014381E">
        <w:rPr>
          <w:sz w:val="22"/>
          <w:szCs w:val="22"/>
          <w:lang w:val="en-US"/>
        </w:rPr>
        <w:t xml:space="preserve"> </w:t>
      </w:r>
      <w:r w:rsidRPr="00C42998">
        <w:rPr>
          <w:sz w:val="22"/>
          <w:szCs w:val="22"/>
          <w:lang w:val="bg-BG"/>
        </w:rPr>
        <w:t xml:space="preserve">са </w:t>
      </w:r>
      <w:r w:rsidR="0014381E" w:rsidRPr="0014381E">
        <w:rPr>
          <w:sz w:val="22"/>
          <w:szCs w:val="22"/>
          <w:lang w:val="en-US"/>
        </w:rPr>
        <w:t>87.9 </w:t>
      </w:r>
      <w:proofErr w:type="spellStart"/>
      <w:r w:rsidR="0014381E" w:rsidRPr="0014381E">
        <w:rPr>
          <w:sz w:val="22"/>
          <w:szCs w:val="22"/>
          <w:lang w:val="en-US"/>
        </w:rPr>
        <w:t>хил</w:t>
      </w:r>
      <w:proofErr w:type="spellEnd"/>
      <w:r w:rsidR="0014381E" w:rsidRPr="0014381E">
        <w:rPr>
          <w:sz w:val="22"/>
          <w:szCs w:val="22"/>
          <w:lang w:val="en-US"/>
        </w:rPr>
        <w:t>. </w:t>
      </w:r>
      <w:proofErr w:type="spellStart"/>
      <w:proofErr w:type="gramStart"/>
      <w:r w:rsidR="0014381E" w:rsidRPr="0014381E">
        <w:rPr>
          <w:sz w:val="22"/>
          <w:szCs w:val="22"/>
          <w:lang w:val="en-US"/>
        </w:rPr>
        <w:t>тона</w:t>
      </w:r>
      <w:proofErr w:type="spellEnd"/>
      <w:proofErr w:type="gramEnd"/>
      <w:r w:rsidR="0014381E" w:rsidRPr="0014381E">
        <w:rPr>
          <w:sz w:val="22"/>
          <w:szCs w:val="22"/>
          <w:lang w:val="en-US"/>
        </w:rPr>
        <w:t xml:space="preserve"> </w:t>
      </w:r>
      <w:proofErr w:type="spellStart"/>
      <w:r w:rsidR="0014381E" w:rsidRPr="0014381E">
        <w:rPr>
          <w:sz w:val="22"/>
          <w:szCs w:val="22"/>
          <w:lang w:val="en-US"/>
        </w:rPr>
        <w:t>пресни</w:t>
      </w:r>
      <w:proofErr w:type="spellEnd"/>
      <w:r w:rsidR="0014381E" w:rsidRPr="0014381E">
        <w:rPr>
          <w:sz w:val="22"/>
          <w:szCs w:val="22"/>
          <w:lang w:val="en-US"/>
        </w:rPr>
        <w:t xml:space="preserve"> </w:t>
      </w:r>
      <w:proofErr w:type="spellStart"/>
      <w:r w:rsidR="0014381E" w:rsidRPr="0014381E">
        <w:rPr>
          <w:sz w:val="22"/>
          <w:szCs w:val="22"/>
          <w:lang w:val="en-US"/>
        </w:rPr>
        <w:t>плодове</w:t>
      </w:r>
      <w:proofErr w:type="spellEnd"/>
      <w:r w:rsidR="0014381E" w:rsidRPr="0014381E">
        <w:rPr>
          <w:sz w:val="22"/>
          <w:szCs w:val="22"/>
          <w:lang w:val="en-US"/>
        </w:rPr>
        <w:t xml:space="preserve"> и 103.1 хил. </w:t>
      </w:r>
      <w:proofErr w:type="gramStart"/>
      <w:r w:rsidR="0014381E" w:rsidRPr="0014381E">
        <w:rPr>
          <w:sz w:val="22"/>
          <w:szCs w:val="22"/>
          <w:lang w:val="en-US"/>
        </w:rPr>
        <w:t>тона</w:t>
      </w:r>
      <w:proofErr w:type="gramEnd"/>
      <w:r w:rsidR="0014381E" w:rsidRPr="0014381E">
        <w:rPr>
          <w:sz w:val="22"/>
          <w:szCs w:val="22"/>
          <w:lang w:val="en-US"/>
        </w:rPr>
        <w:t xml:space="preserve"> пресни зеленчуци. </w:t>
      </w:r>
      <w:proofErr w:type="gramStart"/>
      <w:r w:rsidR="0014381E" w:rsidRPr="0014381E">
        <w:rPr>
          <w:sz w:val="22"/>
          <w:szCs w:val="22"/>
          <w:lang w:val="en-US"/>
        </w:rPr>
        <w:t>Произведена е 71.5 хил.</w:t>
      </w:r>
      <w:proofErr w:type="gramEnd"/>
      <w:r w:rsidR="0014381E" w:rsidRPr="0014381E">
        <w:rPr>
          <w:sz w:val="22"/>
          <w:szCs w:val="22"/>
          <w:lang w:val="en-US"/>
        </w:rPr>
        <w:t xml:space="preserve"> </w:t>
      </w:r>
      <w:proofErr w:type="gramStart"/>
      <w:r w:rsidR="0014381E" w:rsidRPr="0014381E">
        <w:rPr>
          <w:sz w:val="22"/>
          <w:szCs w:val="22"/>
          <w:lang w:val="en-US"/>
        </w:rPr>
        <w:t>тона</w:t>
      </w:r>
      <w:proofErr w:type="gramEnd"/>
      <w:r w:rsidR="0014381E" w:rsidRPr="0014381E">
        <w:rPr>
          <w:sz w:val="22"/>
          <w:szCs w:val="22"/>
          <w:lang w:val="en-US"/>
        </w:rPr>
        <w:t xml:space="preserve"> готова продукция от плодове, a готовата продукция от зеленчуци е 91.7 хил. </w:t>
      </w:r>
      <w:proofErr w:type="gramStart"/>
      <w:r w:rsidR="0014381E" w:rsidRPr="0014381E">
        <w:rPr>
          <w:sz w:val="22"/>
          <w:szCs w:val="22"/>
          <w:lang w:val="en-US"/>
        </w:rPr>
        <w:t>тона</w:t>
      </w:r>
      <w:proofErr w:type="gramEnd"/>
      <w:r w:rsidR="0014381E" w:rsidRPr="0014381E">
        <w:rPr>
          <w:sz w:val="22"/>
          <w:szCs w:val="22"/>
          <w:lang w:val="en-US"/>
        </w:rPr>
        <w:t>.</w:t>
      </w:r>
      <w:r w:rsidR="0014381E" w:rsidRPr="00C42998">
        <w:rPr>
          <w:sz w:val="22"/>
          <w:szCs w:val="22"/>
          <w:lang w:val="en-US"/>
        </w:rPr>
        <w:t xml:space="preserve"> </w:t>
      </w:r>
    </w:p>
    <w:p w:rsidR="002A25E4" w:rsidRPr="00C42998" w:rsidRDefault="002A25E4" w:rsidP="00166227">
      <w:pPr>
        <w:spacing w:line="276" w:lineRule="auto"/>
        <w:ind w:firstLine="464"/>
        <w:jc w:val="both"/>
        <w:rPr>
          <w:sz w:val="22"/>
          <w:szCs w:val="22"/>
        </w:rPr>
      </w:pP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преработените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 с </w:t>
      </w:r>
      <w:proofErr w:type="spellStart"/>
      <w:r w:rsidRPr="00C42998">
        <w:rPr>
          <w:sz w:val="22"/>
          <w:szCs w:val="22"/>
        </w:rPr>
        <w:t>най-голям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дял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доставените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български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производители</w:t>
      </w:r>
      <w:proofErr w:type="spellEnd"/>
      <w:r w:rsidRPr="00C42998">
        <w:rPr>
          <w:sz w:val="22"/>
          <w:szCs w:val="22"/>
        </w:rPr>
        <w:t xml:space="preserve"> – </w:t>
      </w:r>
      <w:r w:rsidRPr="00C42998">
        <w:rPr>
          <w:sz w:val="22"/>
          <w:szCs w:val="22"/>
          <w:lang w:val="en-US"/>
        </w:rPr>
        <w:t>66</w:t>
      </w:r>
      <w:r w:rsidRPr="00C42998">
        <w:rPr>
          <w:sz w:val="22"/>
          <w:szCs w:val="22"/>
        </w:rPr>
        <w:t xml:space="preserve">%, </w:t>
      </w:r>
      <w:proofErr w:type="spellStart"/>
      <w:r w:rsidRPr="00C42998">
        <w:rPr>
          <w:sz w:val="22"/>
          <w:szCs w:val="22"/>
        </w:rPr>
        <w:t>следват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доставките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ЕС – </w:t>
      </w:r>
      <w:r w:rsidRPr="00C42998">
        <w:rPr>
          <w:sz w:val="22"/>
          <w:szCs w:val="22"/>
          <w:lang w:val="en-US"/>
        </w:rPr>
        <w:t>18</w:t>
      </w:r>
      <w:r w:rsidRPr="00C42998">
        <w:rPr>
          <w:sz w:val="22"/>
          <w:szCs w:val="22"/>
        </w:rPr>
        <w:t xml:space="preserve">%, и </w:t>
      </w:r>
      <w:proofErr w:type="spellStart"/>
      <w:r w:rsidRPr="00C42998">
        <w:rPr>
          <w:sz w:val="22"/>
          <w:szCs w:val="22"/>
        </w:rPr>
        <w:t>внос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трети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страни</w:t>
      </w:r>
      <w:proofErr w:type="spellEnd"/>
      <w:r w:rsidRPr="00C42998">
        <w:rPr>
          <w:sz w:val="22"/>
          <w:szCs w:val="22"/>
        </w:rPr>
        <w:t xml:space="preserve"> – </w:t>
      </w:r>
      <w:r w:rsidRPr="00C42998">
        <w:rPr>
          <w:sz w:val="22"/>
          <w:szCs w:val="22"/>
          <w:lang w:val="en-US"/>
        </w:rPr>
        <w:t>9</w:t>
      </w:r>
      <w:r w:rsidRPr="00C42998">
        <w:rPr>
          <w:sz w:val="22"/>
          <w:szCs w:val="22"/>
        </w:rPr>
        <w:t xml:space="preserve">%. </w:t>
      </w: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плодовете</w:t>
      </w:r>
      <w:proofErr w:type="spellEnd"/>
      <w:r w:rsidRPr="00C42998">
        <w:rPr>
          <w:sz w:val="22"/>
          <w:szCs w:val="22"/>
        </w:rPr>
        <w:t xml:space="preserve">, </w:t>
      </w:r>
      <w:proofErr w:type="spellStart"/>
      <w:r w:rsidRPr="00C42998">
        <w:rPr>
          <w:sz w:val="22"/>
          <w:szCs w:val="22"/>
        </w:rPr>
        <w:t>преработените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ишлеме</w:t>
      </w:r>
      <w:proofErr w:type="spellEnd"/>
      <w:r w:rsidRPr="00C42998">
        <w:rPr>
          <w:sz w:val="22"/>
          <w:szCs w:val="22"/>
        </w:rPr>
        <w:t xml:space="preserve">, е </w:t>
      </w:r>
      <w:r w:rsidRPr="00C42998">
        <w:rPr>
          <w:sz w:val="22"/>
          <w:szCs w:val="22"/>
          <w:lang w:val="en-US"/>
        </w:rPr>
        <w:t>4</w:t>
      </w:r>
      <w:r w:rsidRPr="00C42998">
        <w:rPr>
          <w:sz w:val="22"/>
          <w:szCs w:val="22"/>
        </w:rPr>
        <w:t>%</w:t>
      </w:r>
      <w:r w:rsidRPr="00C42998">
        <w:rPr>
          <w:sz w:val="22"/>
          <w:szCs w:val="22"/>
          <w:lang w:val="bg-BG"/>
        </w:rPr>
        <w:t xml:space="preserve">. </w:t>
      </w:r>
      <w:r w:rsidR="0014381E" w:rsidRPr="00C42998">
        <w:rPr>
          <w:sz w:val="22"/>
          <w:szCs w:val="22"/>
        </w:rPr>
        <w:t xml:space="preserve">С </w:t>
      </w:r>
      <w:proofErr w:type="spellStart"/>
      <w:r w:rsidR="0014381E" w:rsidRPr="00C42998">
        <w:rPr>
          <w:sz w:val="22"/>
          <w:szCs w:val="22"/>
        </w:rPr>
        <w:t>най-голям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дял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от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преработените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пресни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плодове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са</w:t>
      </w:r>
      <w:proofErr w:type="spellEnd"/>
      <w:r w:rsidR="0014381E" w:rsidRPr="00C42998">
        <w:rPr>
          <w:sz w:val="22"/>
          <w:szCs w:val="22"/>
        </w:rPr>
        <w:t xml:space="preserve"> </w:t>
      </w:r>
      <w:proofErr w:type="spellStart"/>
      <w:r w:rsidR="0014381E" w:rsidRPr="00C42998">
        <w:rPr>
          <w:sz w:val="22"/>
          <w:szCs w:val="22"/>
        </w:rPr>
        <w:t>черешите</w:t>
      </w:r>
      <w:proofErr w:type="spellEnd"/>
      <w:r w:rsidR="0014381E" w:rsidRPr="00C42998">
        <w:rPr>
          <w:sz w:val="22"/>
          <w:szCs w:val="22"/>
        </w:rPr>
        <w:t xml:space="preserve"> – 30%, </w:t>
      </w:r>
      <w:proofErr w:type="spellStart"/>
      <w:r w:rsidR="0014381E" w:rsidRPr="00C42998">
        <w:rPr>
          <w:sz w:val="22"/>
          <w:szCs w:val="22"/>
        </w:rPr>
        <w:t>ябълките</w:t>
      </w:r>
      <w:proofErr w:type="spellEnd"/>
      <w:r w:rsidR="0014381E" w:rsidRPr="00C42998">
        <w:rPr>
          <w:sz w:val="22"/>
          <w:szCs w:val="22"/>
        </w:rPr>
        <w:t xml:space="preserve"> – 26%, </w:t>
      </w:r>
      <w:proofErr w:type="spellStart"/>
      <w:r w:rsidR="0014381E" w:rsidRPr="00C42998">
        <w:rPr>
          <w:sz w:val="22"/>
          <w:szCs w:val="22"/>
        </w:rPr>
        <w:t>прасковите</w:t>
      </w:r>
      <w:proofErr w:type="spellEnd"/>
      <w:r w:rsidR="0014381E" w:rsidRPr="00C42998">
        <w:rPr>
          <w:sz w:val="22"/>
          <w:szCs w:val="22"/>
        </w:rPr>
        <w:t xml:space="preserve"> – 15%, и </w:t>
      </w:r>
      <w:proofErr w:type="spellStart"/>
      <w:r w:rsidR="0014381E" w:rsidRPr="00C42998">
        <w:rPr>
          <w:sz w:val="22"/>
          <w:szCs w:val="22"/>
        </w:rPr>
        <w:t>сливите</w:t>
      </w:r>
      <w:proofErr w:type="spellEnd"/>
      <w:r w:rsidR="0014381E" w:rsidRPr="00C42998">
        <w:rPr>
          <w:sz w:val="22"/>
          <w:szCs w:val="22"/>
        </w:rPr>
        <w:t xml:space="preserve"> – 14%. </w:t>
      </w:r>
    </w:p>
    <w:p w:rsidR="00166227" w:rsidRPr="00C42998" w:rsidRDefault="0014381E" w:rsidP="00166227">
      <w:pPr>
        <w:spacing w:line="276" w:lineRule="auto"/>
        <w:ind w:firstLine="464"/>
        <w:jc w:val="both"/>
        <w:rPr>
          <w:sz w:val="22"/>
          <w:szCs w:val="22"/>
          <w:lang w:val="bg-BG"/>
        </w:rPr>
      </w:pP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преработените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пресни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зеленчуци</w:t>
      </w:r>
      <w:proofErr w:type="spellEnd"/>
      <w:r w:rsidRPr="00C42998">
        <w:rPr>
          <w:sz w:val="22"/>
          <w:szCs w:val="22"/>
        </w:rPr>
        <w:t xml:space="preserve"> с </w:t>
      </w:r>
      <w:proofErr w:type="spellStart"/>
      <w:r w:rsidRPr="00C42998">
        <w:rPr>
          <w:sz w:val="22"/>
          <w:szCs w:val="22"/>
        </w:rPr>
        <w:t>най-голям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дял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доставените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български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производители</w:t>
      </w:r>
      <w:proofErr w:type="spellEnd"/>
      <w:r w:rsidRPr="00C42998">
        <w:rPr>
          <w:sz w:val="22"/>
          <w:szCs w:val="22"/>
        </w:rPr>
        <w:t xml:space="preserve"> – 8</w:t>
      </w:r>
      <w:r w:rsidRPr="00C42998">
        <w:rPr>
          <w:sz w:val="22"/>
          <w:szCs w:val="22"/>
          <w:lang w:val="en-US"/>
        </w:rPr>
        <w:t>8</w:t>
      </w:r>
      <w:r w:rsidRPr="00C42998">
        <w:rPr>
          <w:sz w:val="22"/>
          <w:szCs w:val="22"/>
        </w:rPr>
        <w:t xml:space="preserve">%, </w:t>
      </w:r>
      <w:proofErr w:type="spellStart"/>
      <w:r w:rsidRPr="00C42998">
        <w:rPr>
          <w:sz w:val="22"/>
          <w:szCs w:val="22"/>
        </w:rPr>
        <w:t>следват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доставките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ЕС – 5%, и </w:t>
      </w:r>
      <w:proofErr w:type="spellStart"/>
      <w:r w:rsidRPr="00C42998">
        <w:rPr>
          <w:sz w:val="22"/>
          <w:szCs w:val="22"/>
        </w:rPr>
        <w:t>внос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трети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страни</w:t>
      </w:r>
      <w:proofErr w:type="spellEnd"/>
      <w:r w:rsidRPr="00C42998">
        <w:rPr>
          <w:sz w:val="22"/>
          <w:szCs w:val="22"/>
        </w:rPr>
        <w:t xml:space="preserve"> – </w:t>
      </w:r>
      <w:r w:rsidRPr="00C42998">
        <w:rPr>
          <w:sz w:val="22"/>
          <w:szCs w:val="22"/>
          <w:lang w:val="en-US"/>
        </w:rPr>
        <w:t>3</w:t>
      </w:r>
      <w:r w:rsidRPr="00C42998">
        <w:rPr>
          <w:sz w:val="22"/>
          <w:szCs w:val="22"/>
        </w:rPr>
        <w:t xml:space="preserve">%. </w:t>
      </w:r>
      <w:r w:rsidR="002A25E4" w:rsidRPr="00C42998">
        <w:rPr>
          <w:sz w:val="22"/>
          <w:szCs w:val="22"/>
        </w:rPr>
        <w:t xml:space="preserve">С </w:t>
      </w:r>
      <w:proofErr w:type="spellStart"/>
      <w:r w:rsidR="002A25E4" w:rsidRPr="00C42998">
        <w:rPr>
          <w:sz w:val="22"/>
          <w:szCs w:val="22"/>
        </w:rPr>
        <w:t>най-голям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дял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от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преработените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зеленчуци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са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доматите</w:t>
      </w:r>
      <w:proofErr w:type="spellEnd"/>
      <w:r w:rsidR="002A25E4" w:rsidRPr="00C42998">
        <w:rPr>
          <w:sz w:val="22"/>
          <w:szCs w:val="22"/>
        </w:rPr>
        <w:t xml:space="preserve"> – </w:t>
      </w:r>
      <w:r w:rsidR="002A25E4" w:rsidRPr="00C42998">
        <w:rPr>
          <w:sz w:val="22"/>
          <w:szCs w:val="22"/>
          <w:lang w:val="en-US"/>
        </w:rPr>
        <w:t>39</w:t>
      </w:r>
      <w:r w:rsidR="002A25E4" w:rsidRPr="00C42998">
        <w:rPr>
          <w:sz w:val="22"/>
          <w:szCs w:val="22"/>
        </w:rPr>
        <w:t xml:space="preserve">%, </w:t>
      </w:r>
      <w:proofErr w:type="spellStart"/>
      <w:r w:rsidR="002A25E4" w:rsidRPr="00C42998">
        <w:rPr>
          <w:sz w:val="22"/>
          <w:szCs w:val="22"/>
        </w:rPr>
        <w:t>следва</w:t>
      </w:r>
      <w:proofErr w:type="spellEnd"/>
      <w:r w:rsidR="002A25E4" w:rsidRPr="00C42998">
        <w:rPr>
          <w:sz w:val="22"/>
          <w:szCs w:val="22"/>
        </w:rPr>
        <w:t xml:space="preserve"> </w:t>
      </w:r>
      <w:proofErr w:type="spellStart"/>
      <w:r w:rsidR="002A25E4" w:rsidRPr="00C42998">
        <w:rPr>
          <w:sz w:val="22"/>
          <w:szCs w:val="22"/>
        </w:rPr>
        <w:t>пиперът</w:t>
      </w:r>
      <w:proofErr w:type="spellEnd"/>
      <w:r w:rsidR="002A25E4" w:rsidRPr="00C42998">
        <w:rPr>
          <w:sz w:val="22"/>
          <w:szCs w:val="22"/>
        </w:rPr>
        <w:t xml:space="preserve"> – 26%, и  </w:t>
      </w:r>
      <w:proofErr w:type="spellStart"/>
      <w:r w:rsidR="002A25E4" w:rsidRPr="00C42998">
        <w:rPr>
          <w:sz w:val="22"/>
          <w:szCs w:val="22"/>
        </w:rPr>
        <w:t>патладжанът</w:t>
      </w:r>
      <w:proofErr w:type="spellEnd"/>
      <w:r w:rsidR="002A25E4" w:rsidRPr="00C42998">
        <w:rPr>
          <w:sz w:val="22"/>
          <w:szCs w:val="22"/>
        </w:rPr>
        <w:t xml:space="preserve"> – </w:t>
      </w:r>
      <w:r w:rsidR="002A25E4" w:rsidRPr="00C42998">
        <w:rPr>
          <w:sz w:val="22"/>
          <w:szCs w:val="22"/>
          <w:lang w:val="en-US"/>
        </w:rPr>
        <w:t>6</w:t>
      </w:r>
      <w:r w:rsidR="002A25E4" w:rsidRPr="00C42998">
        <w:rPr>
          <w:sz w:val="22"/>
          <w:szCs w:val="22"/>
        </w:rPr>
        <w:t>%</w:t>
      </w:r>
      <w:r w:rsidR="008C4915">
        <w:rPr>
          <w:sz w:val="22"/>
          <w:szCs w:val="22"/>
        </w:rPr>
        <w:t>.</w:t>
      </w:r>
    </w:p>
    <w:p w:rsidR="0014381E" w:rsidRPr="00C42998" w:rsidRDefault="0014381E" w:rsidP="00166227">
      <w:pPr>
        <w:spacing w:line="0" w:lineRule="atLeast"/>
        <w:ind w:firstLine="464"/>
        <w:jc w:val="both"/>
        <w:rPr>
          <w:sz w:val="22"/>
          <w:szCs w:val="22"/>
          <w:lang w:val="bg-BG"/>
        </w:rPr>
      </w:pPr>
      <w:r w:rsidRPr="00C42998">
        <w:rPr>
          <w:sz w:val="22"/>
          <w:szCs w:val="22"/>
          <w:lang w:val="bg-BG"/>
        </w:rPr>
        <w:t>Г</w:t>
      </w:r>
      <w:proofErr w:type="spellStart"/>
      <w:r w:rsidRPr="00C42998">
        <w:rPr>
          <w:sz w:val="22"/>
          <w:szCs w:val="22"/>
        </w:rPr>
        <w:t>отовата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bCs/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 е </w:t>
      </w:r>
      <w:r w:rsidRPr="00C42998">
        <w:rPr>
          <w:sz w:val="22"/>
          <w:szCs w:val="22"/>
          <w:lang w:val="en-US"/>
        </w:rPr>
        <w:t>71</w:t>
      </w:r>
      <w:r w:rsidRPr="00C42998">
        <w:rPr>
          <w:sz w:val="22"/>
          <w:szCs w:val="22"/>
        </w:rPr>
        <w:t>.</w:t>
      </w:r>
      <w:r w:rsidRPr="00C42998">
        <w:rPr>
          <w:sz w:val="22"/>
          <w:szCs w:val="22"/>
          <w:lang w:val="en-US"/>
        </w:rPr>
        <w:t>5</w:t>
      </w:r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хил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proofErr w:type="gramStart"/>
      <w:r w:rsidRPr="00C42998">
        <w:rPr>
          <w:sz w:val="22"/>
          <w:szCs w:val="22"/>
        </w:rPr>
        <w:t>тона</w:t>
      </w:r>
      <w:proofErr w:type="spellEnd"/>
      <w:proofErr w:type="gramEnd"/>
      <w:r w:rsidRPr="00C42998">
        <w:rPr>
          <w:sz w:val="22"/>
          <w:szCs w:val="22"/>
        </w:rPr>
        <w:t>.</w:t>
      </w:r>
      <w:r w:rsidRPr="00C42998">
        <w:rPr>
          <w:color w:val="FF0000"/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консервите</w:t>
      </w:r>
      <w:proofErr w:type="spellEnd"/>
      <w:r w:rsidRPr="00C42998">
        <w:rPr>
          <w:sz w:val="22"/>
          <w:szCs w:val="22"/>
        </w:rPr>
        <w:t xml:space="preserve"> (</w:t>
      </w:r>
      <w:proofErr w:type="spellStart"/>
      <w:r w:rsidRPr="00C42998">
        <w:rPr>
          <w:sz w:val="22"/>
          <w:szCs w:val="22"/>
        </w:rPr>
        <w:t>вкл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r w:rsidRPr="00C42998">
        <w:rPr>
          <w:sz w:val="22"/>
          <w:szCs w:val="22"/>
        </w:rPr>
        <w:t>конфитюри</w:t>
      </w:r>
      <w:proofErr w:type="spellEnd"/>
      <w:r w:rsidRPr="00C42998">
        <w:rPr>
          <w:sz w:val="22"/>
          <w:szCs w:val="22"/>
        </w:rPr>
        <w:t xml:space="preserve"> и </w:t>
      </w:r>
      <w:proofErr w:type="spellStart"/>
      <w:r w:rsidRPr="00C42998">
        <w:rPr>
          <w:sz w:val="22"/>
          <w:szCs w:val="22"/>
        </w:rPr>
        <w:t>компоти</w:t>
      </w:r>
      <w:proofErr w:type="spellEnd"/>
      <w:r w:rsidRPr="00C42998">
        <w:rPr>
          <w:sz w:val="22"/>
          <w:szCs w:val="22"/>
        </w:rPr>
        <w:t>) е</w:t>
      </w:r>
      <w:r w:rsidRPr="00C42998">
        <w:rPr>
          <w:color w:val="FF0000"/>
          <w:sz w:val="22"/>
          <w:szCs w:val="22"/>
        </w:rPr>
        <w:t xml:space="preserve"> </w:t>
      </w:r>
      <w:r w:rsidRPr="00C42998">
        <w:rPr>
          <w:sz w:val="22"/>
          <w:szCs w:val="22"/>
        </w:rPr>
        <w:t>3</w:t>
      </w:r>
      <w:r w:rsidRPr="00C42998">
        <w:rPr>
          <w:sz w:val="22"/>
          <w:szCs w:val="22"/>
          <w:lang w:val="en-US"/>
        </w:rPr>
        <w:t>8</w:t>
      </w:r>
      <w:r w:rsidRPr="00C42998">
        <w:rPr>
          <w:sz w:val="22"/>
          <w:szCs w:val="22"/>
        </w:rPr>
        <w:t xml:space="preserve">%, </w:t>
      </w:r>
      <w:proofErr w:type="spellStart"/>
      <w:r w:rsidRPr="00C42998">
        <w:rPr>
          <w:sz w:val="22"/>
          <w:szCs w:val="22"/>
        </w:rPr>
        <w:t>замразените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1</w:t>
      </w:r>
      <w:r w:rsidRPr="00C42998">
        <w:rPr>
          <w:sz w:val="22"/>
          <w:szCs w:val="22"/>
          <w:lang w:val="en-US"/>
        </w:rPr>
        <w:t>6</w:t>
      </w:r>
      <w:r w:rsidRPr="00C42998">
        <w:rPr>
          <w:sz w:val="22"/>
          <w:szCs w:val="22"/>
        </w:rPr>
        <w:t xml:space="preserve">%, а </w:t>
      </w:r>
      <w:proofErr w:type="spellStart"/>
      <w:r w:rsidRPr="00C42998">
        <w:rPr>
          <w:sz w:val="22"/>
          <w:szCs w:val="22"/>
        </w:rPr>
        <w:t>плодовите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концентрати</w:t>
      </w:r>
      <w:proofErr w:type="spellEnd"/>
      <w:r w:rsidRPr="00C42998">
        <w:rPr>
          <w:sz w:val="22"/>
          <w:szCs w:val="22"/>
        </w:rPr>
        <w:t xml:space="preserve"> и </w:t>
      </w:r>
      <w:proofErr w:type="spellStart"/>
      <w:r w:rsidRPr="00C42998">
        <w:rPr>
          <w:sz w:val="22"/>
          <w:szCs w:val="22"/>
        </w:rPr>
        <w:t>сокове</w:t>
      </w:r>
      <w:proofErr w:type="spellEnd"/>
      <w:r w:rsidRPr="00C42998">
        <w:rPr>
          <w:color w:val="FF0000"/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представляват</w:t>
      </w:r>
      <w:proofErr w:type="spellEnd"/>
      <w:r w:rsidRPr="00C42998">
        <w:rPr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15</w:t>
      </w:r>
      <w:r w:rsidRPr="00C42998">
        <w:rPr>
          <w:sz w:val="22"/>
          <w:szCs w:val="22"/>
        </w:rPr>
        <w:t xml:space="preserve">%. </w:t>
      </w:r>
      <w:proofErr w:type="spellStart"/>
      <w:r w:rsidRPr="00C42998">
        <w:rPr>
          <w:sz w:val="22"/>
          <w:szCs w:val="22"/>
        </w:rPr>
        <w:t>Тези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три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основни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съставят</w:t>
      </w:r>
      <w:proofErr w:type="spellEnd"/>
      <w:r w:rsidRPr="00C42998">
        <w:rPr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69</w:t>
      </w:r>
      <w:r w:rsidRPr="00C42998">
        <w:rPr>
          <w:sz w:val="22"/>
          <w:szCs w:val="22"/>
        </w:rPr>
        <w:t xml:space="preserve">%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произведената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. </w:t>
      </w:r>
    </w:p>
    <w:p w:rsidR="0014381E" w:rsidRPr="00C42998" w:rsidRDefault="0014381E" w:rsidP="00166227">
      <w:pPr>
        <w:spacing w:line="0" w:lineRule="atLeast"/>
        <w:ind w:firstLine="505"/>
        <w:jc w:val="both"/>
        <w:rPr>
          <w:sz w:val="22"/>
          <w:szCs w:val="22"/>
          <w:lang w:val="bg-BG"/>
        </w:rPr>
      </w:pPr>
      <w:r w:rsidRPr="00C42998">
        <w:rPr>
          <w:sz w:val="22"/>
          <w:szCs w:val="22"/>
          <w:lang w:val="bg-BG"/>
        </w:rPr>
        <w:t>Г</w:t>
      </w:r>
      <w:proofErr w:type="spellStart"/>
      <w:r w:rsidRPr="00C42998">
        <w:rPr>
          <w:sz w:val="22"/>
          <w:szCs w:val="22"/>
        </w:rPr>
        <w:t>отовата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bCs/>
          <w:sz w:val="22"/>
          <w:szCs w:val="22"/>
        </w:rPr>
        <w:t>зеленчуци</w:t>
      </w:r>
      <w:proofErr w:type="spellEnd"/>
      <w:r w:rsidRPr="00C42998">
        <w:rPr>
          <w:sz w:val="22"/>
          <w:szCs w:val="22"/>
        </w:rPr>
        <w:t xml:space="preserve"> е </w:t>
      </w:r>
      <w:r w:rsidRPr="00C42998">
        <w:rPr>
          <w:sz w:val="22"/>
          <w:szCs w:val="22"/>
          <w:lang w:val="en-US"/>
        </w:rPr>
        <w:t>91</w:t>
      </w:r>
      <w:r w:rsidRPr="00C42998">
        <w:rPr>
          <w:sz w:val="22"/>
          <w:szCs w:val="22"/>
        </w:rPr>
        <w:t xml:space="preserve">.7 </w:t>
      </w:r>
      <w:proofErr w:type="spellStart"/>
      <w:r w:rsidRPr="00C42998">
        <w:rPr>
          <w:sz w:val="22"/>
          <w:szCs w:val="22"/>
        </w:rPr>
        <w:t>хил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proofErr w:type="gramStart"/>
      <w:r w:rsidRPr="00C42998">
        <w:rPr>
          <w:sz w:val="22"/>
          <w:szCs w:val="22"/>
        </w:rPr>
        <w:t>тона</w:t>
      </w:r>
      <w:proofErr w:type="spellEnd"/>
      <w:proofErr w:type="gramEnd"/>
      <w:r w:rsidRPr="00C42998">
        <w:rPr>
          <w:sz w:val="22"/>
          <w:szCs w:val="22"/>
          <w:lang w:val="en-US"/>
        </w:rPr>
        <w:t>,</w:t>
      </w:r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вкл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proofErr w:type="gramStart"/>
      <w:r w:rsidRPr="00C42998">
        <w:rPr>
          <w:sz w:val="22"/>
          <w:szCs w:val="22"/>
        </w:rPr>
        <w:t>смес</w:t>
      </w:r>
      <w:proofErr w:type="spellEnd"/>
      <w:proofErr w:type="gram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 и </w:t>
      </w:r>
      <w:proofErr w:type="spellStart"/>
      <w:r w:rsidRPr="00C42998">
        <w:rPr>
          <w:sz w:val="22"/>
          <w:szCs w:val="22"/>
        </w:rPr>
        <w:t>зеленчуци</w:t>
      </w:r>
      <w:proofErr w:type="spellEnd"/>
      <w:r w:rsidRPr="00C42998">
        <w:rPr>
          <w:sz w:val="22"/>
          <w:szCs w:val="22"/>
        </w:rPr>
        <w:t>.</w:t>
      </w:r>
      <w:r w:rsidRPr="00C42998">
        <w:rPr>
          <w:color w:val="FF0000"/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консервите</w:t>
      </w:r>
      <w:proofErr w:type="spellEnd"/>
      <w:r w:rsidRPr="00C42998">
        <w:rPr>
          <w:sz w:val="22"/>
          <w:szCs w:val="22"/>
        </w:rPr>
        <w:t xml:space="preserve"> (</w:t>
      </w:r>
      <w:proofErr w:type="spellStart"/>
      <w:r w:rsidRPr="00C42998">
        <w:rPr>
          <w:sz w:val="22"/>
          <w:szCs w:val="22"/>
        </w:rPr>
        <w:t>вкл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гъби</w:t>
      </w:r>
      <w:proofErr w:type="spellEnd"/>
      <w:r w:rsidRPr="00C42998">
        <w:rPr>
          <w:sz w:val="22"/>
          <w:szCs w:val="22"/>
        </w:rPr>
        <w:t xml:space="preserve"> и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картофи</w:t>
      </w:r>
      <w:proofErr w:type="spellEnd"/>
      <w:r w:rsidRPr="00C42998">
        <w:rPr>
          <w:sz w:val="22"/>
          <w:szCs w:val="22"/>
        </w:rPr>
        <w:t>) е</w:t>
      </w:r>
      <w:r w:rsidRPr="00C42998">
        <w:rPr>
          <w:color w:val="FF0000"/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57</w:t>
      </w:r>
      <w:r w:rsidRPr="00C42998">
        <w:rPr>
          <w:sz w:val="22"/>
          <w:szCs w:val="22"/>
        </w:rPr>
        <w:t xml:space="preserve">%, </w:t>
      </w:r>
      <w:proofErr w:type="spellStart"/>
      <w:r w:rsidRPr="00C42998">
        <w:rPr>
          <w:sz w:val="22"/>
          <w:szCs w:val="22"/>
        </w:rPr>
        <w:t>замразените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зеленчуци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20</w:t>
      </w:r>
      <w:r w:rsidRPr="00C42998">
        <w:rPr>
          <w:sz w:val="22"/>
          <w:szCs w:val="22"/>
        </w:rPr>
        <w:t xml:space="preserve">%, а </w:t>
      </w:r>
      <w:proofErr w:type="spellStart"/>
      <w:r w:rsidRPr="00C42998">
        <w:rPr>
          <w:sz w:val="22"/>
          <w:szCs w:val="22"/>
        </w:rPr>
        <w:t>концентратите</w:t>
      </w:r>
      <w:proofErr w:type="spellEnd"/>
      <w:r w:rsidRPr="00C42998">
        <w:rPr>
          <w:sz w:val="22"/>
          <w:szCs w:val="22"/>
        </w:rPr>
        <w:t xml:space="preserve"> и </w:t>
      </w:r>
      <w:proofErr w:type="spellStart"/>
      <w:r w:rsidRPr="00C42998">
        <w:rPr>
          <w:sz w:val="22"/>
          <w:szCs w:val="22"/>
        </w:rPr>
        <w:t>соковете</w:t>
      </w:r>
      <w:proofErr w:type="spellEnd"/>
      <w:r w:rsidRPr="00C42998">
        <w:rPr>
          <w:color w:val="FF0000"/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представляват</w:t>
      </w:r>
      <w:proofErr w:type="spellEnd"/>
      <w:r w:rsidRPr="00C42998">
        <w:rPr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13</w:t>
      </w:r>
      <w:r w:rsidRPr="00C42998">
        <w:rPr>
          <w:sz w:val="22"/>
          <w:szCs w:val="22"/>
        </w:rPr>
        <w:t xml:space="preserve">%. </w:t>
      </w:r>
      <w:proofErr w:type="spellStart"/>
      <w:r w:rsidRPr="00C42998">
        <w:rPr>
          <w:sz w:val="22"/>
          <w:szCs w:val="22"/>
        </w:rPr>
        <w:t>Тези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три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основни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артикула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съставят</w:t>
      </w:r>
      <w:proofErr w:type="spellEnd"/>
      <w:r w:rsidRPr="00C42998">
        <w:rPr>
          <w:sz w:val="22"/>
          <w:szCs w:val="22"/>
        </w:rPr>
        <w:t xml:space="preserve"> </w:t>
      </w:r>
      <w:r w:rsidRPr="00C42998">
        <w:rPr>
          <w:sz w:val="22"/>
          <w:szCs w:val="22"/>
          <w:lang w:val="en-US"/>
        </w:rPr>
        <w:t>90</w:t>
      </w:r>
      <w:r w:rsidRPr="00C42998">
        <w:rPr>
          <w:sz w:val="22"/>
          <w:szCs w:val="22"/>
        </w:rPr>
        <w:t xml:space="preserve">%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произведената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зеленчуци</w:t>
      </w:r>
      <w:proofErr w:type="spellEnd"/>
      <w:r w:rsidR="002A25E4" w:rsidRPr="00C42998">
        <w:rPr>
          <w:sz w:val="22"/>
          <w:szCs w:val="22"/>
          <w:lang w:val="bg-BG"/>
        </w:rPr>
        <w:t>.</w:t>
      </w:r>
    </w:p>
    <w:p w:rsidR="000258F6" w:rsidRPr="00C42998" w:rsidRDefault="000258F6" w:rsidP="00166227">
      <w:pPr>
        <w:ind w:firstLine="567"/>
        <w:jc w:val="both"/>
        <w:rPr>
          <w:sz w:val="22"/>
          <w:szCs w:val="22"/>
        </w:rPr>
      </w:pP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готовата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преработени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плодове</w:t>
      </w:r>
      <w:proofErr w:type="spellEnd"/>
      <w:r w:rsidRPr="00C42998">
        <w:rPr>
          <w:sz w:val="22"/>
          <w:szCs w:val="22"/>
        </w:rPr>
        <w:t xml:space="preserve">, </w:t>
      </w:r>
      <w:proofErr w:type="spellStart"/>
      <w:r w:rsidRPr="00C42998">
        <w:rPr>
          <w:sz w:val="22"/>
          <w:szCs w:val="22"/>
        </w:rPr>
        <w:t>реализирана</w:t>
      </w:r>
      <w:proofErr w:type="spellEnd"/>
      <w:r w:rsidRPr="00C42998">
        <w:rPr>
          <w:sz w:val="22"/>
          <w:szCs w:val="22"/>
        </w:rPr>
        <w:t xml:space="preserve"> в </w:t>
      </w:r>
      <w:proofErr w:type="spellStart"/>
      <w:r w:rsidRPr="00C42998">
        <w:rPr>
          <w:sz w:val="22"/>
          <w:szCs w:val="22"/>
        </w:rPr>
        <w:t>страната</w:t>
      </w:r>
      <w:proofErr w:type="spellEnd"/>
      <w:r w:rsidRPr="00C42998">
        <w:rPr>
          <w:sz w:val="22"/>
          <w:szCs w:val="22"/>
        </w:rPr>
        <w:t xml:space="preserve">, е 24%. </w:t>
      </w:r>
      <w:proofErr w:type="spellStart"/>
      <w:r w:rsidRPr="00C42998">
        <w:rPr>
          <w:sz w:val="22"/>
          <w:szCs w:val="22"/>
        </w:rPr>
        <w:t>Изпращанията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за</w:t>
      </w:r>
      <w:proofErr w:type="spellEnd"/>
      <w:r w:rsidRPr="00C42998">
        <w:rPr>
          <w:sz w:val="22"/>
          <w:szCs w:val="22"/>
        </w:rPr>
        <w:t xml:space="preserve"> ЕС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38%. </w:t>
      </w:r>
      <w:proofErr w:type="spellStart"/>
      <w:r w:rsidRPr="00C42998">
        <w:rPr>
          <w:sz w:val="22"/>
          <w:szCs w:val="22"/>
        </w:rPr>
        <w:t>Износът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трети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страни</w:t>
      </w:r>
      <w:proofErr w:type="spellEnd"/>
      <w:r w:rsidRPr="00C42998">
        <w:rPr>
          <w:sz w:val="22"/>
          <w:szCs w:val="22"/>
        </w:rPr>
        <w:t xml:space="preserve"> е 7%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общата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. </w:t>
      </w: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 </w:t>
      </w:r>
      <w:proofErr w:type="spellStart"/>
      <w:r w:rsidRPr="00C42998">
        <w:rPr>
          <w:sz w:val="22"/>
          <w:szCs w:val="22"/>
        </w:rPr>
        <w:t>количествата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плодова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склад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към</w:t>
      </w:r>
      <w:proofErr w:type="spellEnd"/>
      <w:r w:rsidRPr="00C42998">
        <w:rPr>
          <w:sz w:val="22"/>
          <w:szCs w:val="22"/>
        </w:rPr>
        <w:t xml:space="preserve"> 31.12.2016 г. е 31%.</w:t>
      </w:r>
    </w:p>
    <w:p w:rsidR="00594796" w:rsidRPr="00C42998" w:rsidRDefault="000258F6" w:rsidP="00166227">
      <w:pPr>
        <w:ind w:firstLine="426"/>
        <w:jc w:val="both"/>
        <w:rPr>
          <w:sz w:val="22"/>
          <w:szCs w:val="22"/>
        </w:rPr>
      </w:pPr>
      <w:proofErr w:type="spellStart"/>
      <w:r w:rsidRPr="00C42998">
        <w:rPr>
          <w:sz w:val="22"/>
          <w:szCs w:val="22"/>
        </w:rPr>
        <w:t>Реализираната</w:t>
      </w:r>
      <w:proofErr w:type="spellEnd"/>
      <w:r w:rsidRPr="00C42998">
        <w:rPr>
          <w:sz w:val="22"/>
          <w:szCs w:val="22"/>
        </w:rPr>
        <w:t xml:space="preserve"> в </w:t>
      </w:r>
      <w:proofErr w:type="spellStart"/>
      <w:r w:rsidRPr="00C42998">
        <w:rPr>
          <w:sz w:val="22"/>
          <w:szCs w:val="22"/>
        </w:rPr>
        <w:t>България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готова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от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преработени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зеленчуци</w:t>
      </w:r>
      <w:proofErr w:type="spellEnd"/>
      <w:r w:rsidRPr="00C42998">
        <w:rPr>
          <w:sz w:val="22"/>
          <w:szCs w:val="22"/>
        </w:rPr>
        <w:t xml:space="preserve"> е 43%, </w:t>
      </w:r>
      <w:proofErr w:type="spellStart"/>
      <w:r w:rsidRPr="00C42998">
        <w:rPr>
          <w:sz w:val="22"/>
          <w:szCs w:val="22"/>
        </w:rPr>
        <w:t>изпращанията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за</w:t>
      </w:r>
      <w:proofErr w:type="spellEnd"/>
      <w:r w:rsidRPr="00C42998">
        <w:rPr>
          <w:sz w:val="22"/>
          <w:szCs w:val="22"/>
        </w:rPr>
        <w:t xml:space="preserve"> ЕС </w:t>
      </w:r>
      <w:proofErr w:type="spellStart"/>
      <w:r w:rsidRPr="00C42998">
        <w:rPr>
          <w:sz w:val="22"/>
          <w:szCs w:val="22"/>
        </w:rPr>
        <w:t>са</w:t>
      </w:r>
      <w:proofErr w:type="spellEnd"/>
      <w:r w:rsidRPr="00C42998">
        <w:rPr>
          <w:sz w:val="22"/>
          <w:szCs w:val="22"/>
        </w:rPr>
        <w:t xml:space="preserve"> 19%, а </w:t>
      </w:r>
      <w:proofErr w:type="spellStart"/>
      <w:r w:rsidRPr="00C42998">
        <w:rPr>
          <w:sz w:val="22"/>
          <w:szCs w:val="22"/>
        </w:rPr>
        <w:t>износът</w:t>
      </w:r>
      <w:proofErr w:type="spellEnd"/>
      <w:r w:rsidRPr="00C42998">
        <w:rPr>
          <w:sz w:val="22"/>
          <w:szCs w:val="22"/>
        </w:rPr>
        <w:t xml:space="preserve"> в </w:t>
      </w:r>
      <w:proofErr w:type="spellStart"/>
      <w:r w:rsidRPr="00C42998">
        <w:rPr>
          <w:sz w:val="22"/>
          <w:szCs w:val="22"/>
        </w:rPr>
        <w:t>трети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страни</w:t>
      </w:r>
      <w:proofErr w:type="spellEnd"/>
      <w:r w:rsidRPr="00C42998">
        <w:rPr>
          <w:sz w:val="22"/>
          <w:szCs w:val="22"/>
        </w:rPr>
        <w:t xml:space="preserve"> е 8%. </w:t>
      </w:r>
      <w:proofErr w:type="spellStart"/>
      <w:r w:rsidRPr="00C42998">
        <w:rPr>
          <w:sz w:val="22"/>
          <w:szCs w:val="22"/>
        </w:rPr>
        <w:t>Делът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зеленчуковата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продукция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на</w:t>
      </w:r>
      <w:proofErr w:type="spellEnd"/>
      <w:r w:rsidRPr="00C42998">
        <w:rPr>
          <w:sz w:val="22"/>
          <w:szCs w:val="22"/>
        </w:rPr>
        <w:t xml:space="preserve"> </w:t>
      </w:r>
      <w:proofErr w:type="spellStart"/>
      <w:r w:rsidRPr="00C42998">
        <w:rPr>
          <w:sz w:val="22"/>
          <w:szCs w:val="22"/>
        </w:rPr>
        <w:t>склад</w:t>
      </w:r>
      <w:proofErr w:type="spellEnd"/>
      <w:r w:rsidRPr="00C42998">
        <w:rPr>
          <w:sz w:val="22"/>
          <w:szCs w:val="22"/>
        </w:rPr>
        <w:t xml:space="preserve"> </w:t>
      </w:r>
      <w:r w:rsidR="00C42998">
        <w:rPr>
          <w:sz w:val="22"/>
          <w:szCs w:val="22"/>
          <w:lang w:val="bg-BG"/>
        </w:rPr>
        <w:t xml:space="preserve">в края на </w:t>
      </w:r>
      <w:r w:rsidR="000979DB">
        <w:rPr>
          <w:sz w:val="22"/>
          <w:szCs w:val="22"/>
          <w:lang w:val="en-US"/>
        </w:rPr>
        <w:t xml:space="preserve">2016 </w:t>
      </w:r>
      <w:r w:rsidR="00C42998">
        <w:rPr>
          <w:sz w:val="22"/>
          <w:szCs w:val="22"/>
          <w:lang w:val="bg-BG"/>
        </w:rPr>
        <w:t xml:space="preserve">година </w:t>
      </w:r>
      <w:r w:rsidRPr="00C42998">
        <w:rPr>
          <w:sz w:val="22"/>
          <w:szCs w:val="22"/>
        </w:rPr>
        <w:t>е 30%.</w:t>
      </w:r>
    </w:p>
    <w:p w:rsidR="00594796" w:rsidRDefault="00594796" w:rsidP="0056459A">
      <w:pPr>
        <w:rPr>
          <w:lang w:val="bg-BG"/>
        </w:rPr>
      </w:pPr>
    </w:p>
    <w:bookmarkStart w:id="0" w:name="_GoBack"/>
    <w:p w:rsidR="005B1BE5" w:rsidRDefault="003F6BA9" w:rsidP="0056459A">
      <w:pPr>
        <w:rPr>
          <w:lang w:val="bg-BG"/>
        </w:rPr>
      </w:pPr>
      <w:r>
        <w:rPr>
          <w:lang w:val="bg-BG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5" o:title=""/>
          </v:shape>
          <o:OLEObject Type="Embed" ProgID="AcroExch.Document.DC" ShapeID="_x0000_i1025" DrawAspect="Icon" ObjectID="_1565178166" r:id="rId6"/>
        </w:object>
      </w:r>
      <w:bookmarkEnd w:id="0"/>
    </w:p>
    <w:p w:rsidR="005B1BE5" w:rsidRDefault="005B1BE5" w:rsidP="0056459A">
      <w:pPr>
        <w:rPr>
          <w:lang w:val="bg-BG"/>
        </w:rPr>
      </w:pPr>
    </w:p>
    <w:p w:rsidR="0056459A" w:rsidRPr="00AC6543" w:rsidRDefault="0056459A" w:rsidP="0056459A">
      <w:pPr>
        <w:rPr>
          <w:rFonts w:cstheme="minorHAnsi"/>
          <w:lang w:val="bg-BG" w:eastAsia="bg-BG"/>
        </w:rPr>
      </w:pPr>
      <w:r w:rsidRPr="00AC6543">
        <w:rPr>
          <w:rFonts w:cstheme="minorHAnsi"/>
          <w:lang w:val="bg-BG" w:eastAsia="bg-BG"/>
        </w:rPr>
        <w:t>За повече информация:</w:t>
      </w:r>
    </w:p>
    <w:p w:rsidR="006C78DF" w:rsidRDefault="006C78DF" w:rsidP="004106CD">
      <w:pPr>
        <w:rPr>
          <w:rFonts w:cstheme="minorHAnsi"/>
          <w:lang w:val="bg-BG" w:eastAsia="bg-BG"/>
        </w:rPr>
      </w:pPr>
    </w:p>
    <w:p w:rsidR="004106CD" w:rsidRPr="00AC6543" w:rsidRDefault="003F6BA9" w:rsidP="004106CD">
      <w:pPr>
        <w:rPr>
          <w:i/>
          <w:lang w:val="bg-BG"/>
        </w:rPr>
      </w:pPr>
      <w:hyperlink r:id="rId7" w:history="1">
        <w:r w:rsidR="002A25E4" w:rsidRPr="006A4F2D">
          <w:rPr>
            <w:rStyle w:val="Hyperlink"/>
            <w:i/>
            <w:lang w:val="bg-BG"/>
          </w:rPr>
          <w:t xml:space="preserve">http://www.mzh.government.bg/MZH/bg/ShortLinks/SelskaPolitika/Agrostatistics/Crop/Posts_copy3/Buletini2017.aspx </w:t>
        </w:r>
      </w:hyperlink>
    </w:p>
    <w:p w:rsidR="004106CD" w:rsidRPr="0056459A" w:rsidRDefault="003F6BA9" w:rsidP="004106CD">
      <w:pPr>
        <w:rPr>
          <w:rStyle w:val="Hyperlink"/>
        </w:rPr>
      </w:pPr>
      <w:hyperlink r:id="rId8" w:history="1">
        <w:r w:rsidR="004106CD" w:rsidRPr="00AC6543">
          <w:rPr>
            <w:rStyle w:val="Hyperlink"/>
            <w:lang w:val="bg-BG"/>
          </w:rPr>
          <w:t>Съкратени връзки</w:t>
        </w:r>
      </w:hyperlink>
      <w:r w:rsidR="004106CD" w:rsidRPr="00AC6543">
        <w:rPr>
          <w:lang w:val="bg-BG"/>
        </w:rPr>
        <w:t xml:space="preserve"> &gt; </w:t>
      </w:r>
      <w:hyperlink r:id="rId9" w:history="1">
        <w:r w:rsidR="004106CD" w:rsidRPr="00AC6543">
          <w:rPr>
            <w:rStyle w:val="Hyperlink"/>
            <w:lang w:val="bg-BG"/>
          </w:rPr>
          <w:t>Обща селскостопанска политика</w:t>
        </w:r>
      </w:hyperlink>
      <w:r w:rsidR="004106CD" w:rsidRPr="00AC6543">
        <w:rPr>
          <w:lang w:val="bg-BG"/>
        </w:rPr>
        <w:t xml:space="preserve"> &gt; </w:t>
      </w:r>
      <w:hyperlink r:id="rId10" w:history="1">
        <w:r w:rsidR="004106CD" w:rsidRPr="00AC6543">
          <w:rPr>
            <w:rStyle w:val="Hyperlink"/>
            <w:lang w:val="bg-BG"/>
          </w:rPr>
          <w:t>Агростатистика</w:t>
        </w:r>
      </w:hyperlink>
      <w:r w:rsidR="004106CD" w:rsidRPr="00AC6543">
        <w:rPr>
          <w:lang w:val="bg-BG"/>
        </w:rPr>
        <w:t xml:space="preserve"> &gt; </w:t>
      </w:r>
      <w:hyperlink r:id="rId11" w:history="1">
        <w:r w:rsidR="00AB6413" w:rsidRPr="00AC6543">
          <w:rPr>
            <w:rStyle w:val="Hyperlink"/>
            <w:lang w:val="bg-BG"/>
          </w:rPr>
          <w:t>Растениевъдство</w:t>
        </w:r>
      </w:hyperlink>
      <w:r w:rsidR="004106CD" w:rsidRPr="00AC6543">
        <w:rPr>
          <w:lang w:val="bg-BG"/>
        </w:rPr>
        <w:t xml:space="preserve"> &gt; </w:t>
      </w:r>
      <w:hyperlink r:id="rId12" w:history="1">
        <w:r w:rsidR="004106CD" w:rsidRPr="00AC6543">
          <w:rPr>
            <w:rStyle w:val="Hyperlink"/>
            <w:lang w:val="bg-BG"/>
          </w:rPr>
          <w:t>Публикации</w:t>
        </w:r>
      </w:hyperlink>
      <w:r w:rsidR="004106CD" w:rsidRPr="00AC6543">
        <w:rPr>
          <w:lang w:val="bg-BG"/>
        </w:rPr>
        <w:t xml:space="preserve"> </w:t>
      </w:r>
      <w:r w:rsidR="00CF5B0C">
        <w:rPr>
          <w:rStyle w:val="Hyperlink"/>
        </w:rPr>
        <w:t xml:space="preserve">&gt; </w:t>
      </w:r>
      <w:proofErr w:type="spellStart"/>
      <w:r w:rsidR="00CF5B0C">
        <w:rPr>
          <w:rStyle w:val="Hyperlink"/>
        </w:rPr>
        <w:t>Бюлетини</w:t>
      </w:r>
      <w:proofErr w:type="spellEnd"/>
      <w:r w:rsidR="002A25E4">
        <w:rPr>
          <w:rStyle w:val="Hyperlink"/>
          <w:lang w:val="bg-BG"/>
        </w:rPr>
        <w:t xml:space="preserve"> </w:t>
      </w:r>
      <w:r w:rsidR="00CF5B0C">
        <w:rPr>
          <w:rStyle w:val="Hyperlink"/>
        </w:rPr>
        <w:t>201</w:t>
      </w:r>
      <w:r w:rsidR="002A25E4">
        <w:rPr>
          <w:rStyle w:val="Hyperlink"/>
          <w:lang w:val="bg-BG"/>
        </w:rPr>
        <w:t>7</w:t>
      </w:r>
      <w:r w:rsidR="004106CD" w:rsidRPr="0056459A">
        <w:rPr>
          <w:rStyle w:val="Hyperlink"/>
        </w:rPr>
        <w:t xml:space="preserve"> </w:t>
      </w:r>
    </w:p>
    <w:p w:rsidR="004106CD" w:rsidRDefault="004106CD">
      <w:pPr>
        <w:rPr>
          <w:lang w:val="bg-BG"/>
        </w:rPr>
      </w:pPr>
    </w:p>
    <w:sectPr w:rsidR="0041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92"/>
    <w:rsid w:val="000258F6"/>
    <w:rsid w:val="00092066"/>
    <w:rsid w:val="000979DB"/>
    <w:rsid w:val="0014381E"/>
    <w:rsid w:val="00166227"/>
    <w:rsid w:val="00191CB5"/>
    <w:rsid w:val="001A51F2"/>
    <w:rsid w:val="001B38D7"/>
    <w:rsid w:val="0022788E"/>
    <w:rsid w:val="002A25E4"/>
    <w:rsid w:val="002B4D5C"/>
    <w:rsid w:val="003F6BA9"/>
    <w:rsid w:val="00403318"/>
    <w:rsid w:val="004106CD"/>
    <w:rsid w:val="004B4110"/>
    <w:rsid w:val="004D514E"/>
    <w:rsid w:val="00515892"/>
    <w:rsid w:val="00527628"/>
    <w:rsid w:val="0056459A"/>
    <w:rsid w:val="00594796"/>
    <w:rsid w:val="005B175F"/>
    <w:rsid w:val="005B1BE5"/>
    <w:rsid w:val="005C5A05"/>
    <w:rsid w:val="005F5AAD"/>
    <w:rsid w:val="00664560"/>
    <w:rsid w:val="0066487A"/>
    <w:rsid w:val="006B1252"/>
    <w:rsid w:val="006C78DF"/>
    <w:rsid w:val="00735F6A"/>
    <w:rsid w:val="007525C6"/>
    <w:rsid w:val="00882A26"/>
    <w:rsid w:val="00896C80"/>
    <w:rsid w:val="008C4915"/>
    <w:rsid w:val="008F67A9"/>
    <w:rsid w:val="00902361"/>
    <w:rsid w:val="00937FC0"/>
    <w:rsid w:val="00A13EC8"/>
    <w:rsid w:val="00A715AD"/>
    <w:rsid w:val="00AB6413"/>
    <w:rsid w:val="00AC6543"/>
    <w:rsid w:val="00B508E5"/>
    <w:rsid w:val="00BD7977"/>
    <w:rsid w:val="00C309D5"/>
    <w:rsid w:val="00C378CA"/>
    <w:rsid w:val="00C42998"/>
    <w:rsid w:val="00C654C4"/>
    <w:rsid w:val="00CF5B0C"/>
    <w:rsid w:val="00DE3F33"/>
    <w:rsid w:val="00E31F03"/>
    <w:rsid w:val="00E876D7"/>
    <w:rsid w:val="00EB1958"/>
    <w:rsid w:val="00FB60D8"/>
    <w:rsid w:val="00FD7A64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892"/>
    <w:pPr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15892"/>
    <w:rPr>
      <w:rFonts w:ascii="Arial" w:eastAsia="Times New Roman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4106CD"/>
    <w:rPr>
      <w:strike w:val="0"/>
      <w:dstrike w:val="0"/>
      <w:color w:val="9C3A4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892"/>
    <w:pPr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15892"/>
    <w:rPr>
      <w:rFonts w:ascii="Arial" w:eastAsia="Times New Roman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4106CD"/>
    <w:rPr>
      <w:strike w:val="0"/>
      <w:dstrike w:val="0"/>
      <w:color w:val="9C3A4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122.182.216/MZH/bg/ShortLinks/AdminService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bg/ShortLinks/SelskaPolitika/Agrostatistics/Crop/Posts_copy3/Buletini2017.aspx%20" TargetMode="External"/><Relationship Id="rId12" Type="http://schemas.openxmlformats.org/officeDocument/2006/relationships/hyperlink" Target="http://212.122.182.216/MZH/bg/ShortLinks/SelskaPolitika/Agrostatistics/livestock_breeding/Posts_copy4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212.122.182.216/MZH/bg/ShortLinks/SelskaPolitika/Agrostatistics/livestock_breeding.aspx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212.122.182.216/MZH/bg/ShortLinks/SelskaPolitika/Agrostatistic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2.122.182.216/MZH/bg/ShortLinks/SelskaPolitika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Galabova</dc:creator>
  <cp:lastModifiedBy>Vladislav Kostadinov</cp:lastModifiedBy>
  <cp:revision>5</cp:revision>
  <cp:lastPrinted>2015-07-07T13:37:00Z</cp:lastPrinted>
  <dcterms:created xsi:type="dcterms:W3CDTF">2017-08-25T11:44:00Z</dcterms:created>
  <dcterms:modified xsi:type="dcterms:W3CDTF">2017-08-25T11:56:00Z</dcterms:modified>
</cp:coreProperties>
</file>