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59" w:rsidRPr="004A6B59" w:rsidRDefault="00B0226F" w:rsidP="00233D01">
      <w:r>
        <w:rPr>
          <w:lang w:val="bg-BG"/>
        </w:rPr>
        <w:t xml:space="preserve">                                                                       </w:t>
      </w:r>
      <w:r w:rsidR="004A6B59" w:rsidRPr="004A6B59">
        <w:object w:dxaOrig="1800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38.25pt" o:ole="" fillcolor="window">
            <v:imagedata r:id="rId9" o:title=""/>
          </v:shape>
          <o:OLEObject Type="Embed" ProgID="Word.Picture.8" ShapeID="_x0000_i1025" DrawAspect="Content" ObjectID="_1543151210" r:id="rId10"/>
        </w:object>
      </w:r>
    </w:p>
    <w:p w:rsidR="004A6B59" w:rsidRPr="004A6B59" w:rsidRDefault="004A6B59" w:rsidP="004A6B59">
      <w:pPr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2"/>
          <w:szCs w:val="32"/>
          <w:lang w:val="x-none"/>
        </w:rPr>
      </w:pPr>
      <w:r w:rsidRPr="004A6B59">
        <w:rPr>
          <w:rFonts w:ascii="Cambria" w:eastAsia="Times New Roman" w:hAnsi="Cambria" w:cs="Times New Roman"/>
          <w:b/>
          <w:bCs/>
          <w:kern w:val="28"/>
          <w:sz w:val="32"/>
          <w:szCs w:val="32"/>
          <w:lang w:val="x-none"/>
        </w:rPr>
        <w:t>РЕПУБЛИКА БЪЛГАРИЯ</w:t>
      </w:r>
    </w:p>
    <w:p w:rsidR="004A6B59" w:rsidRPr="004A6B59" w:rsidRDefault="004A6B59" w:rsidP="004A6B5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МИНИСТЕРСТВО НА ЗЕМЕДЕЛИЕТО И ХРАНИТЕ</w:t>
      </w:r>
    </w:p>
    <w:p w:rsidR="004A6B59" w:rsidRPr="004A6B59" w:rsidRDefault="004A6B59" w:rsidP="004A6B59">
      <w:pPr>
        <w:rPr>
          <w:rFonts w:ascii="Calibri" w:eastAsia="Calibri" w:hAnsi="Calibri" w:cs="Times New Roman"/>
          <w:lang w:val="bg-BG"/>
        </w:rPr>
      </w:pPr>
      <w:r w:rsidRPr="004A6B59">
        <w:rPr>
          <w:rFonts w:ascii="Calibri" w:eastAsia="Calibri" w:hAnsi="Calibri" w:cs="Times New Roman"/>
          <w:lang w:val="bg-BG"/>
        </w:rPr>
        <w:t>--------------------------------------------------------------------------------------------------------------</w:t>
      </w:r>
    </w:p>
    <w:p w:rsidR="004A6B59" w:rsidRPr="004A6B59" w:rsidRDefault="004A6B59" w:rsidP="004A6B5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4A6B59" w:rsidRPr="004A6B59" w:rsidRDefault="004A6B59" w:rsidP="004A6B5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ВЪТРЕШНИ ПРАВИЛА ЗА РАБОТА </w:t>
      </w:r>
    </w:p>
    <w:p w:rsidR="004A6B59" w:rsidRPr="004A6B59" w:rsidRDefault="004A6B59" w:rsidP="004A6B5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 КОМИТЕТА ЗА НАБЛЮДЕНИЕ НА ПРОГРАМАТА ЗА РАЗВИТИЕ НА СЕЛСКИТЕ РАЙОНИ ЗА ПЕРИОДА 2014-2020 ГОДИНА</w:t>
      </w:r>
    </w:p>
    <w:p w:rsidR="004A6B59" w:rsidRPr="004A6B59" w:rsidRDefault="004A6B59" w:rsidP="004A6B5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Раздел I</w:t>
      </w:r>
    </w:p>
    <w:p w:rsidR="004A6B59" w:rsidRDefault="004A6B59" w:rsidP="00791D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Общи положения</w:t>
      </w:r>
    </w:p>
    <w:p w:rsidR="00791D00" w:rsidRPr="00791D00" w:rsidRDefault="00791D00" w:rsidP="00791D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4A6B59" w:rsidRPr="004A6B59" w:rsidRDefault="004A6B59" w:rsidP="00791D0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Комитетът за наблюдение на Програмата за развитие на селските райони (2014-2020), наричан по-долу “Комитетът” е създаден на основание чл. 10, т. 9 от Постановление на Министерски съвет № 79 от 10.04.2014 г.  за създаване на комитети за наблюдение на Споразумението за партньорство на Република България и на програмите,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съфинансирани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Европейските структурни и инвестиционни фондове, за програмен период 2014 – 2020 г.</w:t>
      </w:r>
      <w:r w:rsidR="00CF592C">
        <w:rPr>
          <w:lang w:val="bg-BG"/>
        </w:rPr>
        <w:t xml:space="preserve"> </w:t>
      </w:r>
      <w:r w:rsidR="00CF592C" w:rsidRPr="00FF290E">
        <w:rPr>
          <w:rFonts w:ascii="Times New Roman" w:hAnsi="Times New Roman" w:cs="Times New Roman"/>
          <w:b/>
          <w:u w:val="single"/>
          <w:lang w:val="bg-BG"/>
        </w:rPr>
        <w:t>(ПМС №79/2014 г.)</w:t>
      </w:r>
      <w:r w:rsidRPr="00FF290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изпълнение на чл. 47 - 49 от Регламент (ЕС) № 1303/2013 г. на Европейския парламент и на Съвета за определяне на общо приложими разпоредби за Европейския фонд за регионално развитие, Европейския социален фонд,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Кохезионния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Кохезионния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фонд и Европейския фонд за морско дело и рибарство и за отмяна на регламент (ЕО) № 1083/2006 на Съвета и в съответствие с Регламент (ЕС) № 1305 г. на Европейския парламент и на Съвета от 17 декември 2013 година, относно подпомагане на развитието на селските райони от Европейския земеделски фонд за развитие на селските райони и за отмяна на Регламент (ЕО) № 1698/2005 на Съвета.</w:t>
      </w:r>
    </w:p>
    <w:p w:rsidR="004A6B59" w:rsidRPr="004A6B59" w:rsidRDefault="004A6B59" w:rsidP="00791D0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Комитетът осъществява наблюдение на прилагането на Програмата за развитие на селските райони за периода 2014-2020 г., наричана по-долу “Програмата”, следи за ефективността и качеството на изпълнението и, с оглед постигане на целите, определени в нея. </w:t>
      </w:r>
    </w:p>
    <w:p w:rsidR="004A6B59" w:rsidRPr="004A6B59" w:rsidRDefault="004A6B59" w:rsidP="009B4A2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3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(1) Прилагането на програмата се извършва от:</w:t>
      </w:r>
    </w:p>
    <w:p w:rsidR="004A6B59" w:rsidRPr="004A6B59" w:rsidRDefault="004A6B59" w:rsidP="009B4A2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1.</w:t>
      </w: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Управляващия орган, който е  определен с Решение № 792 на Министерски съвет от 17.12.2013 г.; </w:t>
      </w:r>
    </w:p>
    <w:p w:rsidR="004A6B59" w:rsidRPr="004A6B59" w:rsidRDefault="004A6B59" w:rsidP="00791D00">
      <w:pPr>
        <w:spacing w:after="120" w:line="240" w:lineRule="auto"/>
        <w:ind w:right="-177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4A6B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2. Държавен фонд „Земеделие” – акредитиран със заповед № РД-09-835 на министъра на земеделието и продоволствието от 20 декември 2007 г. за единствена Разплащателна агенция, обнародвана в „Държавен вестник” бр. 2 от 2008 г., както и с РД № 09-</w:t>
      </w:r>
      <w:r w:rsidRPr="004A6B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lastRenderedPageBreak/>
        <w:t>863/25.11.2008 г. и в съответствие със Закона за подпомагане на земеделските производители.</w:t>
      </w:r>
    </w:p>
    <w:p w:rsidR="004A6B59" w:rsidRPr="004A6B59" w:rsidRDefault="004A6B59" w:rsidP="00791D0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(2) Органите по ал. 1 осигуряват информация, необходима на Комитета за осъществяваната от него дейност и докладват на Комитета за напредъка по прилагане на Програмата. </w:t>
      </w:r>
    </w:p>
    <w:p w:rsidR="004A6B59" w:rsidRPr="004A6B59" w:rsidRDefault="004A6B59" w:rsidP="00791D0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4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Наблюдението се извършва по физически, финансови и други  показатели (индикатори), определени в Програмата и свързани с резултатите от нейното прилагане. </w:t>
      </w:r>
    </w:p>
    <w:p w:rsidR="004A6B59" w:rsidRPr="004A6B59" w:rsidRDefault="004A6B59" w:rsidP="00791D0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(2) Наблюдението включва информация, доказваща, че средствата на Европейската общност не заместват наличното национално финансиране. </w:t>
      </w:r>
    </w:p>
    <w:p w:rsidR="004A6B59" w:rsidRPr="004A6B59" w:rsidRDefault="004A6B59" w:rsidP="00791D0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A6B59" w:rsidRPr="004A6B59" w:rsidRDefault="004A6B59" w:rsidP="009B4A2C">
      <w:pPr>
        <w:spacing w:after="120"/>
        <w:ind w:left="2820" w:firstLine="72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Раздел II</w:t>
      </w:r>
    </w:p>
    <w:p w:rsidR="004A6B59" w:rsidRPr="00791D00" w:rsidRDefault="004A6B59" w:rsidP="00791D00">
      <w:pPr>
        <w:keepNext/>
        <w:spacing w:after="120" w:line="240" w:lineRule="auto"/>
        <w:ind w:firstLine="7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                          Състав на Комитета за наблюдение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5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Комитетът е колективен орган, основан на принципа на партньорство, състоящ се от председател, заместник-председател, членове и резервни членове, наблюдатели и резервни наблюдатели, наречени по-долу „Участници в работата на Комитета“.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(2) Председателят, заместник-председателят и членовете на Комитета имат право на глас при вземане на решения, а наблюдателите са с право на съвещателен глас.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(3) Председателят, заместник-председателят и членовете на Комитета имат право на един глас. В случай, че във връзка с разглежданите на съответното заседание въпроси, са налице обстоятелства, които могат да поставят под въпрос обективното и безпристрастно упражняване на правото на глас на съответния член на Комитета, същият е длъжен да заяви посочените обстоятелства и да участва в заседанието само със съвещателен глас.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(4) Не се допуска при гласуване едно лице да представлява едновременно повече от един член на Комитета.</w:t>
      </w:r>
    </w:p>
    <w:p w:rsidR="004A6B59" w:rsidRPr="00CF592C" w:rsidRDefault="004A6B59" w:rsidP="0015489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(5) Поименният състав на Комитета се определя със заповед на министъра на земеделието и храните за срока на действие на програмата</w:t>
      </w:r>
      <w:r w:rsidR="00CF592C" w:rsidRPr="0048583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.</w:t>
      </w:r>
      <w:r w:rsidRPr="00CF592C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 xml:space="preserve">, която се съгласува със заместник министър-председателя по управление на средствата  от Европейския съюз. 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(6) </w:t>
      </w:r>
      <w:r w:rsidR="00CF592C" w:rsidRPr="00FF290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Съставът на Комитета се определя съгласно разпоредбите на ПМС № 79/2014 г.</w:t>
      </w:r>
      <w:r w:rsidR="00CF592C" w:rsidRPr="00FF290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Всяка промяна на състава и избирането на нови членове</w:t>
      </w:r>
      <w:r w:rsidRPr="004A6B59">
        <w:rPr>
          <w:rFonts w:ascii="Times New Roman" w:eastAsia="Times New Roman" w:hAnsi="Times New Roman" w:cs="Times New Roman"/>
          <w:color w:val="FF0000"/>
          <w:sz w:val="24"/>
          <w:szCs w:val="24"/>
          <w:lang w:val="bg-BG"/>
        </w:rPr>
        <w:t xml:space="preserve">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или наблюдатели се извършва след писмено уведомление, адресирано до Председателя и Секретариата на Комитета.</w:t>
      </w:r>
    </w:p>
    <w:p w:rsidR="004A6B59" w:rsidRPr="004A6B59" w:rsidRDefault="004A6B59" w:rsidP="0015489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(7) Министрите, ръководителите на ведомства и организации, представени в Комитета, определят писмено един основен и до</w:t>
      </w:r>
      <w:r w:rsidR="00D348B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трима резервни членове,</w:t>
      </w:r>
      <w:r w:rsidR="00370703" w:rsidRPr="00370703">
        <w:t xml:space="preserve"> </w:t>
      </w:r>
      <w:r w:rsidR="00E37181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а в случай</w:t>
      </w:r>
      <w:r w:rsidR="00E3718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348B4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че не определят</w:t>
      </w:r>
      <w:r w:rsidR="00517A77" w:rsidRPr="00FF290E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146CBF" w:rsidRPr="00146CBF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 xml:space="preserve">в </w:t>
      </w:r>
      <w:r w:rsidR="00146CBF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 xml:space="preserve">съответния </w:t>
      </w:r>
      <w:r w:rsidR="00146CBF" w:rsidRPr="00146CBF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срок, който не може да бъде по-кратък от 7 работни дни</w:t>
      </w:r>
      <w:r w:rsidR="00146CBF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, основен и резервни членове в състава на Комитета</w:t>
      </w:r>
      <w:r w:rsidR="00FF290E" w:rsidRPr="00FF290E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 xml:space="preserve">, </w:t>
      </w:r>
      <w:r w:rsidR="00370703" w:rsidRPr="00FF290E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 xml:space="preserve"> в заповедта не се посочват</w:t>
      </w:r>
      <w:r w:rsidR="00146CBF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C46A6B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 xml:space="preserve">поименно </w:t>
      </w:r>
      <w:r w:rsidR="00370703" w:rsidRPr="00FF290E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представители на съответното ведомство/организация/група организации.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</w:t>
      </w:r>
      <w:r w:rsidR="008F6B5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случай на отсъствие на </w:t>
      </w:r>
      <w:proofErr w:type="spellStart"/>
      <w:r w:rsidR="008F6B5F">
        <w:rPr>
          <w:rFonts w:ascii="Times New Roman" w:eastAsia="Calibri" w:hAnsi="Times New Roman" w:cs="Times New Roman"/>
          <w:sz w:val="24"/>
          <w:szCs w:val="24"/>
          <w:lang w:val="bg-BG"/>
        </w:rPr>
        <w:t>титуляра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 заседанието на Комитета, той се замества от един от определените резервни членове. Резервните членове могат да гласуват на заседанията единствено, в случай на отсъствие на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титуля</w:t>
      </w:r>
      <w:r w:rsidR="00B0226F">
        <w:rPr>
          <w:rFonts w:ascii="Times New Roman" w:eastAsia="Calibri" w:hAnsi="Times New Roman" w:cs="Times New Roman"/>
          <w:sz w:val="24"/>
          <w:szCs w:val="24"/>
          <w:lang w:val="bg-BG"/>
        </w:rPr>
        <w:t>ра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Преди всяко заседание те трябва да 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 xml:space="preserve">информират Председателя и Секретариата на Комитета за тяхното участие в заседанието с право на глас, от името на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титуляра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(8) Резервните членове могат да присъстват на заседание и едновременно с основния член, без да имат право да гласуват, след предварително съгласуване със съответния титуляр и уведомяване на Секретариата и Председателя на Комитета.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(9) В случай, че и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титулярът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и неговите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заместници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не могат за участват в определено заседание, ръководителят на ведомството/институцията  по чл. 12, ал. 3 или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титулярът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както и ръководителят на организацията по чл. 12, ал. </w:t>
      </w:r>
      <w:r w:rsidR="00FA7F01" w:rsidRPr="00DE0E9B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9</w:t>
      </w:r>
      <w:r w:rsidRPr="00FA7F01">
        <w:rPr>
          <w:rFonts w:ascii="Times New Roman" w:eastAsia="Calibri" w:hAnsi="Times New Roman" w:cs="Times New Roman"/>
          <w:strike/>
          <w:sz w:val="24"/>
          <w:szCs w:val="24"/>
          <w:u w:val="single"/>
          <w:lang w:val="bg-BG"/>
        </w:rPr>
        <w:t>8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 ПМС № 79</w:t>
      </w:r>
      <w:r w:rsidR="00343BDA" w:rsidRPr="00FA7F01">
        <w:rPr>
          <w:rFonts w:ascii="Times New Roman" w:eastAsia="Calibri" w:hAnsi="Times New Roman" w:cs="Times New Roman"/>
          <w:sz w:val="24"/>
          <w:szCs w:val="24"/>
          <w:u w:val="single"/>
          <w:lang w:val="bg-BG"/>
        </w:rPr>
        <w:t>/</w:t>
      </w:r>
      <w:r w:rsidR="00343BDA" w:rsidRPr="00DE0E9B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2014 г</w:t>
      </w:r>
      <w:r w:rsidR="00343BDA" w:rsidRPr="00FA7F01">
        <w:rPr>
          <w:rFonts w:ascii="Times New Roman" w:eastAsia="Calibri" w:hAnsi="Times New Roman" w:cs="Times New Roman"/>
          <w:sz w:val="24"/>
          <w:szCs w:val="24"/>
          <w:u w:val="single"/>
          <w:lang w:val="bg-BG"/>
        </w:rPr>
        <w:t>.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или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титулярът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може да упълномощи друг свой представител, като изпраща до председателя на Комитета писмено уведомление за това, както и имената на лицето, което ще го замества на конкретното заседание. В този случай, всички права и задължения, посочени в настоящия правилник са валидни за заместващото за определеното заседание лице. 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(10) Наблюдателите с право на съвещателен глас в Комитета могат да бъдат замествани от един резервен наблюдател, като при участие на резервен наблюдател, същият информира Председателя и Секретариата на Комитета за своето участие в заседанието със съвещателни функции от името на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титуляра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6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(1) Председател на Комитета е ръководителят на Управляващия орган на Програмата за развитие на селските райони (2014-2020) или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оправомощено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министъра на земеделието и храните лице.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(2) Председателят на Комитета има следните функции и отговорности: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1. организира и ръководи дейността на Комитета;</w:t>
      </w:r>
    </w:p>
    <w:p w:rsidR="004A6B59" w:rsidRPr="004A6B59" w:rsidRDefault="004A6B59" w:rsidP="00154897">
      <w:pPr>
        <w:spacing w:after="12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2. одобрява предложения от секретариата дневен ред на заседанията;</w:t>
      </w:r>
    </w:p>
    <w:p w:rsidR="004A6B59" w:rsidRPr="004A6B59" w:rsidRDefault="004A6B59" w:rsidP="00154897">
      <w:pPr>
        <w:spacing w:after="12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3. свиква и ръководи заседанията на Комитета;</w:t>
      </w:r>
    </w:p>
    <w:p w:rsidR="004A6B59" w:rsidRPr="004A6B59" w:rsidRDefault="004A6B59" w:rsidP="00154897">
      <w:pPr>
        <w:spacing w:after="12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4. представлява Комитета пред трети лица и организации;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5. осигурява предоставянето на необходимата информация и документи, свързани с дейността и решенията на Комитета на съответните органи и лица;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6. докладва резултатите от изпълнението на Програмата пред Комитета за наблюдение на Споразумението за партньорство;</w:t>
      </w:r>
    </w:p>
    <w:p w:rsidR="004A6B59" w:rsidRPr="004A6B59" w:rsidRDefault="004A6B59" w:rsidP="00154897">
      <w:pPr>
        <w:spacing w:after="12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7. ръководи дейността на секретариата.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(3) Заместник-председател на Комитета е ръководителят на дирекция „Развитие на селските райони“ в МЗХ.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(4) Функциите на председателя в негово отсъствие се изпълняват от заместник-председателя. В случай на отсъствие и на двамата, заседанието се ръководи от писмено определен от Председателя друг член на Комитета.</w:t>
      </w:r>
    </w:p>
    <w:p w:rsidR="004A6B59" w:rsidRPr="00791D00" w:rsidRDefault="004A6B59" w:rsidP="00791D0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(5) Когато член на Комитета е определен да председателства заседанието, по реда на ал. 4., функциите му на член се изпълняват от негов заместник, съгласно заповедта за състава на Комитета.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7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Членовете с право на глас в Комитета за наблюдение:</w:t>
      </w:r>
    </w:p>
    <w:p w:rsidR="004A6B59" w:rsidRPr="004A6B59" w:rsidRDefault="004A6B59" w:rsidP="00154897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 xml:space="preserve">1. участват в заседанията на Комитета, участват във вземането на решения и внасят за разглеждане актуални въпроси по проблеми, свързани с управлението и изпълнението на Програмата; </w:t>
      </w:r>
    </w:p>
    <w:p w:rsidR="004A6B59" w:rsidRPr="004A6B59" w:rsidRDefault="004A6B59" w:rsidP="00154897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2. информират Комитета за извършената работа от представляваните от тях структури във връзка с Програмата;</w:t>
      </w:r>
    </w:p>
    <w:p w:rsidR="004A6B59" w:rsidRPr="004A6B59" w:rsidRDefault="004A6B59" w:rsidP="00154897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3. носят отговорност за изпълнението на решенията на Комитета, които са им    възложени;</w:t>
      </w:r>
    </w:p>
    <w:p w:rsidR="004A6B59" w:rsidRPr="004A6B59" w:rsidRDefault="004A6B59" w:rsidP="00154897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4. спазват Кодекса за поведение на Комитета.</w:t>
      </w:r>
    </w:p>
    <w:p w:rsidR="004A6B59" w:rsidRPr="004A6B59" w:rsidRDefault="004A6B59" w:rsidP="00791D0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8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Членовете на Комитета, представители на национално представителните организации на и за хората с увреждания, признати от Министерския съвет и по реда на Закона за интеграция на хората с увреждания, академичната общност и групите юридически лица с нестопанска цел за общественополезна дейност, координират с групите организации, които са ги излъчили становищата си по въпросите, разглеждани от Комитета, предоставят информация относно дейността на Комитета и взетите решения.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9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Наблюдателите в Комитета за наблюдение:</w:t>
      </w:r>
    </w:p>
    <w:p w:rsidR="004A6B59" w:rsidRPr="004A6B59" w:rsidRDefault="004A6B59" w:rsidP="00154897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1. участват в заседанията на Комитета и внасят за разглеждане актуални въпроси по проблеми, свързани с управлението и изпълнението на Програмата; </w:t>
      </w:r>
    </w:p>
    <w:p w:rsidR="004A6B59" w:rsidRPr="004A6B59" w:rsidRDefault="004A6B59" w:rsidP="00154897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2. информират Комитета за извършената работа от представляваните от тях структури във връзка с Програмата;</w:t>
      </w:r>
    </w:p>
    <w:p w:rsidR="004A6B59" w:rsidRPr="004A6B59" w:rsidRDefault="004A6B59" w:rsidP="00154897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3. носят отговорност за изпълнението на решенията на Комитета, които са им    възложени;</w:t>
      </w:r>
    </w:p>
    <w:p w:rsidR="004A6B59" w:rsidRPr="004A6B59" w:rsidRDefault="004A6B59" w:rsidP="00154897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4. не участват в гласуването при вземането на решения;</w:t>
      </w:r>
    </w:p>
    <w:p w:rsidR="004A6B59" w:rsidRPr="00791D00" w:rsidRDefault="004A6B59" w:rsidP="00791D00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5. спазват Кодекса за поведение на Комитета.</w:t>
      </w:r>
    </w:p>
    <w:p w:rsidR="004A6B59" w:rsidRPr="004A6B59" w:rsidRDefault="004A6B59" w:rsidP="00791D0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10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Всички участници в Комитета (основните членове, резервните членове и наблюдателите с право на съвещателен глас и техните резервни членове), независимо дали ще присъстват на заседанието или не, могат да изпратят писмен коментар по въпрос от предложения проект на дневен ред, най-късно до</w:t>
      </w: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петия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работен ден преди датата на заседанието, който ще бъде взет предвид по време на провеждането му.</w:t>
      </w:r>
    </w:p>
    <w:p w:rsidR="004A6B59" w:rsidRPr="00791D00" w:rsidRDefault="004A6B59" w:rsidP="00791D0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11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Въз основа на покана от страна на председателя и по искане на член или наблюдател на КН и след разрешение от председателя, в заседанието могат да участват лица, които ще се произнасят по специфичен въпрос от дневния ред, които не са членове или наблюдатели в Комитета. Те имат съвещателни функции и са задължени да не разпространяват информацията, която е конфиденциална.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12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Членовете на Комитета, предложени от министъра на земеделието и храните, се освобождават:</w:t>
      </w:r>
    </w:p>
    <w:p w:rsidR="004A6B59" w:rsidRPr="004A6B59" w:rsidRDefault="004A6B59" w:rsidP="00154897">
      <w:pPr>
        <w:spacing w:after="12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1. по тяхна молба;</w:t>
      </w:r>
    </w:p>
    <w:p w:rsidR="004A6B59" w:rsidRPr="004A6B59" w:rsidRDefault="004A6B59" w:rsidP="00154897">
      <w:pPr>
        <w:spacing w:after="12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2. по решение на министъра на земеделието и храните;</w:t>
      </w:r>
    </w:p>
    <w:p w:rsidR="004A6B59" w:rsidRPr="004A6B59" w:rsidRDefault="004A6B59" w:rsidP="00154897">
      <w:pPr>
        <w:spacing w:after="12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а) при извършване на системни нарушения на техните задължения;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 б) при извършване на умишлено престъпление от общ характер, за което има влязла в сила присъда;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в) при невъзможност да изпълняват задълженията си за срок по-дълъг от 6 месеца;</w:t>
      </w:r>
    </w:p>
    <w:p w:rsidR="004A6B59" w:rsidRPr="004A6B59" w:rsidRDefault="004A6B59" w:rsidP="00154897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при смърт или поставяне под запрещение.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(2) Комитетът разглежда всяко продължително неприсъствие (над три поредни заседания на Комитета) на член и неговия заместник и прави предложение за вземане на съответните мерки.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(3) Членовете на Комитета, предложени от други органи и организации, се освобождават или заменят по писмено предложение на техните ръководители.</w:t>
      </w:r>
    </w:p>
    <w:p w:rsidR="004A6B59" w:rsidRPr="004A6B59" w:rsidRDefault="004A6B59" w:rsidP="00791D00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(4) Председателят на Комитета може да направи предложение пред органа или организацията за замяна на техните представители в случаите, определени в ал. 1, т. 2. 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13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Официалното становище на Комитета по разглежданите на заседанията въпроси се изразява пред средствата за масово осведомяване от председателя му. Останалите членове на Комитета могат да правят изявления пред медиите само в качеството си на негови членове, а не и изразяващи официалното становище на Комитета.</w:t>
      </w:r>
    </w:p>
    <w:p w:rsidR="004A6B59" w:rsidRPr="004A6B59" w:rsidRDefault="004A6B59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A6B59" w:rsidRPr="004A6B59" w:rsidRDefault="004A6B59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Раздел III</w:t>
      </w:r>
    </w:p>
    <w:p w:rsidR="004A6B59" w:rsidRPr="00791D00" w:rsidRDefault="004A6B59" w:rsidP="00791D0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Функции и задачи на Комитета за наблюдение</w:t>
      </w:r>
    </w:p>
    <w:p w:rsidR="004A6B59" w:rsidRPr="004A6B59" w:rsidRDefault="004A6B59" w:rsidP="00154897">
      <w:pPr>
        <w:spacing w:after="120" w:line="240" w:lineRule="auto"/>
        <w:ind w:firstLine="850"/>
        <w:jc w:val="both"/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Чл. 14.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Комитетът за наблюдение има следните функции:</w:t>
      </w:r>
      <w:r w:rsidRPr="004A6B59"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1. разглежда и одобрява предложените от ръководителя на УО методология и критерии за подбор на финансираните операции (дейности); както и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последващи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изменения и допълнения в тях и методология и критерии за операции, при които се предвижда финансовата помощ да се предоставя по повече от една програма – в частта за съответната програма,(ВОМР).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2. </w:t>
      </w:r>
      <w:r w:rsidR="00A25773" w:rsidRPr="00441DD1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съгласува по предложение на УО</w:t>
      </w:r>
      <w:r w:rsidR="00A25773" w:rsidRPr="00A2577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FA7F01">
        <w:rPr>
          <w:rFonts w:ascii="Times New Roman" w:eastAsia="Calibri" w:hAnsi="Times New Roman" w:cs="Times New Roman"/>
          <w:strike/>
          <w:sz w:val="24"/>
          <w:szCs w:val="24"/>
          <w:lang w:val="bg-BG"/>
        </w:rPr>
        <w:t>разглежда и одобрява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индикативната годишна работна програма, както и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последващи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изменения в нея;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3. разглежда изпълнението на Програмата и Тематичната подпрограма за развитие на малките стопанства и следи за постигнатия напредък в изпълнение на целите и приоритетите на Програмата </w:t>
      </w:r>
      <w:r w:rsidRPr="004A6B59">
        <w:rPr>
          <w:rFonts w:ascii="Times New Roman" w:eastAsia="Calibri" w:hAnsi="Times New Roman" w:cs="Times New Roman"/>
          <w:sz w:val="24"/>
          <w:szCs w:val="24"/>
          <w:shd w:val="clear" w:color="auto" w:fill="FEFEFE"/>
          <w:lang w:val="bg-BG"/>
        </w:rPr>
        <w:t>в</w:t>
      </w:r>
      <w:r w:rsidRPr="004A6B59"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ъз основа на дефинираните в нея индикатори</w:t>
      </w:r>
      <w:r w:rsidRPr="004A6B59">
        <w:rPr>
          <w:rFonts w:ascii="Times New Roman" w:eastAsia="Calibri" w:hAnsi="Times New Roman" w:cs="Times New Roman"/>
          <w:sz w:val="24"/>
          <w:szCs w:val="24"/>
          <w:shd w:val="clear" w:color="auto" w:fill="FEFEFE"/>
          <w:lang w:val="bg-BG"/>
        </w:rPr>
        <w:t>, включително индикаторите заложени в рамката за изпълнение;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4. информира се за всяко предложение за промени в съдържанието на решението на Европейската комисия за отпусканите средства от ЕЗФРСР по програмата;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5. </w:t>
      </w:r>
      <w:r w:rsidRPr="004A6B59"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одобрява и следи за изпълнението на плана за оценка на програмата и разглежда информация от </w:t>
      </w:r>
      <w:r w:rsidRPr="004A6B59">
        <w:rPr>
          <w:rFonts w:ascii="Times New Roman" w:eastAsia="Calibri" w:hAnsi="Times New Roman" w:cs="Times New Roman"/>
          <w:sz w:val="24"/>
          <w:szCs w:val="24"/>
          <w:shd w:val="clear" w:color="auto" w:fill="FEFEFE"/>
          <w:lang w:val="bg-BG"/>
        </w:rPr>
        <w:t>У</w:t>
      </w:r>
      <w:r w:rsidRPr="004A6B59"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правляващия орган за резултатите, заключенията и препоръките от извършените оценки, както и за действията, предприети за изпълнение на препоръките;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6. </w:t>
      </w:r>
      <w:r w:rsidRPr="006622F8">
        <w:rPr>
          <w:rFonts w:ascii="Times New Roman" w:eastAsia="Times New Roman" w:hAnsi="Times New Roman" w:cs="Times New Roman"/>
          <w:sz w:val="24"/>
          <w:szCs w:val="24"/>
          <w:lang w:val="bg-BG"/>
        </w:rPr>
        <w:t>разглежда</w:t>
      </w:r>
      <w:r w:rsidR="00A8657F" w:rsidRPr="006622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6622F8">
        <w:rPr>
          <w:rFonts w:ascii="Times New Roman" w:eastAsia="Times New Roman" w:hAnsi="Times New Roman" w:cs="Times New Roman"/>
          <w:sz w:val="24"/>
          <w:szCs w:val="24"/>
          <w:lang w:val="bg-BG"/>
        </w:rPr>
        <w:t>дейностите и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напредъка</w:t>
      </w:r>
      <w:r w:rsidRPr="006622F8">
        <w:rPr>
          <w:rFonts w:ascii="Times New Roman" w:eastAsia="Times New Roman" w:hAnsi="Times New Roman" w:cs="Times New Roman"/>
          <w:sz w:val="24"/>
          <w:szCs w:val="24"/>
          <w:lang w:val="bg-BG"/>
        </w:rPr>
        <w:t>, свързани с</w:t>
      </w:r>
      <w:r w:rsidR="00C46A6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изпълнението на предварителните условия, които попадат в рамките на отговорността на Управляващия орган, и които не са изпълнени към датата на одобрение на Програмата;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7. разглежда и одобрява годишните и заключителния доклади за напредъка в изпълнението на Програмата преди тяхното изпращане до Европейската комисия;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8. обсъжда, одобрява и при необходимост предлага за одобрение на Европейската комисия: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а) извършването на промени в Програмата, които биха подобрили нейното прилагане и биха улеснили постигането на нейните цели и целите на ЕЗФРСР;</w:t>
      </w:r>
      <w:r w:rsidRPr="004A6B59">
        <w:rPr>
          <w:rFonts w:ascii="Times New Roman" w:eastAsia="Calibri" w:hAnsi="Times New Roman" w:cs="Times New Roman"/>
          <w:sz w:val="24"/>
          <w:szCs w:val="24"/>
          <w:highlight w:val="yellow"/>
          <w:lang w:val="bg-BG"/>
        </w:rPr>
        <w:t xml:space="preserve"> 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EFEFE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б) извършване на изменения в програмата с цел подобряване на нейното финансово управление и изпълнение, включително за преразпределение на финансовите средства;</w:t>
      </w:r>
    </w:p>
    <w:p w:rsidR="004A6B59" w:rsidRPr="00AA76CE" w:rsidRDefault="004A6B59" w:rsidP="00154897">
      <w:pPr>
        <w:spacing w:after="120" w:line="240" w:lineRule="auto"/>
        <w:ind w:firstLine="902"/>
        <w:jc w:val="both"/>
        <w:rPr>
          <w:rFonts w:ascii="Times New Roman" w:eastAsia="Calibri" w:hAnsi="Times New Roman" w:cs="Times New Roman"/>
          <w:strike/>
          <w:sz w:val="24"/>
          <w:szCs w:val="24"/>
          <w:shd w:val="clear" w:color="auto" w:fill="FEFEFE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shd w:val="clear" w:color="auto" w:fill="FEFEFE"/>
          <w:lang w:val="bg-BG"/>
        </w:rPr>
        <w:t xml:space="preserve">9. </w:t>
      </w:r>
      <w:r w:rsidR="00AA76CE" w:rsidRPr="00AA76CE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EFEFE"/>
          <w:lang w:val="bg-BG"/>
        </w:rPr>
        <w:t>в случаите по чл. 2, ал. 1, т.</w:t>
      </w:r>
      <w:r w:rsidR="00AA76CE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EFEFE"/>
          <w:lang w:val="bg-BG"/>
        </w:rPr>
        <w:t xml:space="preserve"> </w:t>
      </w:r>
      <w:r w:rsidR="00AA76CE" w:rsidRPr="00AA76CE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EFEFE"/>
          <w:lang w:val="bg-BG"/>
        </w:rPr>
        <w:t>3 от ПМ</w:t>
      </w:r>
      <w:r w:rsidR="00E45132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EFEFE"/>
          <w:lang w:val="bg-BG"/>
        </w:rPr>
        <w:t>С 79/2014 г. Председателят на КН на ПРСР</w:t>
      </w:r>
      <w:r w:rsidR="00FA32B0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EFEFE"/>
          <w:lang w:val="bg-BG"/>
        </w:rPr>
        <w:t xml:space="preserve"> представя на участниците в работата</w:t>
      </w:r>
      <w:r w:rsidR="00AA76CE" w:rsidRPr="00AA76CE"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EFEFE"/>
          <w:lang w:val="bg-BG"/>
        </w:rPr>
        <w:t xml:space="preserve"> на Комитета решението за информация;</w:t>
      </w:r>
      <w:r w:rsidR="00AA76CE">
        <w:rPr>
          <w:rFonts w:ascii="Times New Roman" w:eastAsia="Calibri" w:hAnsi="Times New Roman"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AA76CE">
        <w:rPr>
          <w:rFonts w:ascii="Times New Roman" w:eastAsia="Calibri" w:hAnsi="Times New Roman" w:cs="Times New Roman"/>
          <w:strike/>
          <w:sz w:val="24"/>
          <w:szCs w:val="24"/>
          <w:shd w:val="clear" w:color="auto" w:fill="FEFEFE"/>
          <w:lang w:val="bg-BG"/>
        </w:rPr>
        <w:t>разглежда и одобрява измененията на информация в споразумението за партньорство, произтичащи от решение за изменение на Програмата, прието от Комитета.</w:t>
      </w:r>
    </w:p>
    <w:p w:rsidR="004A6B59" w:rsidRPr="006622F8" w:rsidRDefault="004A6B59" w:rsidP="00154897">
      <w:pPr>
        <w:spacing w:after="120" w:line="240" w:lineRule="auto"/>
        <w:ind w:firstLine="902"/>
        <w:jc w:val="both"/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</w:rPr>
      </w:pPr>
      <w:r w:rsidRPr="004A6B59"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10. разглежда информация от Разплащателната агенция по Програмата за развитие на селските райони, за финансовото управление и изпълнение на </w:t>
      </w:r>
      <w:r w:rsidRPr="004A6B59">
        <w:rPr>
          <w:rFonts w:ascii="Times New Roman" w:eastAsia="Calibri" w:hAnsi="Times New Roman" w:cs="Times New Roman"/>
          <w:sz w:val="24"/>
          <w:szCs w:val="24"/>
          <w:shd w:val="clear" w:color="auto" w:fill="FEFEFE"/>
          <w:lang w:val="bg-BG"/>
        </w:rPr>
        <w:t>П</w:t>
      </w:r>
      <w:r w:rsidRPr="004A6B59"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рограмата</w:t>
      </w:r>
      <w:r w:rsidR="006622F8"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</w:rPr>
        <w:t>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11. одобрява Комуникационния план за информираност и публичност на Програмата и следи за неговото изпълнение</w:t>
      </w:r>
      <w:r w:rsidRPr="004A6B59"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, разглежда информация за изпълнението на </w:t>
      </w:r>
      <w:r w:rsidRPr="004A6B59">
        <w:rPr>
          <w:rFonts w:ascii="Times New Roman" w:eastAsia="Calibri" w:hAnsi="Times New Roman" w:cs="Times New Roman"/>
          <w:sz w:val="24"/>
          <w:szCs w:val="24"/>
          <w:shd w:val="clear" w:color="auto" w:fill="FEFEFE"/>
          <w:lang w:val="bg-BG"/>
        </w:rPr>
        <w:t xml:space="preserve">годишните планове за </w:t>
      </w:r>
      <w:r w:rsidRPr="004A6B59"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дейностите за информация и комуникация, в изпълнение на Националната комуникационна стратегия за програмен период 2014-2020 г;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12. разглежда и съгласува Националната комуникационна стратегия за програмен период 2014 - 2020 г., както и измененията в нея и я предлага за одобрение от Комитета за наблюдение на Споразумението за партньорство;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13. разглежда резултатите, заключенията и препоръките от годишните доклади на сертифициращия орган по финансовото управление на програмата;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14. изразява становища, когато това се изисква от програмата;</w:t>
      </w:r>
    </w:p>
    <w:p w:rsidR="00A8657F" w:rsidRDefault="004A6B59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shd w:val="clear" w:color="auto" w:fill="FEFEFE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15. </w:t>
      </w:r>
      <w:r w:rsidRPr="00FA7F01">
        <w:rPr>
          <w:rFonts w:ascii="Times New Roman" w:eastAsia="Times New Roman" w:hAnsi="Times New Roman" w:cs="Times New Roman"/>
          <w:strike/>
          <w:sz w:val="24"/>
          <w:szCs w:val="24"/>
          <w:highlight w:val="white"/>
          <w:shd w:val="clear" w:color="auto" w:fill="FEFEFE"/>
          <w:lang w:val="bg-BG"/>
        </w:rPr>
        <w:t>разглежда стратегическите документи за финансови инструменти (</w:t>
      </w:r>
      <w:r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r w:rsidR="000B021A" w:rsidRPr="00FA7F01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в</w:t>
      </w:r>
      <w:r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случай на прилагане</w:t>
      </w:r>
      <w:r w:rsidRPr="00FA7F01">
        <w:rPr>
          <w:rFonts w:ascii="Times New Roman" w:eastAsia="Times New Roman" w:hAnsi="Times New Roman" w:cs="Times New Roman"/>
          <w:strike/>
          <w:sz w:val="24"/>
          <w:szCs w:val="24"/>
          <w:highlight w:val="white"/>
          <w:shd w:val="clear" w:color="auto" w:fill="FEFEFE"/>
          <w:lang w:val="bg-BG"/>
        </w:rPr>
        <w:t>то</w:t>
      </w:r>
      <w:r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r w:rsidR="00481B80" w:rsidRPr="0071276B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на финансови инструменти</w:t>
      </w:r>
      <w:r w:rsidR="00481B8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r w:rsidRPr="00FA7F01">
        <w:rPr>
          <w:rFonts w:ascii="Times New Roman" w:eastAsia="Times New Roman" w:hAnsi="Times New Roman" w:cs="Times New Roman"/>
          <w:strike/>
          <w:sz w:val="24"/>
          <w:szCs w:val="24"/>
          <w:highlight w:val="white"/>
          <w:shd w:val="clear" w:color="auto" w:fill="FEFEFE"/>
          <w:lang w:val="bg-BG"/>
        </w:rPr>
        <w:t>им</w:t>
      </w:r>
      <w:r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по Програмата</w:t>
      </w:r>
      <w:r w:rsidRPr="00FA7F01">
        <w:rPr>
          <w:rFonts w:ascii="Times New Roman" w:eastAsia="Times New Roman" w:hAnsi="Times New Roman" w:cs="Times New Roman"/>
          <w:strike/>
          <w:sz w:val="24"/>
          <w:szCs w:val="24"/>
          <w:highlight w:val="white"/>
          <w:shd w:val="clear" w:color="auto" w:fill="FEFEFE"/>
          <w:lang w:val="bg-BG"/>
        </w:rPr>
        <w:t>)</w:t>
      </w:r>
      <w:r w:rsidR="00A8657F" w:rsidRPr="00A8657F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:</w:t>
      </w:r>
      <w:r w:rsidR="00FA7F01" w:rsidRPr="00A8657F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 xml:space="preserve"> </w:t>
      </w:r>
    </w:p>
    <w:p w:rsidR="00A8657F" w:rsidRDefault="00A8657F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</w:pPr>
      <w:r w:rsidRPr="00A8657F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а)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r w:rsidR="00481B80" w:rsidRPr="00A8657F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shd w:val="clear" w:color="auto" w:fill="FEFEFE"/>
          <w:lang w:val="bg-BG"/>
        </w:rPr>
        <w:t>получав</w:t>
      </w:r>
      <w:r w:rsidR="00DA1E1A" w:rsidRPr="00A8657F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shd w:val="clear" w:color="auto" w:fill="FEFEFE"/>
          <w:lang w:val="bg-BG"/>
        </w:rPr>
        <w:t>а</w:t>
      </w:r>
      <w:r w:rsidR="004A6B59"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информация за предварителната оценка на всеки от инструментите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;</w:t>
      </w:r>
    </w:p>
    <w:p w:rsidR="00A8657F" w:rsidRDefault="00A8657F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</w:pPr>
      <w:r w:rsidRPr="00A8657F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)</w:t>
      </w:r>
      <w:r w:rsidR="004A6B59"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r w:rsidR="004A6B59" w:rsidRPr="00FA7F01">
        <w:rPr>
          <w:rFonts w:ascii="Times New Roman" w:eastAsia="Times New Roman" w:hAnsi="Times New Roman" w:cs="Times New Roman"/>
          <w:strike/>
          <w:sz w:val="24"/>
          <w:szCs w:val="24"/>
          <w:highlight w:val="white"/>
          <w:u w:val="single"/>
          <w:shd w:val="clear" w:color="auto" w:fill="FEFEFE"/>
          <w:lang w:val="bg-BG"/>
        </w:rPr>
        <w:t>и</w:t>
      </w:r>
      <w:r w:rsidR="00FA7F01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r w:rsidR="00DA1E1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разглежда</w:t>
      </w:r>
      <w:r w:rsidR="004A6B59"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напредъка в изпълнението им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;</w:t>
      </w:r>
    </w:p>
    <w:p w:rsidR="004A6B59" w:rsidRPr="004A6B59" w:rsidRDefault="00A8657F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A8657F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</w:t>
      </w:r>
      <w:r w:rsidR="00DA1E1A" w:rsidRPr="00B635BD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EFEFE"/>
          <w:lang w:val="bg-BG"/>
        </w:rPr>
        <w:t>получава информация за разпоредбите относно базираното на изпълнението изчисление на извършените разходи за управление или на таксите за управление на финансовия инструмент и да получава ежегодни доклади за разходите и таксите, които са били действително платени през предходната календарна година</w:t>
      </w:r>
      <w:r w:rsidR="004A6B59" w:rsidRPr="00B635BD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16. следи за изпълнението на подхода "Водено от общностите местно развитие";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17. участва в Националната мрежа за селските райони с цел обмен на информация за изпълнението на </w:t>
      </w:r>
      <w:r w:rsidRPr="004A6B59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П</w:t>
      </w:r>
      <w:r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рограмата, като одобрява стратегическите решения за дейността на НСМ, взети от Координационния комитет на НСМ;</w:t>
      </w:r>
    </w:p>
    <w:p w:rsidR="004A6B59" w:rsidRPr="004A6B59" w:rsidRDefault="004A6B59" w:rsidP="00154897">
      <w:pPr>
        <w:spacing w:after="12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18. координира своята дейност с дейността на комитетите за наблюдение на Споразумението за партньорство, и на оперативните програми,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съфинансирани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Структурните фондове,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Кохезионния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фонд и Фонда за рибарство на Европейския съюз; </w:t>
      </w:r>
    </w:p>
    <w:p w:rsidR="0071276B" w:rsidRDefault="004A6B59" w:rsidP="00485831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19. следи за прилагането от УО на Програмата на принципите за устойчиво развитие, включително опазването на околната среда, на равенството между мъжете и жените, на равните възможности и недискриминацията, включително </w:t>
      </w:r>
      <w:r w:rsidR="00E45132">
        <w:rPr>
          <w:rFonts w:ascii="Times New Roman" w:eastAsia="Times New Roman" w:hAnsi="Times New Roman" w:cs="Times New Roman"/>
          <w:sz w:val="24"/>
          <w:szCs w:val="24"/>
          <w:lang w:val="bg-BG"/>
        </w:rPr>
        <w:t>достъпност за хора с увреждания;</w:t>
      </w:r>
    </w:p>
    <w:p w:rsidR="0071276B" w:rsidRPr="00FA7F01" w:rsidRDefault="00DA1E1A" w:rsidP="0071276B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</w:pPr>
      <w:r w:rsidRPr="00B635B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20. разглежда предложения за намаляване на административната тежест при изпълнението на съответната програма и следи за предприетите действия за намаляване на административната тежест</w:t>
      </w:r>
      <w:r w:rsidRPr="00FA7F01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>;</w:t>
      </w:r>
    </w:p>
    <w:p w:rsidR="00DA1E1A" w:rsidRPr="00B635BD" w:rsidRDefault="00DA1E1A" w:rsidP="006622F8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6622F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21. разгле</w:t>
      </w:r>
      <w:r w:rsidR="00E47BB0" w:rsidRPr="006622F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жда обосновани предложения и взе</w:t>
      </w:r>
      <w:r w:rsidRPr="006622F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ма решения за прекратяване на  процедури чрез подбор на проектни предложения и на проце</w:t>
      </w:r>
      <w:r w:rsidR="00B635BD" w:rsidRPr="006622F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дури чрез директно предоставяне</w:t>
      </w:r>
      <w:r w:rsidR="006622F8" w:rsidRPr="006622F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, в случай че това е приложимо</w:t>
      </w:r>
      <w:r w:rsidRPr="006622F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;</w:t>
      </w:r>
    </w:p>
    <w:p w:rsidR="004A6B59" w:rsidRPr="004A6B59" w:rsidRDefault="004A6B59" w:rsidP="006622F8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2</w:t>
      </w:r>
      <w:r w:rsidR="00FA7F01" w:rsidRPr="00A8657F">
        <w:rPr>
          <w:rFonts w:ascii="Times New Roman" w:eastAsia="Times New Roman" w:hAnsi="Times New Roman" w:cs="Times New Roman"/>
          <w:b/>
          <w:strike/>
          <w:sz w:val="24"/>
          <w:szCs w:val="24"/>
          <w:highlight w:val="white"/>
          <w:shd w:val="clear" w:color="auto" w:fill="FEFEFE"/>
          <w:lang w:val="bg-BG"/>
        </w:rPr>
        <w:t>0</w:t>
      </w:r>
      <w:r w:rsidR="00FA7F01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2</w:t>
      </w:r>
      <w:r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. разглежда и други въпроси, свързани с изпълнението на </w:t>
      </w:r>
      <w:r w:rsidRPr="004A6B59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П</w:t>
      </w:r>
      <w:r w:rsidRPr="004A6B59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рограмата</w:t>
      </w:r>
      <w:r w:rsidR="000B021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;</w:t>
      </w:r>
    </w:p>
    <w:p w:rsidR="000B021A" w:rsidRPr="00B635BD" w:rsidRDefault="000B021A" w:rsidP="006622F8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B635B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23. осъществява функциите на Комитет за наблюдение на Програмата за развитие на селските райони за периода 2007-2013 г.</w:t>
      </w:r>
    </w:p>
    <w:p w:rsidR="009B4A2C" w:rsidRPr="00FA7F01" w:rsidRDefault="009B4A2C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</w:pPr>
    </w:p>
    <w:p w:rsidR="004A6B59" w:rsidRPr="004A6B59" w:rsidRDefault="004A6B59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Раздел ІV</w:t>
      </w:r>
    </w:p>
    <w:p w:rsidR="004A6B59" w:rsidRPr="004A6B59" w:rsidRDefault="004A6B59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Секретариат на Комитета за наблюдение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Чл. 15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(1)</w:t>
      </w: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Координацията, административната и организационно-техническата работа, свързани с дейността на Комитет</w:t>
      </w:r>
      <w:r w:rsidR="003E5F7A" w:rsidRPr="00363201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а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 наблюдение, се извършват от Секретариат. Функциите на Секретариат се изпълняват от дирекция „Раз</w:t>
      </w:r>
      <w:r w:rsidR="009B4A2C">
        <w:rPr>
          <w:rFonts w:ascii="Times New Roman" w:eastAsia="Calibri" w:hAnsi="Times New Roman" w:cs="Times New Roman"/>
          <w:sz w:val="24"/>
          <w:szCs w:val="24"/>
          <w:lang w:val="bg-BG"/>
        </w:rPr>
        <w:t>витие на селските райони” в МЗХ.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(2) Цялата кореспонденция, свързана с работата на Комитета, се адресира до председателя на Комитета за наблюдение чрез ръководителя на Секретариата.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(3) Секретариатът: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1. Събира, възлага и/или изготвя и представя на участниците в работата на Комитета всички документи и материали (доклади, анализи, предложения), необходими за дейността на Комитета. 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2. Подготвя и организира заседанията на Комитета и процедурата за неприсъствено заседание и подпомага осъществяването на неговата дейност под ръководството на Председателя и заместник-председателя.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3. Изготвя протоколите от заседанието на Комитета.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4. Води отчетност за становищата и решенията, взети на заседанията на  Комитета.</w:t>
      </w:r>
    </w:p>
    <w:p w:rsidR="004A6B59" w:rsidRPr="004A6B59" w:rsidRDefault="004A6B59" w:rsidP="00154897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5. Координира изпълнението на решенията на Комитета и необходимия обмен на информация между заинтересованите страни.</w:t>
      </w:r>
    </w:p>
    <w:p w:rsidR="004A6B59" w:rsidRPr="004A6B59" w:rsidRDefault="004A6B59" w:rsidP="00154897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6. Информира ръководителите на съответните институции/организации, определили свои представители в Комитета за отсъствие на определените от тях членове или наблюдатели - титуляри или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заместници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 заседание на Комитета. </w:t>
      </w:r>
    </w:p>
    <w:p w:rsidR="004A6B59" w:rsidRPr="004A6B59" w:rsidRDefault="004A6B59" w:rsidP="00154897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7. Подпомага Председателя в неговата работа.</w:t>
      </w:r>
    </w:p>
    <w:p w:rsidR="004A6B59" w:rsidRPr="004A6B59" w:rsidRDefault="004A6B59" w:rsidP="00154897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8. Съхранява документите от заседанията/ от дейността на Комитета.</w:t>
      </w:r>
    </w:p>
    <w:p w:rsidR="004A6B59" w:rsidRPr="004A6B59" w:rsidRDefault="004A6B59" w:rsidP="00154897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ab/>
        <w:t xml:space="preserve">9. Изпраща в Централното координационно звено одобрените от Комитета </w:t>
      </w:r>
    </w:p>
    <w:p w:rsidR="004A6B59" w:rsidRPr="004A6B59" w:rsidRDefault="004A6B59" w:rsidP="00154897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годишни доклади и окончателния доклад за изпълнението на ПРСР.</w:t>
      </w:r>
    </w:p>
    <w:p w:rsidR="004A6B59" w:rsidRPr="004A6B59" w:rsidRDefault="004A6B59" w:rsidP="00154897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10. Осигурява публикуване на информация и материали от заседанията на интернет страницата на ПРСР и на Единния информационен портал за фондовете от ЕС.</w:t>
      </w:r>
    </w:p>
    <w:p w:rsidR="00791D00" w:rsidRPr="00957579" w:rsidRDefault="004A6B59" w:rsidP="00957579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11. Изпълнява други задачи, възложени от Председателя и следващи</w:t>
      </w:r>
      <w:r w:rsidR="00791D0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 приложимото законодателство.</w:t>
      </w:r>
    </w:p>
    <w:p w:rsidR="004A6B59" w:rsidRPr="004A6B59" w:rsidRDefault="004A6B59" w:rsidP="00791D00">
      <w:pPr>
        <w:spacing w:after="120" w:line="240" w:lineRule="auto"/>
        <w:ind w:left="3600" w:firstLine="72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Раздел V</w:t>
      </w:r>
    </w:p>
    <w:p w:rsidR="004A6B59" w:rsidRPr="004A6B59" w:rsidRDefault="004A6B59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Заседания и вземане на решения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Чл. 16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(1) Заседанията на Комитета се свикват най-малко два пъти годишно. 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(2) Заседанията на Комитета се свикват по инициатива на председателя му.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(3) В случай на необходимост, може да се свикват извънредни заседания по инициатива на председателя, по писмено искане на една трета от членовете на Комитета или по инициатива на Европейската комисия.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(4) Мястото и датата на провеждане на заседанията се определя от председателя и предварително се съобщава на участниците в работата на Комитета. 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(5) Председателят информира участниците в работата на Комитета за предстоящото заседание чрез писмо, електронна поща или факс, най-малко 15 дни преди датата на заседанието. 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(6) Проектът на дневния ред и всички материали и документи, свързани със заседанието, се изпращат до всички участници на Комитета най-малко 10 работни дни преди датата на заседанието.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(7) В изключителни случаи и при спешни въпроси, председателят може да реши срокът по ал. 5 и ал. 6 да бъде по-кратък, като информацията следва да бъде предадена </w:t>
      </w:r>
      <w:r w:rsidRPr="00363201">
        <w:rPr>
          <w:rFonts w:ascii="Times New Roman" w:eastAsia="Calibri" w:hAnsi="Times New Roman" w:cs="Times New Roman"/>
          <w:strike/>
          <w:sz w:val="24"/>
          <w:szCs w:val="24"/>
          <w:lang w:val="bg-BG"/>
        </w:rPr>
        <w:t>също и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по електронна поща.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(8) Работният език на заседанията е български. При необходимост, секретариатът осигурява превод на работните документи, както и превод по време на заседанието.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(9) Мотивирани писмени предложения за промени в проекта на дневния ред могат да бъдат правени от всеки участник в работата на Комитета, най-късно 5 работни дни преди датата на заседанието. Кореспонденцията, свързана с дейността на Комитета, се адресира до председателя му. Предложенията за промени в дневния ред се гласуват от Комитета на съответното заседание.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Чл. 17 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(1) Материалите и документите, които са обект на обсъждане се считат за поверителни до одобрението им.</w:t>
      </w:r>
    </w:p>
    <w:p w:rsidR="004A6B59" w:rsidRPr="002C2F71" w:rsidRDefault="004A6B59" w:rsidP="00154897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trike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(2) След заседанието материали от заседанието, се публикуват на интернет </w:t>
      </w:r>
      <w:r w:rsidRPr="00AE3E09">
        <w:rPr>
          <w:rFonts w:ascii="Times New Roman" w:eastAsia="Calibri" w:hAnsi="Times New Roman" w:cs="Times New Roman"/>
          <w:sz w:val="24"/>
          <w:szCs w:val="24"/>
          <w:lang w:val="bg-BG"/>
        </w:rPr>
        <w:t>страницата на ПРСР</w:t>
      </w:r>
      <w:r w:rsidR="00041932" w:rsidRPr="00AE3E09"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  <w:r w:rsidRPr="00AE3E09">
        <w:rPr>
          <w:rFonts w:ascii="Times New Roman" w:eastAsia="Calibri" w:hAnsi="Times New Roman" w:cs="Times New Roman"/>
          <w:strike/>
          <w:sz w:val="24"/>
          <w:szCs w:val="24"/>
          <w:lang w:val="bg-BG"/>
        </w:rPr>
        <w:t>, а протоколът и на Единния информационен портал за фондовете от ЕС.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(3) В рамките на 15 дни след заседанието на участниците в работата на Комитета се изпращат решенията на Комитета, по които следва да се предприемат действия.</w:t>
      </w:r>
    </w:p>
    <w:p w:rsidR="004A6B59" w:rsidRPr="004A6B59" w:rsidRDefault="007710B3" w:rsidP="00154897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 xml:space="preserve"> </w:t>
      </w:r>
      <w:r w:rsidR="004A6B59"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(4) В случай, че по решенията трябва да бъдат изготвени документи, те се изпращат в предвидения в решението срок до Секретариата на Комитета. Секретариатът докладва пред Комитета за неизпълнението на решенията и при непълнота на документите. Органът или институцията, които не са спазили решенията на Комитета представят доклад, чрез съответните участници в работата на Комитета, за причините за неизпълнението или забавянето на изпълнението.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Чл. 18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(1) Заседанията на Комитета се протоколират. Протоколът се изготвя на български, като при необходимост се изготвя и на английски език. Протоколът съдържа дневния ред, списъка на присъстващите, детайлно изложение по обсъжданите въпроси, становищата по тях и взетите решения. 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(2) Проектът на протокол се изготвя от секретариата и се изпраща до всички присъствали участници за коментари и бележки, не по късно от 20 работни дни. 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(3) В срок от 10 работни дни от получаването на проекта на протокол, присъствалите участници в заседанието на Комитета изпращат своите бележки по текста му. В случай, че не се получи отговор в посочения срок, се счита, че съответният участник в Комитета съгласува документа без бележки.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(4) Секретариатът отразява направените по проекта бележки и изпраща окончателния, съгласуван протокол за сведение до всички участници в работата на Комитета. </w:t>
      </w:r>
    </w:p>
    <w:p w:rsidR="004A6B59" w:rsidRPr="004A6B59" w:rsidRDefault="004A6B59" w:rsidP="00791D0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(5) На всяко заседание на Комитета секретариатът докладва за изпълнението/неизпълнението на решенията, взети на предходното заседание, както и органите или институциите, които не са ги спазили.</w:t>
      </w:r>
      <w:r w:rsidRPr="004A6B59">
        <w:rPr>
          <w:rFonts w:ascii="Times New Roman" w:eastAsia="Times New Roman" w:hAnsi="Times New Roman" w:cs="Times New Roman"/>
          <w:sz w:val="24"/>
          <w:szCs w:val="24"/>
          <w:highlight w:val="yellow"/>
          <w:lang w:val="bg-BG"/>
        </w:rPr>
        <w:t xml:space="preserve"> </w:t>
      </w:r>
    </w:p>
    <w:p w:rsidR="004A6B59" w:rsidRPr="004A6B59" w:rsidRDefault="004A6B59" w:rsidP="0015489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Чл. 19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(1) Заседанията на Комитета са редовни, ако присъстват повече от половината от неговите членове (или съответните им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заместници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) с право на глас, включително председателя и заместник-председателя.</w:t>
      </w:r>
    </w:p>
    <w:p w:rsidR="004A6B59" w:rsidRPr="004A6B59" w:rsidRDefault="004A6B59" w:rsidP="0015489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(2) В случай, че в началото на заседанието няма кворум, провеждането му се отлага с 1 час, след което заседанието се счита за редовно.</w:t>
      </w:r>
    </w:p>
    <w:p w:rsidR="004A6B59" w:rsidRPr="00791D00" w:rsidRDefault="004A6B59" w:rsidP="0015489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(3) Заседанията на Комитета са закрити. На заседанията могат да присъстват служители на Секретариата, както и представители на УО, и ДФЗ-РА.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Чл. 20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(1) Комитетът е постоянно действащ орган. Решенията</w:t>
      </w: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му се взимат с </w:t>
      </w:r>
      <w:r w:rsidR="00F960D3">
        <w:rPr>
          <w:rFonts w:ascii="Times New Roman" w:eastAsia="Calibri" w:hAnsi="Times New Roman" w:cs="Times New Roman"/>
          <w:sz w:val="24"/>
          <w:szCs w:val="24"/>
          <w:u w:val="single"/>
          <w:lang w:val="bg-BG"/>
        </w:rPr>
        <w:t xml:space="preserve"> </w:t>
      </w:r>
      <w:r w:rsidR="00277324" w:rsidRPr="00277324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 xml:space="preserve">единодушие </w:t>
      </w:r>
      <w:r w:rsidRPr="00F960D3">
        <w:rPr>
          <w:rFonts w:ascii="Times New Roman" w:eastAsia="Calibri" w:hAnsi="Times New Roman" w:cs="Times New Roman"/>
          <w:strike/>
          <w:sz w:val="24"/>
          <w:szCs w:val="24"/>
          <w:u w:val="single"/>
          <w:lang w:val="bg-BG"/>
        </w:rPr>
        <w:t>общо съгласие</w:t>
      </w:r>
      <w:r w:rsidRPr="00FA7F01">
        <w:rPr>
          <w:rFonts w:ascii="Times New Roman" w:eastAsia="Calibri" w:hAnsi="Times New Roman" w:cs="Times New Roman"/>
          <w:sz w:val="24"/>
          <w:szCs w:val="24"/>
          <w:u w:val="single"/>
          <w:lang w:val="bg-BG"/>
        </w:rPr>
        <w:t>.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 случаите, когато е невъзможно да се постигне </w:t>
      </w:r>
      <w:r w:rsidR="00277324" w:rsidRPr="00277324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единодушие</w:t>
      </w:r>
      <w:r w:rsidR="0027732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F960D3">
        <w:rPr>
          <w:rFonts w:ascii="Times New Roman" w:eastAsia="Calibri" w:hAnsi="Times New Roman" w:cs="Times New Roman"/>
          <w:strike/>
          <w:sz w:val="24"/>
          <w:szCs w:val="24"/>
          <w:lang w:val="bg-BG"/>
        </w:rPr>
        <w:t>общо съгласие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Комитетът приема решенията с квалифицирано мнозинство (две трети) от присъстващите членове с право </w:t>
      </w:r>
      <w:proofErr w:type="spellStart"/>
      <w:r w:rsidR="00E21F0A">
        <w:rPr>
          <w:rFonts w:ascii="Times New Roman" w:eastAsia="Calibri" w:hAnsi="Times New Roman" w:cs="Times New Roman"/>
          <w:sz w:val="24"/>
          <w:szCs w:val="24"/>
          <w:lang w:val="bg-BG"/>
        </w:rPr>
        <w:t>н</w:t>
      </w:r>
      <w:r w:rsidR="00E21F0A" w:rsidRPr="00E21F0A">
        <w:rPr>
          <w:rFonts w:ascii="Times New Roman" w:eastAsia="Calibri" w:hAnsi="Times New Roman" w:cs="Times New Roman"/>
          <w:strike/>
          <w:sz w:val="24"/>
          <w:szCs w:val="24"/>
          <w:lang w:val="bg-BG"/>
        </w:rPr>
        <w:t>о</w:t>
      </w:r>
      <w:r w:rsidR="00E21F0A" w:rsidRPr="00E21F0A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а</w:t>
      </w:r>
      <w:proofErr w:type="spellEnd"/>
      <w:r w:rsidR="00E21F0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глас. 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(2) В случай, че Комитетът не може да постигне квалифицирано мнозинство по определена точка от дневния ред,  въпреки положените усилия и стремеж за изясняване на спорния въпрос, председателят взема решение:</w:t>
      </w:r>
    </w:p>
    <w:p w:rsidR="004A6B59" w:rsidRPr="004A6B59" w:rsidRDefault="004A6B59" w:rsidP="00154897">
      <w:p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а) въпросът да бъде разгледан на следващото присъствено заседание на комитета или,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б) вземането на решение да се осъществи неприсъствено с писмена процедура, в съответствие с чл. 22.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(3) Гласуването е явно.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ab/>
        <w:t>(4) Членовете, които не са съгласни с взетото решение, и тези, които гласуват с „особено мнение“,  могат да изложат устно по време на заседанието своите мотиви или в рамките на 5 работни дни след заседанието, гласувалите с „особено мнение“ да предоставят мотивите си в секретариата.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4A6B59" w:rsidRPr="00F960D3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Чл. 21 </w:t>
      </w:r>
      <w:r w:rsidR="00C13A66" w:rsidRPr="00F960D3">
        <w:rPr>
          <w:rFonts w:ascii="Times New Roman" w:eastAsia="Calibri" w:hAnsi="Times New Roman" w:cs="Times New Roman"/>
          <w:sz w:val="24"/>
          <w:szCs w:val="24"/>
          <w:u w:val="single"/>
          <w:lang w:val="bg-BG"/>
        </w:rPr>
        <w:t xml:space="preserve">(1) </w:t>
      </w:r>
      <w:r w:rsidR="00C13A66" w:rsidRPr="00E21F0A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Член, съответно резервен член не може да участва в обсъждането, подготовката, вземането и изпълнението на решения, когато той или свързани с него лица по смисъла на § 1, т. 1 от допълнителната разпоредба</w:t>
      </w:r>
      <w:r w:rsidR="00956213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 xml:space="preserve"> на Закона за предотвратяване </w:t>
      </w:r>
      <w:r w:rsidR="00444A90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на</w:t>
      </w:r>
      <w:bookmarkStart w:id="0" w:name="_GoBack"/>
      <w:bookmarkEnd w:id="0"/>
      <w:r w:rsidR="00C13A66" w:rsidRPr="00E21F0A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 xml:space="preserve"> и установяване на конфликт на интереси са заинтересувани от съответното решение или когато има със заинтересувани лица отношения, пораждащи основателни съмнения в неговата безпристрастност.</w:t>
      </w:r>
      <w:r w:rsidR="00C13A66" w:rsidRPr="00F960D3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Pr="00F960D3">
        <w:rPr>
          <w:rFonts w:ascii="Times New Roman" w:eastAsia="Calibri" w:hAnsi="Times New Roman" w:cs="Times New Roman"/>
          <w:strike/>
          <w:sz w:val="24"/>
          <w:szCs w:val="24"/>
          <w:lang w:val="bg-BG"/>
        </w:rPr>
        <w:t>Когато съществува потенциален конфликт на интереси и членовете на Комитета представляват институция/организация, която е потенциален бенефициент, те имат право да участват в обсъждането на конкретните критерии за подбор, както и други решения на Комитета, но нямат право да участват в гласуването им.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Чл. 22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(1) При необходимост от взимане на решения по спешни и неотложни въпроси или по въпроси, за които свикването на извънредно заседание на Комитета не е оправдано, Комитетът може да вземе решения </w:t>
      </w:r>
      <w:r w:rsidR="00B92B75" w:rsidRPr="00E21F0A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и</w:t>
      </w:r>
      <w:r w:rsidR="00E21F0A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E21F0A">
        <w:rPr>
          <w:rFonts w:ascii="Times New Roman" w:eastAsia="Calibri" w:hAnsi="Times New Roman" w:cs="Times New Roman"/>
          <w:sz w:val="24"/>
          <w:szCs w:val="24"/>
          <w:lang w:val="bg-BG"/>
        </w:rPr>
        <w:t>неприсъствено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чрез писмена процедура.</w:t>
      </w:r>
    </w:p>
    <w:p w:rsidR="004A6B59" w:rsidRDefault="004A6B59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(2) </w:t>
      </w:r>
      <w:r w:rsidR="00B92B75" w:rsidRPr="00093A7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При процедура за неприсъствено вземане на решение </w:t>
      </w:r>
      <w:proofErr w:type="spellStart"/>
      <w:r w:rsidR="00B92B75" w:rsidRPr="00093A7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п</w:t>
      </w:r>
      <w:r w:rsidRPr="00BA5D5A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>П</w:t>
      </w:r>
      <w:r w:rsidRPr="00BA5D5A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proofErr w:type="spellEnd"/>
      <w:r w:rsidR="00B649A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предложение на П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редседателя, секретариатът </w:t>
      </w:r>
      <w:r w:rsidR="00E21F0A" w:rsidRPr="00E21F0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изпраща</w:t>
      </w:r>
      <w:r w:rsidR="00E21F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F960D3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>предоставя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участниците </w:t>
      </w:r>
      <w:r w:rsidR="007D0799" w:rsidRPr="007D079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в работата</w:t>
      </w:r>
      <w:r w:rsidR="007D07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Комитета </w:t>
      </w:r>
      <w:r w:rsidRPr="00F960D3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 xml:space="preserve">материалите и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проекта на решение</w:t>
      </w:r>
      <w:r w:rsidR="00E21F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21F0A" w:rsidRPr="00E21F0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и документи във връзка с решението</w:t>
      </w:r>
      <w:r w:rsidR="0036320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.</w:t>
      </w:r>
      <w:r w:rsidRPr="00E21F0A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>, придружено от обяснителна записка.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Участниците </w:t>
      </w:r>
      <w:r w:rsidRPr="0036320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в</w:t>
      </w:r>
      <w:r w:rsidR="00363201" w:rsidRPr="0036320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работата на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093A77" w:rsidRPr="00093A7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К</w:t>
      </w:r>
      <w:r w:rsidRPr="00093A77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>к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омитета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изпращат писмено становището си в указания срок (не по-кратък от 10 работни дни от изпращане на</w:t>
      </w:r>
      <w:r w:rsidR="00093A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093A77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>материалите</w:t>
      </w:r>
      <w:r w:rsidR="00093A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92B75"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проекта на решение и приложените към него документи</w:t>
      </w:r>
      <w:r w:rsidRPr="00C9397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)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Pr="00F960D3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 xml:space="preserve">В случай, че не постъпи становище в указания срок, се счита, че по проекторешението няма възражения. Неприсъственото решение се приема от комитета с квалифицирано мнозинство и </w:t>
      </w:r>
      <w:r w:rsidR="00485831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>се обявява на страницата на ПРСР</w:t>
      </w:r>
      <w:r w:rsidR="00684A93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>.</w:t>
      </w:r>
    </w:p>
    <w:p w:rsidR="00A9296C" w:rsidRPr="00C93974" w:rsidRDefault="00A9296C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(3)</w:t>
      </w:r>
      <w:r w:rsidRPr="00C93974">
        <w:rPr>
          <w:b/>
          <w:u w:val="single"/>
        </w:rPr>
        <w:t xml:space="preserve"> </w:t>
      </w:r>
      <w:r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Проектът на решение се счита за приет, когато е съг</w:t>
      </w:r>
      <w:r w:rsidR="00FA57D0"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ласуван от повече от две трети </w:t>
      </w:r>
      <w:r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от членовете с право на глас. При липса на писмен отговор от страна на член на Комитета в указания</w:t>
      </w:r>
      <w:r w:rsidR="00EB7E4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срок се приема, че той</w:t>
      </w:r>
      <w:r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A9617E"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съгласува</w:t>
      </w:r>
      <w:r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EB7E4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проекта на решение </w:t>
      </w:r>
      <w:r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без бележки.</w:t>
      </w:r>
    </w:p>
    <w:p w:rsidR="00A9296C" w:rsidRPr="00AE3E09" w:rsidRDefault="00A9296C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(4)</w:t>
      </w:r>
      <w:r w:rsidRPr="00C93974">
        <w:rPr>
          <w:b/>
          <w:u w:val="single"/>
        </w:rPr>
        <w:t xml:space="preserve"> </w:t>
      </w:r>
      <w:r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В случаите на изменения в предвидения за съгласуване проект на решение или в приложените към него документи въз основа на получените становища, Председателят изпраща чрез секретариата повторно</w:t>
      </w:r>
      <w:r w:rsidR="00B649A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проекта на решение на </w:t>
      </w:r>
      <w:r w:rsidR="00B649A6" w:rsidRPr="00AE3E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участниците в работата</w:t>
      </w:r>
      <w:r w:rsidRPr="00AE3E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на Комитета за наблюдение на програмата за съгласуване за срок, който не може да бъде по-кратък от 3 работни дни. С проекта на решение се изпраща и справка за отразяване на получените становища.</w:t>
      </w:r>
    </w:p>
    <w:p w:rsidR="00A9296C" w:rsidRPr="00C93974" w:rsidRDefault="00957F74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AE3E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(5</w:t>
      </w:r>
      <w:r w:rsidR="00A9296C" w:rsidRPr="00AE3E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) За проведената процедура за неприсъствено вземане на решение се изготвя </w:t>
      </w:r>
      <w:r w:rsidR="00CF206C" w:rsidRPr="00AE3E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протокол, който се одобрява от П</w:t>
      </w:r>
      <w:r w:rsidR="00A9296C" w:rsidRPr="00AE3E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редсе</w:t>
      </w:r>
      <w:r w:rsidR="00402C52" w:rsidRPr="00AE3E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дателя и се изпраща на участниците в работата на Комитета</w:t>
      </w:r>
      <w:r w:rsidR="00A9296C" w:rsidRPr="00AE3E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в срок от 3 работни дни от одобряването му.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r w:rsidR="00957F74"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6</w:t>
      </w:r>
      <w:r w:rsidRPr="00F960D3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>3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) Комитетът не може чрез писмена процедура неприсъствено да взема решения по чл.11, ал.1, т.13 и т.14 от ПМС 79/10.04.2014 г., а именно: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1. да разглежда и одобрява предложения за изменение на Програмата, включително преразпределение на средства по приоритетни области и да разглежда и одобрява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измененията на информация  в Споразумението за партньорство, произтичащи от решение за изменение на Програмата, прието от Комитета;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2. да разглежда и одобрява постъпили предложения за изпълнение на регионални стратегии за развитие чрез интегрирани териториални инвестиции, за които се предвижда  финансиране единствено в рамките на Програмата, в случай че такива се прилагат от Програмата.</w:t>
      </w:r>
    </w:p>
    <w:p w:rsidR="004A6B59" w:rsidRPr="004A6B59" w:rsidRDefault="004A6B59" w:rsidP="00154897">
      <w:pPr>
        <w:tabs>
          <w:tab w:val="left" w:pos="720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(4) На следващото заседание председателят уведомява участниците в работата на Комитета за резултатите от проведената неприсъствена процедура.</w:t>
      </w:r>
    </w:p>
    <w:p w:rsidR="00791D00" w:rsidRDefault="00791D00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4A6B59" w:rsidRPr="004A6B59" w:rsidRDefault="004A6B59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Раздел VІ</w:t>
      </w:r>
    </w:p>
    <w:p w:rsidR="004A6B59" w:rsidRPr="004A6B59" w:rsidRDefault="004A6B59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proofErr w:type="spellStart"/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Подкомитети</w:t>
      </w:r>
      <w:proofErr w:type="spellEnd"/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и работни групи</w:t>
      </w:r>
    </w:p>
    <w:p w:rsidR="004A6B59" w:rsidRPr="004A6B59" w:rsidRDefault="004A6B59" w:rsidP="00154897">
      <w:pPr>
        <w:spacing w:after="12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Чл. 23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(1) С решение на Комитета за наблюдение могат да се създават при необходимост постоянни и временни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подкомитети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работни групи. Функциите и задачите на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подкомитета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се определят с решението за създаването му.</w:t>
      </w:r>
    </w:p>
    <w:p w:rsidR="004A6B59" w:rsidRPr="004A6B59" w:rsidRDefault="004A6B59" w:rsidP="00154897">
      <w:pPr>
        <w:numPr>
          <w:ilvl w:val="0"/>
          <w:numId w:val="2"/>
        </w:num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Подкомитетите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по ал. 1 се създават по предложение на Председателя или на някой от членовете на Комитета, след вземането на решение от Комитета.  </w:t>
      </w:r>
    </w:p>
    <w:p w:rsidR="004A6B59" w:rsidRPr="004A6B59" w:rsidRDefault="004A6B59" w:rsidP="00154897">
      <w:pPr>
        <w:numPr>
          <w:ilvl w:val="0"/>
          <w:numId w:val="2"/>
        </w:num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Съставът на всеки от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подкомитетите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по ал. 1 се определя съобразно задачата, за която е създаден и може да включва, както членове и наблюдатели в Комитета, така и външни експерти.</w:t>
      </w:r>
    </w:p>
    <w:p w:rsidR="004A6B59" w:rsidRPr="004A6B59" w:rsidRDefault="004A6B59" w:rsidP="00154897">
      <w:pPr>
        <w:numPr>
          <w:ilvl w:val="0"/>
          <w:numId w:val="2"/>
        </w:num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Задачите и отговорностите на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подкомитетите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по ал.1 са пряко свързани с изпълнението на функциите на Комитета и имат за цел да подпомогнат работата на Комитета.</w:t>
      </w:r>
    </w:p>
    <w:p w:rsidR="004A6B59" w:rsidRPr="004A6B59" w:rsidRDefault="004A6B59" w:rsidP="00154897">
      <w:pPr>
        <w:numPr>
          <w:ilvl w:val="0"/>
          <w:numId w:val="2"/>
        </w:num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 изпълнение на поставените им задачи,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подкомитетите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по ал.1 изготвят доклад до Председателя на Комитета, съдържащ предложения, насочени към изпълнение функциите на Комитета по чл.2 и подобряване на изпълнението на програмата.</w:t>
      </w:r>
    </w:p>
    <w:p w:rsidR="004A6B59" w:rsidRPr="004A6B59" w:rsidRDefault="004A6B59" w:rsidP="00154897">
      <w:pPr>
        <w:numPr>
          <w:ilvl w:val="0"/>
          <w:numId w:val="2"/>
        </w:num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Подкомитетите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разработват свои вътрешни правила за работа, които се одобряват от Комитета за наблюдение.</w:t>
      </w:r>
    </w:p>
    <w:p w:rsidR="004A6B59" w:rsidRPr="004A6B59" w:rsidRDefault="004A6B59" w:rsidP="00154897">
      <w:pPr>
        <w:numPr>
          <w:ilvl w:val="0"/>
          <w:numId w:val="2"/>
        </w:num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При необходимост, Комитетът или </w:t>
      </w: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подкомитетите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могат да създават работни групи от външни експерти, поканени да изработят становища по конкретен проблем.</w:t>
      </w:r>
    </w:p>
    <w:p w:rsidR="004A6B59" w:rsidRPr="004A6B59" w:rsidRDefault="004A6B59" w:rsidP="00154897">
      <w:pPr>
        <w:numPr>
          <w:ilvl w:val="0"/>
          <w:numId w:val="2"/>
        </w:numPr>
        <w:spacing w:after="12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proofErr w:type="spellStart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Подкомитетите</w:t>
      </w:r>
      <w:proofErr w:type="spellEnd"/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работните групи правят предложения и не могат да вземат решения.</w:t>
      </w:r>
    </w:p>
    <w:p w:rsidR="004A6B59" w:rsidRPr="004A6B59" w:rsidRDefault="004A6B59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Раздел </w:t>
      </w:r>
      <w:r w:rsidRPr="004A6B59">
        <w:rPr>
          <w:rFonts w:ascii="Times New Roman" w:eastAsia="Calibri" w:hAnsi="Times New Roman" w:cs="Times New Roman"/>
          <w:b/>
          <w:sz w:val="24"/>
          <w:szCs w:val="24"/>
        </w:rPr>
        <w:t>VII</w:t>
      </w:r>
    </w:p>
    <w:p w:rsidR="004A6B59" w:rsidRPr="004A6B59" w:rsidRDefault="004A6B59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Кодекс на поведение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Чл. 24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(1)</w:t>
      </w: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Участниците в работата на Комитета са длъжни да изпълняват добросъвестно своите задължения. 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(2) Участниците в работата на Комитета, в това си качество, са отговорни за своите действия. В своята работа те се съобразяват с принципите, приети с Кодекса на поведение, който е неразделна част от тези правила.</w:t>
      </w:r>
    </w:p>
    <w:p w:rsidR="004A6B59" w:rsidRPr="00C93974" w:rsidRDefault="004A6B59" w:rsidP="00154897">
      <w:pPr>
        <w:spacing w:after="12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ab/>
        <w:t xml:space="preserve">(3) </w:t>
      </w:r>
      <w:r w:rsidRPr="00B619E4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Участниците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работата на Комитета подписват декларация за </w:t>
      </w:r>
      <w:r w:rsidR="00694AC8" w:rsidRP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наличие или липса на частни интереси, свързани с дейността му в Комитета</w:t>
      </w:r>
      <w:r w:rsidR="00C939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Pr="00C93974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>безпристрастно</w:t>
      </w:r>
      <w:r w:rsidR="00C93974" w:rsidRPr="00C93974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>ст</w:t>
      </w:r>
      <w:r w:rsidRPr="00C93974">
        <w:rPr>
          <w:rFonts w:ascii="Times New Roman" w:eastAsia="Times New Roman" w:hAnsi="Times New Roman" w:cs="Times New Roman"/>
          <w:strike/>
          <w:sz w:val="24"/>
          <w:szCs w:val="24"/>
          <w:u w:val="single"/>
          <w:lang w:val="bg-BG"/>
        </w:rPr>
        <w:t xml:space="preserve"> </w:t>
      </w:r>
      <w:r w:rsidRPr="00C93974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>поверителност и избягване на конфликт на интереси.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(4) Участниците в работата на Комитета, в това си качество, съблюдават принципите за честна конкуренция и избягване на условия, създаващи предимства за който и да било бенефициент или дейност, включително и за институцията/ организацията, която представляват.</w:t>
      </w:r>
    </w:p>
    <w:p w:rsidR="004A6B59" w:rsidRPr="004A6B59" w:rsidRDefault="004A6B59" w:rsidP="00154897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(5) В случай, че </w:t>
      </w:r>
      <w:r w:rsidRPr="00C9397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някой от </w:t>
      </w:r>
      <w:r w:rsidRPr="00B619E4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участниците</w:t>
      </w:r>
      <w:r w:rsidRPr="00C9397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работата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Комитета възникне конфликт на интереси в процеса на работа на Комитета, той е длъжен незабавно да информира в писмен вид Секретариата на Комитета. </w:t>
      </w:r>
    </w:p>
    <w:p w:rsidR="004A6B59" w:rsidRPr="00CF206C" w:rsidRDefault="004A6B59" w:rsidP="00CF206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(6) В случай, че някой от участниците в работата на Комитета наруши принципите на безпристрастност и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конфиденциалност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Председателят на Комитета отправя до него писмено предупреждение. Ако нарушението продължава, Председателят на Комитета отправя покана до съответния ръководител на институцията/организацията, която го е определила, да предложи нов представител в Комитета в едномесечен срок от уведомлението. В случай, че в едномесечния срок за промяна, Комитетът проведе свое заседание, съответният участник в работата на Комитета, предложен за отстраняване поради нарушаване принципите на безпристрастност и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конфиденциалност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не може да участва в заседанието.  </w:t>
      </w:r>
    </w:p>
    <w:p w:rsidR="004A6B59" w:rsidRPr="004A6B59" w:rsidRDefault="004A6B59" w:rsidP="0015489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25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Участниците в работата на Комитета са длъжни да съблюдават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конфиденциалност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при работата на Комитета, като Комитетът определя сведенията, ползващи се със статут на </w:t>
      </w:r>
      <w:proofErr w:type="spellStart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конфиденциалност</w:t>
      </w:r>
      <w:proofErr w:type="spellEnd"/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4A6B59" w:rsidRPr="00F960D3" w:rsidRDefault="004A6B59" w:rsidP="00154897">
      <w:pPr>
        <w:spacing w:after="12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F960D3">
        <w:rPr>
          <w:rFonts w:ascii="Times New Roman" w:eastAsia="Times New Roman" w:hAnsi="Times New Roman" w:cs="Times New Roman"/>
          <w:strike/>
          <w:sz w:val="24"/>
          <w:szCs w:val="24"/>
          <w:lang w:val="bg-BG"/>
        </w:rPr>
        <w:t xml:space="preserve"> (2) Официалното становище на Комитета по разглежданите въпроси се изразява пред средствата за масово осведомяване от Председателя и/или представители на Секретариата упълномощени от него, както и от членове, упълномощени от Комитета. Останалите участници в работата на Комитета могат да правят изявления пред медиите по документите и сведенията, които не са конфиденциални, но не в качеството си на изразители на официалното становище на Комитета.</w:t>
      </w:r>
    </w:p>
    <w:p w:rsidR="009B4A2C" w:rsidRPr="004A6B59" w:rsidRDefault="009B4A2C" w:rsidP="0015489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4A6B59" w:rsidRPr="004A6B59" w:rsidRDefault="004A6B59" w:rsidP="00154897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Заключителна разпоредба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4A6B5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§ Единствен.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Настоящите правила за работа са приети от членовете на Комитета на неговото първо заседание, в съответствие с чл.</w:t>
      </w:r>
      <w:r w:rsidR="00BA5D5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11, ал 2 на ПМС № 79/</w:t>
      </w:r>
      <w:r w:rsidRPr="00DA1A0A">
        <w:rPr>
          <w:rFonts w:ascii="Times New Roman" w:eastAsia="Times New Roman" w:hAnsi="Times New Roman" w:cs="Times New Roman"/>
          <w:sz w:val="24"/>
          <w:szCs w:val="24"/>
          <w:lang w:val="bg-BG"/>
        </w:rPr>
        <w:t>10.11.04.</w:t>
      </w:r>
      <w:r w:rsidRPr="004A6B59">
        <w:rPr>
          <w:rFonts w:ascii="Times New Roman" w:eastAsia="Times New Roman" w:hAnsi="Times New Roman" w:cs="Times New Roman"/>
          <w:sz w:val="24"/>
          <w:szCs w:val="24"/>
          <w:lang w:val="bg-BG"/>
        </w:rPr>
        <w:t>2014 г. и чл. 74  от Регламент (ЕС) № 1305/2013 г. относно подпомагане развитието на селските райони от Европейския земеделски фонд</w:t>
      </w:r>
      <w:r w:rsidR="00B619E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развитие на селските райони 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>(2) Правилата могат да бъдат изменяни с решение на Комитета по предложение на председателя или от член на Комитета  с право на глас, след съответното обсъждане, или при промени в правото и насоките Европейския съюз и нормативните актове на Република България, регламентиращи помощта от Европейския земеделски фонд за развитие на селските райони.</w:t>
      </w:r>
    </w:p>
    <w:p w:rsidR="004A6B59" w:rsidRPr="004A6B59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ab/>
        <w:t>(3) Всяко предложение за промяна се съгласува предварително с Управляващия орган на ПРСР, който представя становището си по направеното предложение на заседание на Комитета, на което ще бъде разглеждано постъпилото предложение.</w:t>
      </w:r>
    </w:p>
    <w:p w:rsidR="009B4A2C" w:rsidRDefault="004A6B59" w:rsidP="00154897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(4) </w:t>
      </w:r>
      <w:r w:rsidR="00DA1A0A" w:rsidRPr="00DA1A0A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Изменените</w:t>
      </w:r>
      <w:r w:rsidR="00DA1A0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022438">
        <w:rPr>
          <w:rFonts w:ascii="Times New Roman" w:eastAsia="Calibri" w:hAnsi="Times New Roman" w:cs="Times New Roman"/>
          <w:sz w:val="24"/>
          <w:szCs w:val="24"/>
          <w:lang w:val="bg-BG"/>
        </w:rPr>
        <w:t>п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>равила</w:t>
      </w:r>
      <w:r w:rsidRPr="00DA1A0A">
        <w:rPr>
          <w:rFonts w:ascii="Times New Roman" w:eastAsia="Calibri" w:hAnsi="Times New Roman" w:cs="Times New Roman"/>
          <w:strike/>
          <w:sz w:val="24"/>
          <w:szCs w:val="24"/>
          <w:lang w:val="bg-BG"/>
        </w:rPr>
        <w:t>та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DA1A0A" w:rsidRPr="00DA1A0A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за работа</w:t>
      </w:r>
      <w:r w:rsidR="00DA1A0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4A6B5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приети  на български език на </w:t>
      </w:r>
      <w:r w:rsidR="00BA5D5A">
        <w:rPr>
          <w:rFonts w:ascii="Times New Roman" w:eastAsia="Calibri" w:hAnsi="Times New Roman" w:cs="Times New Roman"/>
          <w:strike/>
          <w:sz w:val="24"/>
          <w:szCs w:val="24"/>
          <w:lang w:val="bg-BG"/>
        </w:rPr>
        <w:t>16.03.2015 г.</w:t>
      </w:r>
      <w:r w:rsidR="00DA1A0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B619E4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………………. </w:t>
      </w:r>
      <w:r w:rsidR="00B619E4" w:rsidRPr="00DA1A0A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на шестото заседание на Комитета</w:t>
      </w:r>
      <w:r w:rsidR="00827AF1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.</w:t>
      </w:r>
      <w:r w:rsidR="00DA1A0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sectPr w:rsidR="009B4A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437" w:rsidRDefault="005A4437" w:rsidP="00845AA9">
      <w:pPr>
        <w:spacing w:after="0" w:line="240" w:lineRule="auto"/>
      </w:pPr>
      <w:r>
        <w:separator/>
      </w:r>
    </w:p>
  </w:endnote>
  <w:endnote w:type="continuationSeparator" w:id="0">
    <w:p w:rsidR="005A4437" w:rsidRDefault="005A4437" w:rsidP="0084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A9" w:rsidRDefault="00845A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A9" w:rsidRDefault="00845A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A9" w:rsidRDefault="00845A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437" w:rsidRDefault="005A4437" w:rsidP="00845AA9">
      <w:pPr>
        <w:spacing w:after="0" w:line="240" w:lineRule="auto"/>
      </w:pPr>
      <w:r>
        <w:separator/>
      </w:r>
    </w:p>
  </w:footnote>
  <w:footnote w:type="continuationSeparator" w:id="0">
    <w:p w:rsidR="005A4437" w:rsidRDefault="005A4437" w:rsidP="0084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A9" w:rsidRDefault="00845A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A9" w:rsidRDefault="00845A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A9" w:rsidRDefault="00845A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5662D"/>
    <w:multiLevelType w:val="hybridMultilevel"/>
    <w:tmpl w:val="8B1AE880"/>
    <w:lvl w:ilvl="0" w:tplc="9F806120">
      <w:start w:val="3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BFE056D"/>
    <w:multiLevelType w:val="hybridMultilevel"/>
    <w:tmpl w:val="FC9ED54E"/>
    <w:lvl w:ilvl="0" w:tplc="0368048E">
      <w:start w:val="2"/>
      <w:numFmt w:val="decimal"/>
      <w:lvlText w:val="(%1)"/>
      <w:lvlJc w:val="left"/>
      <w:pPr>
        <w:tabs>
          <w:tab w:val="num" w:pos="0"/>
        </w:tabs>
        <w:ind w:left="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59"/>
    <w:rsid w:val="00022438"/>
    <w:rsid w:val="00041932"/>
    <w:rsid w:val="00063EE0"/>
    <w:rsid w:val="00093A77"/>
    <w:rsid w:val="000B021A"/>
    <w:rsid w:val="000C6C4B"/>
    <w:rsid w:val="000E163E"/>
    <w:rsid w:val="00102223"/>
    <w:rsid w:val="00136594"/>
    <w:rsid w:val="00146CBF"/>
    <w:rsid w:val="00147C4D"/>
    <w:rsid w:val="00154897"/>
    <w:rsid w:val="001B2AA6"/>
    <w:rsid w:val="001B5A85"/>
    <w:rsid w:val="00227F95"/>
    <w:rsid w:val="00233D01"/>
    <w:rsid w:val="00277324"/>
    <w:rsid w:val="002C2F71"/>
    <w:rsid w:val="002D684F"/>
    <w:rsid w:val="00343BDA"/>
    <w:rsid w:val="00351E1A"/>
    <w:rsid w:val="00363201"/>
    <w:rsid w:val="00370703"/>
    <w:rsid w:val="003854CC"/>
    <w:rsid w:val="003E5F7A"/>
    <w:rsid w:val="003F4329"/>
    <w:rsid w:val="00402C52"/>
    <w:rsid w:val="0040766E"/>
    <w:rsid w:val="00441DD1"/>
    <w:rsid w:val="00444A90"/>
    <w:rsid w:val="00481B80"/>
    <w:rsid w:val="00485831"/>
    <w:rsid w:val="004A6B59"/>
    <w:rsid w:val="004F2F9C"/>
    <w:rsid w:val="00517A77"/>
    <w:rsid w:val="005A4437"/>
    <w:rsid w:val="005A5C34"/>
    <w:rsid w:val="006622F8"/>
    <w:rsid w:val="00675CAF"/>
    <w:rsid w:val="00684A93"/>
    <w:rsid w:val="00694AC8"/>
    <w:rsid w:val="007001D3"/>
    <w:rsid w:val="0071276B"/>
    <w:rsid w:val="00741BB8"/>
    <w:rsid w:val="00743C29"/>
    <w:rsid w:val="007710B3"/>
    <w:rsid w:val="00791D00"/>
    <w:rsid w:val="007D0799"/>
    <w:rsid w:val="007E4C87"/>
    <w:rsid w:val="00827AF1"/>
    <w:rsid w:val="00845AA9"/>
    <w:rsid w:val="00860C7E"/>
    <w:rsid w:val="008F0F32"/>
    <w:rsid w:val="008F6B5F"/>
    <w:rsid w:val="00947F23"/>
    <w:rsid w:val="00956213"/>
    <w:rsid w:val="00957579"/>
    <w:rsid w:val="00957F74"/>
    <w:rsid w:val="0097185F"/>
    <w:rsid w:val="00974CCD"/>
    <w:rsid w:val="009B4A2C"/>
    <w:rsid w:val="00A25773"/>
    <w:rsid w:val="00A56A5C"/>
    <w:rsid w:val="00A8657F"/>
    <w:rsid w:val="00A9296C"/>
    <w:rsid w:val="00A93217"/>
    <w:rsid w:val="00A9617E"/>
    <w:rsid w:val="00AA76CE"/>
    <w:rsid w:val="00AE3E09"/>
    <w:rsid w:val="00AF4C6B"/>
    <w:rsid w:val="00B0226F"/>
    <w:rsid w:val="00B164F7"/>
    <w:rsid w:val="00B552AD"/>
    <w:rsid w:val="00B619E4"/>
    <w:rsid w:val="00B635BD"/>
    <w:rsid w:val="00B649A6"/>
    <w:rsid w:val="00B73F87"/>
    <w:rsid w:val="00B92B75"/>
    <w:rsid w:val="00BA1E19"/>
    <w:rsid w:val="00BA5D5A"/>
    <w:rsid w:val="00BB6762"/>
    <w:rsid w:val="00BD1821"/>
    <w:rsid w:val="00BD21CC"/>
    <w:rsid w:val="00BD3329"/>
    <w:rsid w:val="00C13A66"/>
    <w:rsid w:val="00C46A6B"/>
    <w:rsid w:val="00C617DE"/>
    <w:rsid w:val="00C7418D"/>
    <w:rsid w:val="00C84521"/>
    <w:rsid w:val="00C93974"/>
    <w:rsid w:val="00CC4DEE"/>
    <w:rsid w:val="00CD7F11"/>
    <w:rsid w:val="00CF206C"/>
    <w:rsid w:val="00CF592C"/>
    <w:rsid w:val="00D1297B"/>
    <w:rsid w:val="00D348B4"/>
    <w:rsid w:val="00D61A7E"/>
    <w:rsid w:val="00D77492"/>
    <w:rsid w:val="00D92EB6"/>
    <w:rsid w:val="00DA1A0A"/>
    <w:rsid w:val="00DA1E1A"/>
    <w:rsid w:val="00DC4C15"/>
    <w:rsid w:val="00DE0E9B"/>
    <w:rsid w:val="00DE1C79"/>
    <w:rsid w:val="00DE44BA"/>
    <w:rsid w:val="00DE4981"/>
    <w:rsid w:val="00E21F0A"/>
    <w:rsid w:val="00E37181"/>
    <w:rsid w:val="00E45132"/>
    <w:rsid w:val="00E47BB0"/>
    <w:rsid w:val="00E64C70"/>
    <w:rsid w:val="00EB7E47"/>
    <w:rsid w:val="00F15C86"/>
    <w:rsid w:val="00F23E6D"/>
    <w:rsid w:val="00F960D3"/>
    <w:rsid w:val="00FA32B0"/>
    <w:rsid w:val="00FA57D0"/>
    <w:rsid w:val="00FA6240"/>
    <w:rsid w:val="00FA7F01"/>
    <w:rsid w:val="00FC0640"/>
    <w:rsid w:val="00FF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A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5A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AA9"/>
  </w:style>
  <w:style w:type="paragraph" w:styleId="Footer">
    <w:name w:val="footer"/>
    <w:basedOn w:val="Normal"/>
    <w:link w:val="FooterChar"/>
    <w:uiPriority w:val="99"/>
    <w:unhideWhenUsed/>
    <w:rsid w:val="00845A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A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5A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AA9"/>
  </w:style>
  <w:style w:type="paragraph" w:styleId="Footer">
    <w:name w:val="footer"/>
    <w:basedOn w:val="Normal"/>
    <w:link w:val="FooterChar"/>
    <w:uiPriority w:val="99"/>
    <w:unhideWhenUsed/>
    <w:rsid w:val="00845AA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1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D6B75-0F81-4F73-902D-90EBED3B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4632</Words>
  <Characters>26405</Characters>
  <Application>Microsoft Office Word</Application>
  <DocSecurity>0</DocSecurity>
  <Lines>220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Snezhana Grigorova</cp:lastModifiedBy>
  <cp:revision>2</cp:revision>
  <cp:lastPrinted>2016-11-09T09:22:00Z</cp:lastPrinted>
  <dcterms:created xsi:type="dcterms:W3CDTF">2016-12-13T14:20:00Z</dcterms:created>
  <dcterms:modified xsi:type="dcterms:W3CDTF">2016-12-13T14:20:00Z</dcterms:modified>
</cp:coreProperties>
</file>